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B1" w:rsidRDefault="006944B1" w:rsidP="006944B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Положение </w:t>
      </w:r>
    </w:p>
    <w:p w:rsidR="006944B1" w:rsidRDefault="006944B1" w:rsidP="006944B1">
      <w:pPr>
        <w:widowControl w:val="0"/>
        <w:autoSpaceDE w:val="0"/>
        <w:autoSpaceDN w:val="0"/>
        <w:ind w:left="142" w:firstLine="425"/>
        <w:jc w:val="center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о проведении</w:t>
      </w:r>
      <w:r>
        <w:rPr>
          <w:sz w:val="26"/>
          <w:szCs w:val="26"/>
        </w:rPr>
        <w:t xml:space="preserve"> творческого </w:t>
      </w:r>
      <w:r>
        <w:rPr>
          <w:bCs/>
          <w:sz w:val="26"/>
          <w:szCs w:val="26"/>
        </w:rPr>
        <w:t>конкурса «Огородный хозяин»</w:t>
      </w:r>
    </w:p>
    <w:p w:rsidR="002C6A20" w:rsidRPr="002C6A20" w:rsidRDefault="002C6A20" w:rsidP="00335365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</w:t>
      </w:r>
      <w:r>
        <w:rPr>
          <w:bCs/>
          <w:color w:val="000000"/>
          <w:sz w:val="26"/>
          <w:szCs w:val="26"/>
          <w:lang w:val="en-US"/>
        </w:rPr>
        <w:t>VI</w:t>
      </w:r>
      <w:r>
        <w:rPr>
          <w:bCs/>
          <w:color w:val="000000"/>
          <w:sz w:val="26"/>
          <w:szCs w:val="26"/>
        </w:rPr>
        <w:t xml:space="preserve"> фестиваля садов и цветов «</w:t>
      </w:r>
      <w:proofErr w:type="gramStart"/>
      <w:r>
        <w:rPr>
          <w:bCs/>
          <w:color w:val="000000"/>
          <w:sz w:val="26"/>
          <w:szCs w:val="26"/>
        </w:rPr>
        <w:t>Заречный</w:t>
      </w:r>
      <w:proofErr w:type="gramEnd"/>
      <w:r>
        <w:rPr>
          <w:bCs/>
          <w:color w:val="000000"/>
          <w:sz w:val="26"/>
          <w:szCs w:val="26"/>
        </w:rPr>
        <w:t xml:space="preserve"> в цвету»</w:t>
      </w:r>
    </w:p>
    <w:p w:rsidR="00335365" w:rsidRDefault="00335365" w:rsidP="00335365">
      <w:pPr>
        <w:pStyle w:val="a7"/>
        <w:spacing w:before="0" w:after="0"/>
        <w:jc w:val="center"/>
        <w:rPr>
          <w:bCs/>
          <w:sz w:val="26"/>
          <w:szCs w:val="26"/>
        </w:rPr>
      </w:pPr>
    </w:p>
    <w:p w:rsidR="006944B1" w:rsidRDefault="006944B1" w:rsidP="006944B1">
      <w:pPr>
        <w:numPr>
          <w:ilvl w:val="0"/>
          <w:numId w:val="8"/>
        </w:num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Общие положения</w:t>
      </w:r>
    </w:p>
    <w:p w:rsidR="006944B1" w:rsidRDefault="006944B1" w:rsidP="006944B1">
      <w:pPr>
        <w:autoSpaceDE w:val="0"/>
        <w:ind w:left="1080"/>
        <w:rPr>
          <w:rFonts w:eastAsia="Calibri"/>
          <w:sz w:val="26"/>
          <w:szCs w:val="26"/>
        </w:rPr>
      </w:pPr>
    </w:p>
    <w:p w:rsidR="006944B1" w:rsidRDefault="006944B1" w:rsidP="006944B1">
      <w:pPr>
        <w:widowControl w:val="0"/>
        <w:autoSpaceDE w:val="0"/>
        <w:autoSpaceDN w:val="0"/>
        <w:ind w:left="142" w:firstLine="4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организации и проведения творческого </w:t>
      </w:r>
      <w:r>
        <w:rPr>
          <w:bCs/>
          <w:sz w:val="26"/>
          <w:szCs w:val="26"/>
        </w:rPr>
        <w:t>конкурса «Огородный хозяин»</w:t>
      </w:r>
      <w:r>
        <w:rPr>
          <w:sz w:val="26"/>
          <w:szCs w:val="26"/>
        </w:rPr>
        <w:t xml:space="preserve"> (далее – Конкурс), систему оценки результатов и определения его победителей.</w:t>
      </w:r>
    </w:p>
    <w:p w:rsidR="006944B1" w:rsidRDefault="006944B1" w:rsidP="006944B1">
      <w:pPr>
        <w:widowControl w:val="0"/>
        <w:autoSpaceDE w:val="0"/>
        <w:autoSpaceDN w:val="0"/>
        <w:ind w:left="142" w:firstLine="4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  Номинации Конкурса:</w:t>
      </w:r>
    </w:p>
    <w:p w:rsidR="006944B1" w:rsidRDefault="006944B1" w:rsidP="006944B1">
      <w:pPr>
        <w:pStyle w:val="NormalWeb"/>
        <w:spacing w:before="0" w:after="0" w:line="240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Самое доброе пугало;</w:t>
      </w:r>
    </w:p>
    <w:p w:rsidR="006944B1" w:rsidRDefault="006944B1" w:rsidP="006944B1">
      <w:pPr>
        <w:pStyle w:val="NormalWeb"/>
        <w:spacing w:before="0" w:after="0" w:line="240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Самое смешное пугало;</w:t>
      </w:r>
    </w:p>
    <w:p w:rsidR="006944B1" w:rsidRDefault="006944B1" w:rsidP="006944B1">
      <w:pPr>
        <w:pStyle w:val="NormalWeb"/>
        <w:spacing w:before="0" w:after="0" w:line="240" w:lineRule="auto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Самое креативное пугало;</w:t>
      </w:r>
    </w:p>
    <w:p w:rsidR="006944B1" w:rsidRDefault="006944B1" w:rsidP="006944B1">
      <w:pPr>
        <w:pStyle w:val="NormalWeb"/>
        <w:spacing w:before="0" w:after="0" w:line="240" w:lineRule="auto"/>
        <w:ind w:firstLine="1134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Зареченский колорит.</w:t>
      </w:r>
    </w:p>
    <w:p w:rsidR="006944B1" w:rsidRDefault="006944B1" w:rsidP="006944B1">
      <w:pPr>
        <w:widowControl w:val="0"/>
        <w:autoSpaceDE w:val="0"/>
        <w:autoSpaceDN w:val="0"/>
        <w:ind w:left="142" w:firstLine="4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1.3. Городской творческий </w:t>
      </w:r>
      <w:r>
        <w:rPr>
          <w:bCs/>
          <w:sz w:val="26"/>
          <w:szCs w:val="26"/>
        </w:rPr>
        <w:t xml:space="preserve">конкурс «Огородный хозяин» </w:t>
      </w:r>
      <w:r>
        <w:rPr>
          <w:sz w:val="26"/>
          <w:szCs w:val="26"/>
        </w:rPr>
        <w:t xml:space="preserve">проводится в рамках Фестиваля  садов и цветов «Заречный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цвету».</w:t>
      </w:r>
    </w:p>
    <w:p w:rsidR="006944B1" w:rsidRDefault="006944B1" w:rsidP="006944B1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1.4. Организатором Конкурса является МАУ МДЦ «Ровесник»  при   поддержке   Департамента   культуры   и   молодежной   политики  г. Заречного.</w:t>
      </w:r>
    </w:p>
    <w:p w:rsidR="006944B1" w:rsidRDefault="006944B1" w:rsidP="006944B1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1.5. Основными целями Конкурса являются выявление и поддержка активных и талантливых горожан, развитие их творческого потенциала, пропаганда традиционных праздников и семейных ценностей, сохранение традиций гостеприимства, создание комфортной городской среды.</w:t>
      </w:r>
    </w:p>
    <w:p w:rsidR="006944B1" w:rsidRDefault="006944B1" w:rsidP="006944B1">
      <w:pPr>
        <w:ind w:firstLine="426"/>
        <w:jc w:val="center"/>
        <w:rPr>
          <w:bCs/>
          <w:sz w:val="26"/>
          <w:szCs w:val="26"/>
        </w:rPr>
      </w:pPr>
    </w:p>
    <w:p w:rsidR="006944B1" w:rsidRDefault="006944B1" w:rsidP="006944B1">
      <w:pPr>
        <w:numPr>
          <w:ilvl w:val="0"/>
          <w:numId w:val="8"/>
        </w:num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 Конкурса</w:t>
      </w:r>
    </w:p>
    <w:p w:rsidR="006944B1" w:rsidRDefault="006944B1" w:rsidP="006944B1">
      <w:pPr>
        <w:ind w:left="1080"/>
        <w:rPr>
          <w:bCs/>
          <w:sz w:val="26"/>
          <w:szCs w:val="26"/>
        </w:rPr>
      </w:pPr>
    </w:p>
    <w:p w:rsidR="006944B1" w:rsidRDefault="006944B1" w:rsidP="006944B1">
      <w:pPr>
        <w:pStyle w:val="NormalWeb"/>
        <w:spacing w:before="0" w:after="0" w:line="240" w:lineRule="auto"/>
        <w:ind w:firstLine="426"/>
        <w:jc w:val="both"/>
      </w:pPr>
      <w:r>
        <w:rPr>
          <w:sz w:val="26"/>
          <w:szCs w:val="26"/>
        </w:rPr>
        <w:t>2.1. Участниками Конкурса могут быть все жители города, как  индивидуально, так и в группе. Дети до 12 лет допускаются к участию в составе группы (семьи). В группе допускается не более пяти человек. Конкурсанты выполняют задание самостоятельно.</w:t>
      </w:r>
    </w:p>
    <w:p w:rsidR="006944B1" w:rsidRDefault="006944B1" w:rsidP="006944B1">
      <w:pPr>
        <w:ind w:firstLine="426"/>
        <w:jc w:val="center"/>
        <w:rPr>
          <w:bCs/>
          <w:sz w:val="26"/>
          <w:szCs w:val="26"/>
        </w:rPr>
      </w:pPr>
    </w:p>
    <w:p w:rsidR="006944B1" w:rsidRDefault="006944B1" w:rsidP="006944B1">
      <w:pPr>
        <w:numPr>
          <w:ilvl w:val="0"/>
          <w:numId w:val="8"/>
        </w:num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 проведения Конкурса</w:t>
      </w:r>
    </w:p>
    <w:p w:rsidR="006944B1" w:rsidRDefault="006944B1" w:rsidP="006944B1">
      <w:pPr>
        <w:ind w:left="1080"/>
        <w:rPr>
          <w:bCs/>
          <w:sz w:val="26"/>
          <w:szCs w:val="26"/>
        </w:rPr>
      </w:pPr>
    </w:p>
    <w:p w:rsidR="006944B1" w:rsidRDefault="006944B1" w:rsidP="006944B1">
      <w:pPr>
        <w:pStyle w:val="NormalWeb"/>
        <w:spacing w:before="0" w:after="0" w:line="240" w:lineRule="auto"/>
        <w:ind w:firstLine="5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Конкурс проводится на лучшее огородное пугало, изготовленное или оформленное своими руками.</w:t>
      </w:r>
    </w:p>
    <w:p w:rsidR="006944B1" w:rsidRDefault="006944B1" w:rsidP="006944B1">
      <w:pPr>
        <w:pStyle w:val="NormalWeb"/>
        <w:spacing w:before="0" w:after="0" w:line="240" w:lineRule="auto"/>
        <w:ind w:firstLine="6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Участие в конкурсе предполагает согласие автора на проведение фото и видеосъёмки своего изделия.</w:t>
      </w:r>
    </w:p>
    <w:p w:rsidR="006944B1" w:rsidRDefault="006944B1" w:rsidP="006944B1">
      <w:pPr>
        <w:pStyle w:val="NormalWeb"/>
        <w:spacing w:before="0" w:after="0" w:line="240" w:lineRule="auto"/>
        <w:ind w:firstLine="5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Участники конкурса имеют право представить на рассмотрение несколько работ.</w:t>
      </w:r>
    </w:p>
    <w:p w:rsidR="006944B1" w:rsidRDefault="006944B1" w:rsidP="006944B1">
      <w:pPr>
        <w:pStyle w:val="NormalWeb"/>
        <w:spacing w:before="0" w:after="0" w:line="240" w:lineRule="auto"/>
        <w:ind w:firstLine="6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Подготовка (установка) экспонатов производится авторами самостоятельно в присутствии организатора.</w:t>
      </w:r>
    </w:p>
    <w:p w:rsidR="006944B1" w:rsidRDefault="006944B1" w:rsidP="006944B1">
      <w:pPr>
        <w:pStyle w:val="NormalWeb"/>
        <w:spacing w:before="0" w:after="0" w:line="240" w:lineRule="auto"/>
        <w:ind w:firstLine="6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Конкурсные экспонаты можно забрать после подведения итогов конкурса и проведения награждения.</w:t>
      </w:r>
    </w:p>
    <w:p w:rsidR="006944B1" w:rsidRDefault="006944B1" w:rsidP="006944B1">
      <w:pPr>
        <w:ind w:firstLine="6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3.6. Организатор оставляет за собой право учреждать дополнительные дипломы и номинации конкурса.</w:t>
      </w:r>
    </w:p>
    <w:p w:rsidR="006944B1" w:rsidRDefault="006944B1" w:rsidP="006944B1">
      <w:pPr>
        <w:ind w:firstLine="61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3.7. Срок подачи заявок на участие: до 6 сентября 2019 года. </w:t>
      </w:r>
    </w:p>
    <w:p w:rsidR="006944B1" w:rsidRDefault="006944B1" w:rsidP="006944B1">
      <w:pPr>
        <w:ind w:firstLine="426"/>
        <w:jc w:val="center"/>
        <w:rPr>
          <w:bCs/>
          <w:sz w:val="26"/>
          <w:szCs w:val="26"/>
        </w:rPr>
      </w:pPr>
    </w:p>
    <w:p w:rsidR="006944B1" w:rsidRDefault="006944B1" w:rsidP="006944B1">
      <w:pPr>
        <w:ind w:firstLine="426"/>
        <w:jc w:val="center"/>
        <w:rPr>
          <w:bCs/>
          <w:sz w:val="26"/>
          <w:szCs w:val="26"/>
        </w:rPr>
      </w:pPr>
    </w:p>
    <w:p w:rsidR="006944B1" w:rsidRDefault="006944B1" w:rsidP="006944B1">
      <w:pPr>
        <w:numPr>
          <w:ilvl w:val="0"/>
          <w:numId w:val="8"/>
        </w:num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работам</w:t>
      </w:r>
    </w:p>
    <w:p w:rsidR="006944B1" w:rsidRDefault="006944B1" w:rsidP="006944B1">
      <w:pPr>
        <w:ind w:left="1080"/>
        <w:rPr>
          <w:bCs/>
          <w:sz w:val="26"/>
          <w:szCs w:val="26"/>
        </w:rPr>
      </w:pPr>
    </w:p>
    <w:p w:rsidR="006944B1" w:rsidRDefault="006944B1" w:rsidP="006944B1">
      <w:pPr>
        <w:pStyle w:val="NormalWeb"/>
        <w:spacing w:before="0" w:after="0" w:line="240" w:lineRule="auto"/>
        <w:ind w:firstLine="57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Экспонат может быть выполнен в любой технике с использованием материалов на усмотрение автора.</w:t>
      </w:r>
    </w:p>
    <w:p w:rsidR="006944B1" w:rsidRDefault="006944B1" w:rsidP="006944B1">
      <w:pPr>
        <w:pStyle w:val="NormalWeb"/>
        <w:spacing w:before="0" w:after="0" w:line="240" w:lineRule="auto"/>
        <w:ind w:firstLine="57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Допускается использование дополнительных декораций для наиболее яркого раскрытия достоинств изделия. Площадь, предоставляемая под экспонат, не более 1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>.</w:t>
      </w:r>
    </w:p>
    <w:p w:rsidR="006944B1" w:rsidRDefault="006944B1" w:rsidP="006944B1">
      <w:pPr>
        <w:pStyle w:val="NormalWeb"/>
        <w:spacing w:before="0" w:after="0" w:line="240" w:lineRule="auto"/>
        <w:ind w:firstLine="57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Экспонат должен быть объемным и иметь устойчивую опору или подставку (надёжность крепления).</w:t>
      </w:r>
    </w:p>
    <w:p w:rsidR="006944B1" w:rsidRDefault="006944B1" w:rsidP="006944B1">
      <w:pPr>
        <w:pStyle w:val="NormalWeb"/>
        <w:spacing w:before="0" w:after="0" w:line="240" w:lineRule="auto"/>
        <w:ind w:firstLine="57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Экспонат должен быть снабжён табличкой с указанием: Ф.И.О. автора или состав творческого коллектива, название работы.</w:t>
      </w:r>
    </w:p>
    <w:p w:rsidR="006944B1" w:rsidRDefault="006944B1" w:rsidP="006944B1">
      <w:pPr>
        <w:pStyle w:val="NormalWeb"/>
        <w:spacing w:before="0" w:after="0" w:line="240" w:lineRule="auto"/>
        <w:ind w:firstLine="57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4.5. Высота экспоната должна составлять не менее 1м (100 см).</w:t>
      </w:r>
    </w:p>
    <w:p w:rsidR="006944B1" w:rsidRDefault="006944B1" w:rsidP="006944B1">
      <w:pPr>
        <w:jc w:val="both"/>
        <w:rPr>
          <w:sz w:val="24"/>
          <w:szCs w:val="24"/>
        </w:rPr>
      </w:pPr>
    </w:p>
    <w:p w:rsidR="006944B1" w:rsidRDefault="006944B1" w:rsidP="006944B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Критерии оценки конкурсных работ</w:t>
      </w:r>
    </w:p>
    <w:p w:rsidR="006944B1" w:rsidRPr="006944B1" w:rsidRDefault="006944B1" w:rsidP="006944B1">
      <w:pPr>
        <w:rPr>
          <w:sz w:val="26"/>
          <w:szCs w:val="26"/>
        </w:rPr>
      </w:pPr>
    </w:p>
    <w:p w:rsidR="006944B1" w:rsidRDefault="006944B1" w:rsidP="006944B1">
      <w:pPr>
        <w:rPr>
          <w:sz w:val="26"/>
          <w:szCs w:val="26"/>
        </w:rPr>
      </w:pPr>
      <w:r>
        <w:rPr>
          <w:sz w:val="26"/>
          <w:szCs w:val="26"/>
        </w:rPr>
        <w:t>Член конкурсной комиссии</w:t>
      </w:r>
    </w:p>
    <w:p w:rsidR="006944B1" w:rsidRDefault="006944B1" w:rsidP="006944B1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6060"/>
        <w:gridCol w:w="1844"/>
      </w:tblGrid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</w:p>
          <w:p w:rsidR="006944B1" w:rsidRDefault="006944B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Параметры оценки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B1" w:rsidRDefault="006944B1">
            <w:pPr>
              <w:jc w:val="center"/>
            </w:pPr>
            <w:r>
              <w:rPr>
                <w:sz w:val="26"/>
                <w:szCs w:val="26"/>
              </w:rPr>
              <w:t>Количество баллов (максим. 5)</w:t>
            </w: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 w:rsidP="006944B1">
            <w:pPr>
              <w:pStyle w:val="a4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экспоната теме номинации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 w:rsidP="006944B1">
            <w:pPr>
              <w:pStyle w:val="a4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Творческий замысел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 w:rsidP="006944B1">
            <w:pPr>
              <w:pStyle w:val="a4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уровень (цветовое решение, колорит, композиция, качество исполнения), зрелищность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 w:rsidP="006944B1">
            <w:pPr>
              <w:pStyle w:val="a4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Оригинальность исполнения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44B1" w:rsidTr="006944B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4B1" w:rsidRDefault="00694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4B1" w:rsidRDefault="006944B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B1" w:rsidRDefault="006944B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944B1" w:rsidRDefault="006944B1" w:rsidP="006944B1">
      <w:pPr>
        <w:pStyle w:val="a6"/>
        <w:ind w:left="142"/>
        <w:jc w:val="both"/>
        <w:rPr>
          <w:rFonts w:ascii="Times New Roman" w:hAnsi="Times New Roman"/>
          <w:sz w:val="26"/>
          <w:szCs w:val="26"/>
        </w:rPr>
      </w:pPr>
    </w:p>
    <w:p w:rsidR="006944B1" w:rsidRDefault="006944B1" w:rsidP="006944B1">
      <w:pPr>
        <w:ind w:left="709" w:firstLine="11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>. Награждение победителей Конкурса</w:t>
      </w:r>
    </w:p>
    <w:p w:rsidR="006944B1" w:rsidRDefault="006944B1" w:rsidP="006944B1">
      <w:pPr>
        <w:ind w:left="709" w:firstLine="11"/>
        <w:jc w:val="center"/>
        <w:rPr>
          <w:sz w:val="26"/>
          <w:szCs w:val="26"/>
        </w:rPr>
      </w:pPr>
    </w:p>
    <w:p w:rsidR="006944B1" w:rsidRDefault="006944B1" w:rsidP="006944B1">
      <w:pPr>
        <w:ind w:left="28" w:firstLine="822"/>
        <w:jc w:val="both"/>
        <w:rPr>
          <w:sz w:val="26"/>
          <w:szCs w:val="26"/>
        </w:rPr>
      </w:pPr>
      <w:r>
        <w:rPr>
          <w:sz w:val="26"/>
          <w:szCs w:val="26"/>
        </w:rPr>
        <w:t>6.1.  Основанием для награждения победителей по номинациям Конкурса служит решение конкурсной комиссии Конкурса, оформленное итоговым протоколом.</w:t>
      </w:r>
    </w:p>
    <w:p w:rsidR="006944B1" w:rsidRDefault="006944B1" w:rsidP="006944B1">
      <w:pPr>
        <w:ind w:left="28" w:firstLine="8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По итогам Конкурса победители награждаются дипломами, призами </w:t>
      </w:r>
      <w:r>
        <w:rPr>
          <w:rFonts w:eastAsia="Calibri"/>
          <w:sz w:val="26"/>
          <w:szCs w:val="26"/>
        </w:rPr>
        <w:t>(за счет внебюджетных источников)</w:t>
      </w:r>
      <w:r>
        <w:rPr>
          <w:sz w:val="26"/>
          <w:szCs w:val="26"/>
        </w:rPr>
        <w:t>.</w:t>
      </w:r>
    </w:p>
    <w:p w:rsidR="006944B1" w:rsidRDefault="006944B1" w:rsidP="00335365">
      <w:pPr>
        <w:pStyle w:val="a7"/>
        <w:spacing w:before="0" w:after="0"/>
        <w:jc w:val="center"/>
        <w:rPr>
          <w:bCs/>
          <w:sz w:val="26"/>
          <w:szCs w:val="26"/>
        </w:rPr>
      </w:pPr>
      <w:bookmarkStart w:id="0" w:name="_GoBack"/>
      <w:bookmarkEnd w:id="0"/>
    </w:p>
    <w:sectPr w:rsidR="006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7E7B41"/>
    <w:multiLevelType w:val="hybridMultilevel"/>
    <w:tmpl w:val="A0869FA4"/>
    <w:lvl w:ilvl="0" w:tplc="F610576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B915C1F"/>
    <w:multiLevelType w:val="hybridMultilevel"/>
    <w:tmpl w:val="7C6CE228"/>
    <w:lvl w:ilvl="0" w:tplc="4762E4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28DD"/>
    <w:multiLevelType w:val="multilevel"/>
    <w:tmpl w:val="DBD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4AB506F"/>
    <w:multiLevelType w:val="multilevel"/>
    <w:tmpl w:val="DBD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0"/>
    <w:rsid w:val="0025400A"/>
    <w:rsid w:val="002C6A20"/>
    <w:rsid w:val="00335365"/>
    <w:rsid w:val="006944B1"/>
    <w:rsid w:val="0074310B"/>
    <w:rsid w:val="00AD4C80"/>
    <w:rsid w:val="00F53712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5365"/>
    <w:pPr>
      <w:keepNext/>
      <w:numPr>
        <w:ilvl w:val="1"/>
        <w:numId w:val="2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35365"/>
    <w:pPr>
      <w:widowControl w:val="0"/>
      <w:spacing w:before="280" w:after="280"/>
    </w:pPr>
    <w:rPr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335365"/>
    <w:rPr>
      <w:rFonts w:cs="Arial Unicode MS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NormalWeb">
    <w:name w:val="Normal (Web)"/>
    <w:basedOn w:val="a"/>
    <w:rsid w:val="006944B1"/>
    <w:pPr>
      <w:spacing w:before="28" w:after="100" w:line="100" w:lineRule="atLeast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5365"/>
    <w:pPr>
      <w:keepNext/>
      <w:numPr>
        <w:ilvl w:val="1"/>
        <w:numId w:val="2"/>
      </w:numPr>
      <w:spacing w:line="300" w:lineRule="atLeast"/>
      <w:ind w:left="0" w:firstLine="720"/>
      <w:jc w:val="both"/>
      <w:outlineLvl w:val="1"/>
    </w:pPr>
    <w:rPr>
      <w:rFonts w:cs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335365"/>
    <w:pPr>
      <w:widowControl w:val="0"/>
      <w:spacing w:before="280" w:after="280"/>
    </w:pPr>
    <w:rPr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335365"/>
    <w:rPr>
      <w:rFonts w:cs="Arial Unicode MS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3536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NormalWeb">
    <w:name w:val="Normal (Web)"/>
    <w:basedOn w:val="a"/>
    <w:rsid w:val="006944B1"/>
    <w:pPr>
      <w:spacing w:before="28" w:after="100" w:line="100" w:lineRule="atLeas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2019-06-17T08:05:00Z</dcterms:created>
  <dcterms:modified xsi:type="dcterms:W3CDTF">2019-06-17T08:05:00Z</dcterms:modified>
</cp:coreProperties>
</file>