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20" w:rsidRDefault="002C6A20" w:rsidP="002C6A20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2C6A20" w:rsidRDefault="002C6A20" w:rsidP="002C6A20">
      <w:pPr>
        <w:ind w:left="-567" w:firstLine="567"/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конкурса  мини-садов </w:t>
      </w:r>
      <w:r>
        <w:rPr>
          <w:bCs/>
          <w:color w:val="000000"/>
          <w:sz w:val="26"/>
          <w:szCs w:val="26"/>
        </w:rPr>
        <w:t>«Цветы жизни»</w:t>
      </w:r>
    </w:p>
    <w:p w:rsidR="002C6A20" w:rsidRPr="002C6A20" w:rsidRDefault="002C6A20" w:rsidP="002C6A20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</w:t>
      </w:r>
      <w:r>
        <w:rPr>
          <w:bCs/>
          <w:color w:val="000000"/>
          <w:sz w:val="26"/>
          <w:szCs w:val="26"/>
          <w:lang w:val="en-US"/>
        </w:rPr>
        <w:t>VI</w:t>
      </w:r>
      <w:r>
        <w:rPr>
          <w:bCs/>
          <w:color w:val="000000"/>
          <w:sz w:val="26"/>
          <w:szCs w:val="26"/>
        </w:rPr>
        <w:t xml:space="preserve"> фестиваля садов и цветов «Заречный в цвету»</w:t>
      </w:r>
      <w:bookmarkStart w:id="0" w:name="_GoBack"/>
      <w:bookmarkEnd w:id="0"/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2C6A20" w:rsidRDefault="002C6A20" w:rsidP="002C6A20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2C6A20" w:rsidRDefault="002C6A20" w:rsidP="002C6A20">
      <w:pPr>
        <w:widowControl w:val="0"/>
        <w:autoSpaceDN w:val="0"/>
        <w:ind w:firstLine="72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 Конкурс мини-садов «Цветы жизни» (далее - Конкурс) проводится по инициативе Администрации города Заречного с целью вовлечения подрастающего поколения в процесс созидания и творчества, формирования чуткого восприятия окружающего мира, творческих, эстетических и экологических навыков, а также поддержания юных талантов в выборе их будущей профессии.</w:t>
      </w:r>
    </w:p>
    <w:p w:rsidR="002C6A20" w:rsidRDefault="002C6A20" w:rsidP="002C6A20">
      <w:pPr>
        <w:widowControl w:val="0"/>
        <w:autoSpaceDN w:val="0"/>
        <w:ind w:firstLine="54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Номинации конкурса: </w:t>
      </w:r>
    </w:p>
    <w:p w:rsidR="002C6A20" w:rsidRDefault="002C6A20" w:rsidP="002C6A20">
      <w:pPr>
        <w:widowControl w:val="0"/>
        <w:autoSpaceDN w:val="0"/>
        <w:ind w:firstLine="54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ароматная грядка;</w:t>
      </w:r>
    </w:p>
    <w:p w:rsidR="002C6A20" w:rsidRDefault="002C6A20" w:rsidP="002C6A20">
      <w:pPr>
        <w:widowControl w:val="0"/>
        <w:autoSpaceDN w:val="0"/>
        <w:ind w:firstLine="54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цветущая грядка;</w:t>
      </w:r>
    </w:p>
    <w:p w:rsidR="002C6A20" w:rsidRDefault="002C6A20" w:rsidP="002C6A20">
      <w:pPr>
        <w:widowControl w:val="0"/>
        <w:autoSpaceDN w:val="0"/>
        <w:ind w:firstLine="54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овощная грядка.</w:t>
      </w:r>
    </w:p>
    <w:p w:rsidR="002C6A20" w:rsidRDefault="002C6A20" w:rsidP="002C6A20">
      <w:pPr>
        <w:widowControl w:val="0"/>
        <w:autoSpaceDN w:val="0"/>
        <w:ind w:firstLine="54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Организацию и проведение Конкурса осуществляет муниципальное автономное учреждение «Управление общественных связей».</w:t>
      </w:r>
    </w:p>
    <w:p w:rsidR="002C6A20" w:rsidRDefault="002C6A20" w:rsidP="002C6A20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1.4. Для оценки конкурсных работ и выявления победителей конкурса создается конкурсная комиссия.</w:t>
      </w:r>
    </w:p>
    <w:p w:rsidR="002C6A20" w:rsidRDefault="002C6A20" w:rsidP="002C6A20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2C6A20" w:rsidRDefault="002C6A20" w:rsidP="002C6A20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Участниками Конкурса могут быть команды, представляющие образовательные учреждения города Заречного, своевременно подавшие заявку на участие.</w:t>
      </w:r>
    </w:p>
    <w:p w:rsidR="002C6A20" w:rsidRDefault="002C6A20" w:rsidP="002C6A20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II. Организация проведения Конкурса</w:t>
      </w:r>
    </w:p>
    <w:p w:rsidR="002C6A20" w:rsidRDefault="002C6A20" w:rsidP="002C6A20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2C6A20" w:rsidRDefault="002C6A20" w:rsidP="002C6A20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rFonts w:eastAsia="Calibri"/>
          <w:sz w:val="26"/>
          <w:szCs w:val="26"/>
        </w:rPr>
        <w:t>Конкурс проводится в два этапа.</w:t>
      </w: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2.1.1. Первый этап включает в себя:</w:t>
      </w:r>
    </w:p>
    <w:p w:rsidR="002C6A20" w:rsidRDefault="002C6A20" w:rsidP="002C6A20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сбор заявок для участия в Конкурсе. Заявки составляются в соответствии с разделом 5 настоящего Положения  и представляются на рассмотрение конкурсной комиссии с 1 июня до 31 июля 2019 года. Заявки, представленные позже указанного срока, к рассмотрению для участия в Конкурсе не принимаются.</w:t>
      </w:r>
    </w:p>
    <w:p w:rsidR="002C6A20" w:rsidRDefault="002C6A20" w:rsidP="002C6A20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2.1.2. Второй этап включает в себя:</w:t>
      </w:r>
    </w:p>
    <w:p w:rsidR="002C6A20" w:rsidRDefault="002C6A20" w:rsidP="002C6A20">
      <w:pPr>
        <w:snapToGri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- монтаж конкурсных работ на фестивале </w:t>
      </w:r>
      <w:r>
        <w:rPr>
          <w:sz w:val="26"/>
          <w:szCs w:val="26"/>
        </w:rPr>
        <w:t>06 – 07 сентября 2019 года</w:t>
      </w:r>
      <w:r>
        <w:rPr>
          <w:rFonts w:eastAsia="Calibri"/>
          <w:sz w:val="26"/>
          <w:szCs w:val="26"/>
        </w:rPr>
        <w:t>;</w:t>
      </w:r>
    </w:p>
    <w:p w:rsidR="002C6A20" w:rsidRDefault="002C6A20" w:rsidP="002C6A20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- определение конкурсной комиссией победителей Конкурса 07 сентября 2019 года.</w:t>
      </w:r>
    </w:p>
    <w:p w:rsidR="002C6A20" w:rsidRDefault="002C6A20" w:rsidP="002C6A20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для строительства мини-сада предоставляет организатор Конкурса.</w:t>
      </w:r>
    </w:p>
    <w:p w:rsidR="002C6A20" w:rsidRDefault="002C6A20" w:rsidP="002C6A20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III. Определение победителей Конкурса</w:t>
      </w: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 Работы оцениваются по десятибалльной системе.</w:t>
      </w: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 Критерии определения победителей Конкурса:</w:t>
      </w: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rFonts w:eastAsia="Calibri"/>
          <w:color w:val="000000"/>
          <w:sz w:val="26"/>
          <w:szCs w:val="26"/>
        </w:rPr>
        <w:t>оригинальность идеи</w:t>
      </w:r>
      <w:r>
        <w:rPr>
          <w:rFonts w:eastAsia="Calibri"/>
          <w:sz w:val="26"/>
          <w:szCs w:val="26"/>
        </w:rPr>
        <w:t>;</w:t>
      </w: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качество исполнения;</w:t>
      </w: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выразительность.</w:t>
      </w: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3.3. Победители Конкурса определяются в ходе закрытого заседания конкурсной комиссии.</w:t>
      </w:r>
    </w:p>
    <w:p w:rsidR="002C6A20" w:rsidRDefault="002C6A20" w:rsidP="002C6A20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3.4. Победители Конкурса по решению конкурсной комиссии награждаются дипломами, призами (за счет внебюджетных источников).</w:t>
      </w: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IV. Представление заявок </w:t>
      </w: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</w:p>
    <w:p w:rsidR="002C6A20" w:rsidRDefault="002C6A20" w:rsidP="002C6A20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Заявки для участия в Конкурсе представляются в электронном виде по адресу: </w:t>
      </w:r>
      <w:hyperlink r:id="rId5" w:history="1">
        <w:r>
          <w:rPr>
            <w:rStyle w:val="a3"/>
            <w:rFonts w:eastAsia="SimSun"/>
            <w:kern w:val="2"/>
            <w:sz w:val="26"/>
            <w:szCs w:val="26"/>
            <w:lang w:eastAsia="zh-CN"/>
          </w:rPr>
          <w:t>mauuos@zarechny.zato.ru</w:t>
        </w:r>
      </w:hyperlink>
      <w:r>
        <w:rPr>
          <w:rFonts w:eastAsia="SimSun"/>
          <w:kern w:val="2"/>
          <w:sz w:val="26"/>
          <w:szCs w:val="26"/>
          <w:lang w:eastAsia="zh-CN"/>
        </w:rPr>
        <w:t>; в печатном (письменном) виде в МАУ «Управление общественных связей» по адресу: проспект 30-летия Победы, дом 27, кабинет №309.</w:t>
      </w:r>
    </w:p>
    <w:p w:rsidR="002C6A20" w:rsidRDefault="002C6A20" w:rsidP="002C6A20">
      <w:pPr>
        <w:autoSpaceDE w:val="0"/>
        <w:ind w:firstLine="585"/>
        <w:jc w:val="both"/>
        <w:rPr>
          <w:rFonts w:eastAsia="Calibri"/>
          <w:sz w:val="26"/>
          <w:szCs w:val="26"/>
        </w:rPr>
      </w:pP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V. Заявка на участие в конкурсе</w:t>
      </w:r>
    </w:p>
    <w:p w:rsidR="002C6A20" w:rsidRDefault="002C6A20" w:rsidP="002C6A20">
      <w:pPr>
        <w:suppressAutoHyphens w:val="0"/>
        <w:ind w:firstLine="851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6"/>
        <w:gridCol w:w="4827"/>
      </w:tblGrid>
      <w:tr w:rsidR="002C6A20" w:rsidTr="002C6A20">
        <w:trPr>
          <w:trHeight w:val="512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6A20" w:rsidRDefault="002C6A20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pStyle w:val="a5"/>
              <w:snapToGrid w:val="0"/>
              <w:rPr>
                <w:color w:val="000000"/>
              </w:rPr>
            </w:pPr>
          </w:p>
        </w:tc>
      </w:tr>
      <w:tr w:rsidR="002C6A20" w:rsidTr="002C6A20">
        <w:trPr>
          <w:trHeight w:val="512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6A20" w:rsidRDefault="002C6A20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Номинация: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pStyle w:val="a5"/>
              <w:snapToGrid w:val="0"/>
              <w:rPr>
                <w:color w:val="000000"/>
              </w:rPr>
            </w:pPr>
          </w:p>
        </w:tc>
      </w:tr>
      <w:tr w:rsidR="002C6A20" w:rsidTr="002C6A20">
        <w:trPr>
          <w:trHeight w:val="512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6A20" w:rsidRDefault="002C6A20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сада: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pStyle w:val="a5"/>
              <w:snapToGrid w:val="0"/>
              <w:rPr>
                <w:color w:val="000000"/>
              </w:rPr>
            </w:pPr>
          </w:p>
        </w:tc>
      </w:tr>
      <w:tr w:rsidR="002C6A20" w:rsidTr="002C6A20">
        <w:trPr>
          <w:trHeight w:val="594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6A20" w:rsidRDefault="002C6A20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Автор сада (контакты):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pStyle w:val="a5"/>
              <w:snapToGrid w:val="0"/>
              <w:rPr>
                <w:color w:val="000000"/>
              </w:rPr>
            </w:pPr>
          </w:p>
          <w:p w:rsidR="002C6A20" w:rsidRDefault="002C6A20">
            <w:pPr>
              <w:pStyle w:val="a5"/>
              <w:snapToGrid w:val="0"/>
              <w:rPr>
                <w:color w:val="000000"/>
              </w:rPr>
            </w:pPr>
          </w:p>
          <w:p w:rsidR="002C6A20" w:rsidRDefault="002C6A20">
            <w:pPr>
              <w:pStyle w:val="a5"/>
              <w:snapToGrid w:val="0"/>
              <w:rPr>
                <w:color w:val="000000"/>
              </w:rPr>
            </w:pPr>
          </w:p>
        </w:tc>
      </w:tr>
      <w:tr w:rsidR="002C6A20" w:rsidTr="002C6A20">
        <w:trPr>
          <w:trHeight w:val="574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6A20" w:rsidRDefault="002C6A20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Инициативная группа (контакты):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C6A20" w:rsidRDefault="002C6A20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C6A20" w:rsidRDefault="002C6A20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C6A20" w:rsidRDefault="002C6A20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C6A20" w:rsidRDefault="002C6A20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C6A20" w:rsidTr="002C6A20">
        <w:trPr>
          <w:trHeight w:val="1150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6A20" w:rsidRDefault="002C6A20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Идея сада (максимум 100 слов) 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C6A20" w:rsidTr="002C6A20">
        <w:trPr>
          <w:trHeight w:val="1150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6A20" w:rsidRDefault="002C6A2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Декоративные элементы: </w:t>
            </w:r>
            <w:r>
              <w:rPr>
                <w:sz w:val="26"/>
                <w:szCs w:val="26"/>
              </w:rPr>
              <w:t>Укажите, будут ли располагаться на территории вашего сада какие-либо скульптуры или другие декоративные элементы. Если да, что они символизируют в концепции вашего сада</w:t>
            </w:r>
          </w:p>
          <w:p w:rsidR="002C6A20" w:rsidRDefault="002C6A20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(максимум 80 слов)</w:t>
            </w:r>
          </w:p>
          <w:p w:rsidR="002C6A20" w:rsidRDefault="002C6A20">
            <w:pPr>
              <w:pStyle w:val="a5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2C6A20" w:rsidRDefault="002C6A20">
            <w:pPr>
              <w:snapToGrid w:val="0"/>
              <w:ind w:left="170" w:right="5" w:firstLine="45"/>
              <w:rPr>
                <w:color w:val="000000"/>
              </w:rPr>
            </w:pPr>
          </w:p>
          <w:p w:rsidR="002C6A20" w:rsidRDefault="002C6A20">
            <w:pPr>
              <w:snapToGrid w:val="0"/>
              <w:ind w:left="170" w:right="5" w:firstLine="45"/>
              <w:rPr>
                <w:color w:val="000000"/>
              </w:rPr>
            </w:pPr>
          </w:p>
          <w:p w:rsidR="002C6A20" w:rsidRDefault="002C6A20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2C6A20" w:rsidTr="002C6A20">
        <w:trPr>
          <w:trHeight w:val="1150"/>
        </w:trPr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6A20" w:rsidRDefault="002C6A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Растительное наполнение сада: Опишите растения, которое вы планируете использовать</w:t>
            </w:r>
            <w:r>
              <w:rPr>
                <w:b/>
                <w:bCs/>
                <w:color w:val="595959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 объясните их значение в концепции сада (максимум 100 слов)</w:t>
            </w:r>
          </w:p>
          <w:p w:rsidR="002C6A20" w:rsidRDefault="002C6A2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20" w:rsidRDefault="002C6A20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</w:tc>
      </w:tr>
    </w:tbl>
    <w:p w:rsidR="002C6A20" w:rsidRDefault="002C6A20" w:rsidP="002C6A20"/>
    <w:p w:rsidR="002C6A20" w:rsidRDefault="002C6A20" w:rsidP="002C6A20">
      <w:pPr>
        <w:suppressAutoHyphens w:val="0"/>
        <w:jc w:val="both"/>
        <w:rPr>
          <w:sz w:val="26"/>
          <w:szCs w:val="26"/>
        </w:rPr>
      </w:pPr>
    </w:p>
    <w:p w:rsidR="002C6A20" w:rsidRDefault="002C6A20" w:rsidP="002C6A20">
      <w:pPr>
        <w:suppressAutoHyphens w:val="0"/>
        <w:jc w:val="both"/>
        <w:rPr>
          <w:sz w:val="26"/>
          <w:szCs w:val="26"/>
        </w:rPr>
      </w:pPr>
    </w:p>
    <w:p w:rsidR="002C6A20" w:rsidRDefault="002C6A20" w:rsidP="002C6A20">
      <w:pPr>
        <w:suppressAutoHyphens w:val="0"/>
        <w:jc w:val="both"/>
        <w:rPr>
          <w:sz w:val="26"/>
          <w:szCs w:val="26"/>
        </w:rPr>
      </w:pPr>
    </w:p>
    <w:p w:rsidR="00F7696B" w:rsidRDefault="00F7696B"/>
    <w:sectPr w:rsidR="00F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0"/>
    <w:rsid w:val="002C6A20"/>
    <w:rsid w:val="0074310B"/>
    <w:rsid w:val="00AD4C80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uos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2019-06-17T08:01:00Z</dcterms:created>
  <dcterms:modified xsi:type="dcterms:W3CDTF">2019-06-17T08:02:00Z</dcterms:modified>
</cp:coreProperties>
</file>