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3" w:rsidRDefault="00EA2B33" w:rsidP="00EA2B33">
      <w:pPr>
        <w:pStyle w:val="ConsPlusTitle"/>
        <w:jc w:val="center"/>
        <w:rPr>
          <w:color w:val="00000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3577590</wp:posOffset>
            </wp:positionH>
            <wp:positionV relativeFrom="page">
              <wp:posOffset>423545</wp:posOffset>
            </wp:positionV>
            <wp:extent cx="84391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B33" w:rsidRDefault="00EA2B33" w:rsidP="00EA2B33">
      <w:pPr>
        <w:pStyle w:val="ConsPlusTitle"/>
        <w:tabs>
          <w:tab w:val="left" w:pos="8951"/>
        </w:tabs>
        <w:rPr>
          <w:color w:val="000000"/>
        </w:rPr>
      </w:pPr>
      <w:r>
        <w:rPr>
          <w:color w:val="000000"/>
        </w:rPr>
        <w:tab/>
      </w:r>
    </w:p>
    <w:p w:rsidR="00EA2B33" w:rsidRDefault="00EA2B33" w:rsidP="00EA2B33">
      <w:pPr>
        <w:pStyle w:val="ConsPlusTitle"/>
        <w:jc w:val="center"/>
        <w:rPr>
          <w:color w:val="000000"/>
        </w:rPr>
      </w:pPr>
    </w:p>
    <w:p w:rsidR="00EA2B33" w:rsidRDefault="00EA2B33" w:rsidP="00EA2B33">
      <w:pPr>
        <w:pStyle w:val="ConsPlusTitle"/>
        <w:jc w:val="center"/>
        <w:rPr>
          <w:color w:val="000000"/>
        </w:rPr>
      </w:pPr>
    </w:p>
    <w:p w:rsidR="00EA2B33" w:rsidRDefault="00EA2B33" w:rsidP="00EA2B33">
      <w:pPr>
        <w:pStyle w:val="ConsPlusTitle"/>
        <w:jc w:val="center"/>
        <w:rPr>
          <w:color w:val="000000"/>
        </w:rPr>
      </w:pPr>
    </w:p>
    <w:p w:rsidR="00EA2B33" w:rsidRPr="00871971" w:rsidRDefault="00EA2B33" w:rsidP="00EA2B33">
      <w:pPr>
        <w:pStyle w:val="1"/>
        <w:jc w:val="center"/>
        <w:rPr>
          <w:b/>
          <w:sz w:val="40"/>
          <w:szCs w:val="40"/>
        </w:rPr>
      </w:pPr>
      <w:r w:rsidRPr="00871971">
        <w:rPr>
          <w:b/>
          <w:sz w:val="40"/>
          <w:szCs w:val="40"/>
        </w:rPr>
        <w:t>Собрание  представителей</w:t>
      </w:r>
    </w:p>
    <w:p w:rsidR="00EA2B33" w:rsidRPr="00871971" w:rsidRDefault="00EA2B33" w:rsidP="00EA2B33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</w:t>
      </w:r>
      <w:r w:rsidRPr="00871971">
        <w:rPr>
          <w:b/>
          <w:sz w:val="22"/>
          <w:szCs w:val="22"/>
        </w:rPr>
        <w:t xml:space="preserve">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EA2B33" w:rsidTr="0053474F">
        <w:tc>
          <w:tcPr>
            <w:tcW w:w="10260" w:type="dxa"/>
            <w:tcBorders>
              <w:top w:val="double" w:sz="12" w:space="0" w:color="auto"/>
            </w:tcBorders>
          </w:tcPr>
          <w:p w:rsidR="00EA2B33" w:rsidRDefault="00EA2B33" w:rsidP="0053474F">
            <w:pPr>
              <w:pStyle w:val="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EA2B33" w:rsidRDefault="00EA2B33" w:rsidP="00EA2B33">
      <w:pPr>
        <w:pStyle w:val="1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  </w:t>
      </w:r>
    </w:p>
    <w:p w:rsidR="007D7A3D" w:rsidRDefault="007D7A3D" w:rsidP="007D7A3D">
      <w:pPr>
        <w:jc w:val="both"/>
        <w:rPr>
          <w:sz w:val="26"/>
        </w:rPr>
      </w:pPr>
    </w:p>
    <w:p w:rsidR="007D7A3D" w:rsidRPr="00B619F1" w:rsidRDefault="007D7A3D" w:rsidP="007D7A3D">
      <w:pPr>
        <w:jc w:val="both"/>
        <w:rPr>
          <w:sz w:val="26"/>
          <w:szCs w:val="26"/>
        </w:rPr>
      </w:pPr>
      <w:r w:rsidRPr="00B619F1">
        <w:rPr>
          <w:sz w:val="26"/>
        </w:rPr>
        <w:t>«</w:t>
      </w:r>
      <w:r w:rsidRPr="00B619F1">
        <w:rPr>
          <w:sz w:val="26"/>
          <w:u w:val="single"/>
        </w:rPr>
        <w:t xml:space="preserve"> </w:t>
      </w:r>
      <w:r>
        <w:rPr>
          <w:sz w:val="26"/>
          <w:u w:val="single"/>
        </w:rPr>
        <w:t>21</w:t>
      </w:r>
      <w:r w:rsidRPr="00B619F1">
        <w:rPr>
          <w:sz w:val="26"/>
          <w:u w:val="single"/>
        </w:rPr>
        <w:t xml:space="preserve"> </w:t>
      </w:r>
      <w:r w:rsidRPr="00B619F1">
        <w:rPr>
          <w:sz w:val="26"/>
        </w:rPr>
        <w:t>»</w:t>
      </w:r>
      <w:r w:rsidRPr="00B619F1">
        <w:rPr>
          <w:sz w:val="26"/>
          <w:u w:val="single"/>
        </w:rPr>
        <w:t xml:space="preserve">      </w:t>
      </w:r>
      <w:r>
        <w:rPr>
          <w:sz w:val="26"/>
          <w:u w:val="single"/>
        </w:rPr>
        <w:t>04</w:t>
      </w:r>
      <w:r w:rsidRPr="00B619F1">
        <w:rPr>
          <w:sz w:val="26"/>
          <w:u w:val="single"/>
        </w:rPr>
        <w:t xml:space="preserve">       </w:t>
      </w:r>
      <w:r>
        <w:rPr>
          <w:sz w:val="26"/>
        </w:rPr>
        <w:t xml:space="preserve"> 2017</w:t>
      </w:r>
      <w:r w:rsidRPr="00B619F1">
        <w:rPr>
          <w:sz w:val="26"/>
        </w:rPr>
        <w:t xml:space="preserve">                                                                            </w:t>
      </w:r>
      <w:r>
        <w:rPr>
          <w:sz w:val="26"/>
        </w:rPr>
        <w:t xml:space="preserve">                            </w:t>
      </w:r>
      <w:r w:rsidRPr="00B619F1">
        <w:rPr>
          <w:sz w:val="26"/>
        </w:rPr>
        <w:t>№</w:t>
      </w:r>
      <w:r w:rsidRPr="00B619F1">
        <w:rPr>
          <w:sz w:val="26"/>
          <w:u w:val="single"/>
        </w:rPr>
        <w:t xml:space="preserve">  </w:t>
      </w:r>
      <w:r>
        <w:rPr>
          <w:sz w:val="26"/>
          <w:u w:val="single"/>
        </w:rPr>
        <w:t>248</w:t>
      </w:r>
      <w:r w:rsidRPr="00B619F1">
        <w:rPr>
          <w:sz w:val="26"/>
          <w:szCs w:val="26"/>
        </w:rPr>
        <w:t xml:space="preserve"> </w:t>
      </w:r>
    </w:p>
    <w:p w:rsidR="007D7A3D" w:rsidRPr="00AD77B3" w:rsidRDefault="007D7A3D" w:rsidP="007D7A3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D7A3D" w:rsidRPr="00DE6825" w:rsidRDefault="007D7A3D" w:rsidP="007D7A3D">
      <w:pPr>
        <w:autoSpaceDE w:val="0"/>
        <w:autoSpaceDN w:val="0"/>
        <w:adjustRightInd w:val="0"/>
        <w:spacing w:line="280" w:lineRule="exact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DE6825">
        <w:rPr>
          <w:sz w:val="22"/>
          <w:szCs w:val="22"/>
        </w:rPr>
        <w:t>При</w:t>
      </w:r>
      <w:r>
        <w:rPr>
          <w:sz w:val="22"/>
          <w:szCs w:val="22"/>
        </w:rPr>
        <w:t xml:space="preserve">нято Собранием представителей </w:t>
      </w:r>
      <w:r w:rsidRPr="00DE6825">
        <w:rPr>
          <w:sz w:val="22"/>
          <w:szCs w:val="22"/>
        </w:rPr>
        <w:t>г.</w:t>
      </w:r>
      <w:r>
        <w:rPr>
          <w:sz w:val="22"/>
          <w:szCs w:val="22"/>
        </w:rPr>
        <w:t> </w:t>
      </w:r>
      <w:r w:rsidRPr="00DE6825">
        <w:rPr>
          <w:sz w:val="22"/>
          <w:szCs w:val="22"/>
        </w:rPr>
        <w:t>Заречного</w:t>
      </w:r>
    </w:p>
    <w:p w:rsidR="007D7A3D" w:rsidRDefault="007D7A3D" w:rsidP="007D7A3D">
      <w:pPr>
        <w:autoSpaceDE w:val="0"/>
        <w:autoSpaceDN w:val="0"/>
        <w:adjustRightInd w:val="0"/>
        <w:spacing w:line="280" w:lineRule="exac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«</w:t>
      </w:r>
      <w:r>
        <w:rPr>
          <w:sz w:val="22"/>
          <w:szCs w:val="22"/>
          <w:u w:val="single"/>
        </w:rPr>
        <w:t xml:space="preserve">    21    </w:t>
      </w:r>
      <w:r>
        <w:rPr>
          <w:sz w:val="22"/>
          <w:szCs w:val="22"/>
        </w:rPr>
        <w:t>»</w:t>
      </w:r>
      <w:r>
        <w:rPr>
          <w:sz w:val="22"/>
          <w:szCs w:val="22"/>
          <w:u w:val="single"/>
        </w:rPr>
        <w:t xml:space="preserve">           04           </w:t>
      </w:r>
      <w:r>
        <w:rPr>
          <w:sz w:val="22"/>
          <w:szCs w:val="22"/>
        </w:rPr>
        <w:t>2017</w:t>
      </w:r>
    </w:p>
    <w:p w:rsidR="007D7A3D" w:rsidRDefault="007D7A3D" w:rsidP="007D7A3D">
      <w:pPr>
        <w:autoSpaceDE w:val="0"/>
        <w:autoSpaceDN w:val="0"/>
        <w:adjustRightInd w:val="0"/>
        <w:spacing w:line="280" w:lineRule="exact"/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:rsidR="007D7A3D" w:rsidRDefault="007D7A3D" w:rsidP="007D7A3D">
      <w:pPr>
        <w:autoSpaceDE w:val="0"/>
        <w:autoSpaceDN w:val="0"/>
        <w:adjustRightInd w:val="0"/>
        <w:spacing w:line="280" w:lineRule="exact"/>
        <w:ind w:left="3540" w:firstLine="708"/>
        <w:jc w:val="right"/>
        <w:rPr>
          <w:sz w:val="22"/>
          <w:szCs w:val="22"/>
        </w:rPr>
      </w:pPr>
      <w:r>
        <w:rPr>
          <w:sz w:val="22"/>
          <w:szCs w:val="22"/>
        </w:rPr>
        <w:t>С.Н. Рузайкин</w:t>
      </w:r>
    </w:p>
    <w:p w:rsidR="00EA2B33" w:rsidRDefault="00EA2B33" w:rsidP="00EA2B33">
      <w:pPr>
        <w:pStyle w:val="ConsPlusTitle"/>
        <w:jc w:val="center"/>
        <w:rPr>
          <w:b w:val="0"/>
          <w:sz w:val="26"/>
          <w:szCs w:val="26"/>
        </w:rPr>
      </w:pPr>
    </w:p>
    <w:p w:rsidR="009C1A13" w:rsidRDefault="00EA2B33" w:rsidP="00EA2B33">
      <w:pPr>
        <w:pStyle w:val="ConsPlusTitle"/>
        <w:jc w:val="center"/>
        <w:rPr>
          <w:b w:val="0"/>
          <w:sz w:val="26"/>
          <w:szCs w:val="26"/>
        </w:rPr>
      </w:pPr>
      <w:r w:rsidRPr="00EA2B1C">
        <w:rPr>
          <w:b w:val="0"/>
          <w:sz w:val="26"/>
          <w:szCs w:val="26"/>
        </w:rPr>
        <w:t xml:space="preserve">О </w:t>
      </w:r>
      <w:r w:rsidR="000D173F">
        <w:rPr>
          <w:b w:val="0"/>
          <w:sz w:val="26"/>
          <w:szCs w:val="26"/>
        </w:rPr>
        <w:t>Молодежном парламенте при</w:t>
      </w:r>
      <w:r w:rsidRPr="00EA2B1C">
        <w:rPr>
          <w:b w:val="0"/>
          <w:sz w:val="26"/>
          <w:szCs w:val="26"/>
        </w:rPr>
        <w:t xml:space="preserve"> Собрани</w:t>
      </w:r>
      <w:r w:rsidR="000D173F">
        <w:rPr>
          <w:b w:val="0"/>
          <w:sz w:val="26"/>
          <w:szCs w:val="26"/>
        </w:rPr>
        <w:t>и</w:t>
      </w:r>
      <w:r w:rsidRPr="00EA2B1C">
        <w:rPr>
          <w:b w:val="0"/>
          <w:sz w:val="26"/>
          <w:szCs w:val="26"/>
        </w:rPr>
        <w:t xml:space="preserve"> представителей </w:t>
      </w:r>
    </w:p>
    <w:p w:rsidR="00EA2B33" w:rsidRPr="00EA2B1C" w:rsidRDefault="00EA2B33" w:rsidP="00EA2B33">
      <w:pPr>
        <w:pStyle w:val="ConsPlusTitle"/>
        <w:jc w:val="center"/>
        <w:rPr>
          <w:b w:val="0"/>
          <w:sz w:val="26"/>
          <w:szCs w:val="26"/>
        </w:rPr>
      </w:pPr>
      <w:r w:rsidRPr="00EA2B1C">
        <w:rPr>
          <w:b w:val="0"/>
          <w:sz w:val="26"/>
          <w:szCs w:val="26"/>
        </w:rPr>
        <w:t>города Заречного Пензенской области</w:t>
      </w:r>
    </w:p>
    <w:p w:rsidR="00EA2B33" w:rsidRDefault="00EA2B33" w:rsidP="00EA2B33">
      <w:pPr>
        <w:pStyle w:val="ConsPlusNormal"/>
        <w:rPr>
          <w:color w:val="000000"/>
          <w:sz w:val="26"/>
          <w:szCs w:val="26"/>
        </w:rPr>
      </w:pPr>
    </w:p>
    <w:p w:rsidR="009C68FD" w:rsidRDefault="009C68FD" w:rsidP="00EA2B33">
      <w:pPr>
        <w:pStyle w:val="ConsPlusNormal"/>
        <w:rPr>
          <w:color w:val="000000"/>
          <w:sz w:val="26"/>
          <w:szCs w:val="26"/>
        </w:rPr>
      </w:pPr>
    </w:p>
    <w:p w:rsidR="00EA2B33" w:rsidRPr="00526020" w:rsidRDefault="00EA2B33" w:rsidP="00EA2B33">
      <w:pPr>
        <w:pStyle w:val="ConsPlusNormal"/>
        <w:ind w:firstLine="709"/>
        <w:jc w:val="both"/>
        <w:rPr>
          <w:sz w:val="26"/>
          <w:szCs w:val="26"/>
        </w:rPr>
      </w:pPr>
      <w:r w:rsidRPr="00526020">
        <w:rPr>
          <w:sz w:val="26"/>
          <w:szCs w:val="26"/>
        </w:rPr>
        <w:t xml:space="preserve">В целях </w:t>
      </w:r>
      <w:r w:rsidR="001D7957">
        <w:rPr>
          <w:sz w:val="26"/>
          <w:szCs w:val="26"/>
        </w:rPr>
        <w:t>привлечения</w:t>
      </w:r>
      <w:r w:rsidR="00BF2B87">
        <w:rPr>
          <w:sz w:val="26"/>
          <w:szCs w:val="26"/>
        </w:rPr>
        <w:t xml:space="preserve"> молодежи </w:t>
      </w:r>
      <w:r w:rsidR="001D7957">
        <w:rPr>
          <w:sz w:val="26"/>
          <w:szCs w:val="26"/>
        </w:rPr>
        <w:t>к</w:t>
      </w:r>
      <w:r w:rsidR="00BF2B87">
        <w:rPr>
          <w:sz w:val="26"/>
          <w:szCs w:val="26"/>
        </w:rPr>
        <w:t xml:space="preserve"> общественно-политической жизни города Заречного Пензенской области</w:t>
      </w:r>
      <w:r w:rsidRPr="00526020">
        <w:rPr>
          <w:sz w:val="26"/>
          <w:szCs w:val="26"/>
        </w:rPr>
        <w:t xml:space="preserve">, руководствуясь </w:t>
      </w:r>
      <w:hyperlink r:id="rId8" w:history="1">
        <w:r w:rsidRPr="00EA2B33">
          <w:rPr>
            <w:rStyle w:val="a3"/>
            <w:color w:val="auto"/>
            <w:sz w:val="26"/>
            <w:szCs w:val="26"/>
            <w:u w:val="none"/>
          </w:rPr>
          <w:t>статьей 4.2.1</w:t>
        </w:r>
      </w:hyperlink>
      <w:r w:rsidRPr="00526020">
        <w:rPr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  <w:r w:rsidR="0070358B">
        <w:rPr>
          <w:sz w:val="26"/>
          <w:szCs w:val="26"/>
        </w:rPr>
        <w:t xml:space="preserve"> и Приказом Федерального агентства по делам молодежи от 13.05.2016 №167</w:t>
      </w:r>
      <w:r w:rsidRPr="00526020">
        <w:rPr>
          <w:sz w:val="26"/>
          <w:szCs w:val="26"/>
        </w:rPr>
        <w:t xml:space="preserve">, </w:t>
      </w:r>
    </w:p>
    <w:p w:rsidR="00EA2B33" w:rsidRDefault="00EA2B33" w:rsidP="00EA2B33">
      <w:pPr>
        <w:pStyle w:val="ConsNormal"/>
        <w:widowControl/>
        <w:spacing w:line="300" w:lineRule="exact"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2B33" w:rsidRDefault="00EA2B33" w:rsidP="00EA2B33">
      <w:pPr>
        <w:pStyle w:val="ConsNormal"/>
        <w:widowControl/>
        <w:spacing w:line="300" w:lineRule="exact"/>
        <w:ind w:righ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Собрание представителей РЕШИЛО:</w:t>
      </w:r>
    </w:p>
    <w:p w:rsidR="00EA2B33" w:rsidRDefault="00EA2B33" w:rsidP="00EA2B33">
      <w:pPr>
        <w:pStyle w:val="ConsPlusNormal"/>
        <w:ind w:firstLine="709"/>
        <w:jc w:val="both"/>
        <w:rPr>
          <w:color w:val="000000"/>
          <w:sz w:val="26"/>
          <w:szCs w:val="26"/>
        </w:rPr>
      </w:pPr>
    </w:p>
    <w:p w:rsidR="00EA2B33" w:rsidRDefault="00EA2B33" w:rsidP="00EA2B33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</w:t>
      </w:r>
      <w:hyperlink w:anchor="P34" w:history="1">
        <w:r w:rsidRPr="00EA2B33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>
        <w:rPr>
          <w:color w:val="000000"/>
          <w:sz w:val="26"/>
          <w:szCs w:val="26"/>
        </w:rPr>
        <w:t xml:space="preserve"> о </w:t>
      </w:r>
      <w:r w:rsidR="00BF2B87">
        <w:rPr>
          <w:color w:val="000000"/>
          <w:sz w:val="26"/>
          <w:szCs w:val="26"/>
        </w:rPr>
        <w:t xml:space="preserve">Молодежном парламенте при </w:t>
      </w:r>
      <w:r>
        <w:rPr>
          <w:color w:val="000000"/>
          <w:sz w:val="26"/>
          <w:szCs w:val="26"/>
        </w:rPr>
        <w:t>Собрани</w:t>
      </w:r>
      <w:r w:rsidR="00BF2B87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представителей города Заречного Пензенской области (приложение</w:t>
      </w:r>
      <w:r w:rsidR="005A035B">
        <w:rPr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>).</w:t>
      </w:r>
    </w:p>
    <w:p w:rsidR="00EA2B33" w:rsidRDefault="00511E15" w:rsidP="00EA2B33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A2B33">
        <w:rPr>
          <w:color w:val="000000"/>
          <w:sz w:val="26"/>
          <w:szCs w:val="26"/>
        </w:rPr>
        <w:t xml:space="preserve">. </w:t>
      </w:r>
      <w:r w:rsidR="00DD7795">
        <w:rPr>
          <w:color w:val="000000"/>
          <w:sz w:val="26"/>
          <w:szCs w:val="26"/>
        </w:rPr>
        <w:t>Утвердить состав О</w:t>
      </w:r>
      <w:r w:rsidR="005A035B">
        <w:rPr>
          <w:color w:val="000000"/>
          <w:sz w:val="26"/>
          <w:szCs w:val="26"/>
        </w:rPr>
        <w:t xml:space="preserve">ргкомитета </w:t>
      </w:r>
      <w:r w:rsidR="001D7957">
        <w:rPr>
          <w:color w:val="000000"/>
          <w:sz w:val="26"/>
          <w:szCs w:val="26"/>
        </w:rPr>
        <w:t xml:space="preserve">по организации и деятельности Молодежного парламента при Собрании представителей города Заречного Пензенской области </w:t>
      </w:r>
      <w:r w:rsidR="005A035B">
        <w:rPr>
          <w:color w:val="000000"/>
          <w:sz w:val="26"/>
          <w:szCs w:val="26"/>
        </w:rPr>
        <w:t>(приложение 2).</w:t>
      </w:r>
    </w:p>
    <w:p w:rsidR="00511E15" w:rsidRDefault="00511E15" w:rsidP="00511E15">
      <w:pPr>
        <w:shd w:val="clear" w:color="auto" w:fill="FFFFFF"/>
        <w:autoSpaceDE w:val="0"/>
        <w:spacing w:line="300" w:lineRule="exac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решение опубликовать в печатном средстве массовой информации газете «Ведомости Заречного» и разместить на официальном сайте Администрации города Заречного.</w:t>
      </w:r>
    </w:p>
    <w:p w:rsidR="009E3481" w:rsidRDefault="009E3481" w:rsidP="009E3481">
      <w:pPr>
        <w:framePr w:h="168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eastAsia="ru-RU"/>
        </w:rPr>
        <w:drawing>
          <wp:inline distT="0" distB="0" distL="0" distR="0">
            <wp:extent cx="6473825" cy="10680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B87" w:rsidRDefault="00BF2B87">
      <w:pPr>
        <w:suppressAutoHyphens w:val="0"/>
        <w:spacing w:after="200" w:line="276" w:lineRule="auto"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EA2B33" w:rsidRDefault="00EA2B33" w:rsidP="00EA2B3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Приложение </w:t>
      </w:r>
      <w:r w:rsidR="00846AD2">
        <w:rPr>
          <w:color w:val="000000"/>
          <w:sz w:val="26"/>
          <w:szCs w:val="26"/>
        </w:rPr>
        <w:t>1</w:t>
      </w:r>
    </w:p>
    <w:p w:rsidR="00EA2B33" w:rsidRDefault="00EA2B33" w:rsidP="00EA2B3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Утверждено</w:t>
      </w:r>
    </w:p>
    <w:p w:rsidR="00EA2B33" w:rsidRDefault="00EA2B33" w:rsidP="00EA2B3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решением Собрания представителей </w:t>
      </w:r>
    </w:p>
    <w:p w:rsidR="00EA2B33" w:rsidRDefault="00EA2B33" w:rsidP="00EA2B3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города Заречного</w:t>
      </w:r>
    </w:p>
    <w:p w:rsidR="00EA2B33" w:rsidRDefault="00EA2B33" w:rsidP="00EA2B33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7D7A3D">
        <w:rPr>
          <w:color w:val="000000"/>
          <w:sz w:val="26"/>
          <w:szCs w:val="26"/>
        </w:rPr>
        <w:t>21.04.2017 № 248</w:t>
      </w:r>
    </w:p>
    <w:p w:rsidR="00EA2B33" w:rsidRDefault="00EA2B33" w:rsidP="00EA2B33">
      <w:pPr>
        <w:pStyle w:val="ConsPlusNormal"/>
        <w:jc w:val="right"/>
        <w:rPr>
          <w:color w:val="000000"/>
          <w:sz w:val="26"/>
          <w:szCs w:val="26"/>
        </w:rPr>
      </w:pPr>
    </w:p>
    <w:p w:rsidR="00BF2B87" w:rsidRDefault="00BF2B87" w:rsidP="00BF2B87">
      <w:pPr>
        <w:pStyle w:val="ConsPlusNormal"/>
        <w:jc w:val="center"/>
        <w:rPr>
          <w:b/>
          <w:bCs/>
        </w:rPr>
      </w:pPr>
      <w:bookmarkStart w:id="1" w:name="P34"/>
      <w:bookmarkEnd w:id="1"/>
    </w:p>
    <w:p w:rsidR="00BF2B87" w:rsidRPr="00E60367" w:rsidRDefault="00BF2B87" w:rsidP="00BF2B87">
      <w:pPr>
        <w:pStyle w:val="ConsPlusNormal"/>
        <w:jc w:val="center"/>
        <w:rPr>
          <w:b/>
          <w:bCs/>
          <w:sz w:val="26"/>
          <w:szCs w:val="26"/>
        </w:rPr>
      </w:pPr>
      <w:r w:rsidRPr="00E60367">
        <w:rPr>
          <w:b/>
          <w:bCs/>
          <w:sz w:val="26"/>
          <w:szCs w:val="26"/>
        </w:rPr>
        <w:t>ПОЛОЖЕНИЕ</w:t>
      </w:r>
    </w:p>
    <w:p w:rsidR="00BF2B87" w:rsidRPr="00E60367" w:rsidRDefault="00BF2B87" w:rsidP="00BF2B87">
      <w:pPr>
        <w:pStyle w:val="ConsPlusNormal"/>
        <w:jc w:val="center"/>
        <w:rPr>
          <w:b/>
          <w:bCs/>
          <w:sz w:val="26"/>
          <w:szCs w:val="26"/>
        </w:rPr>
      </w:pPr>
      <w:r w:rsidRPr="00E60367">
        <w:rPr>
          <w:b/>
          <w:bCs/>
          <w:sz w:val="26"/>
          <w:szCs w:val="26"/>
        </w:rPr>
        <w:t>О МОЛОДЕЖНОМ ПАРЛАМЕНТЕ ПРИ СОБРАНИИ ПРЕДСТАВИТЕЛЕЙ</w:t>
      </w:r>
    </w:p>
    <w:p w:rsidR="00BF2B87" w:rsidRPr="00E60367" w:rsidRDefault="00BF2B87" w:rsidP="00BF2B87">
      <w:pPr>
        <w:pStyle w:val="ConsPlusNormal"/>
        <w:jc w:val="center"/>
        <w:rPr>
          <w:b/>
          <w:bCs/>
          <w:sz w:val="26"/>
          <w:szCs w:val="26"/>
        </w:rPr>
      </w:pPr>
      <w:r w:rsidRPr="00E60367">
        <w:rPr>
          <w:b/>
          <w:bCs/>
          <w:sz w:val="26"/>
          <w:szCs w:val="26"/>
        </w:rPr>
        <w:t>ГОРОДА ЗАРЕЧНОГО ПЕНЗЕНСКОЙ ОБЛАСТИ</w:t>
      </w:r>
    </w:p>
    <w:p w:rsidR="00BF2B87" w:rsidRPr="00E60367" w:rsidRDefault="00BF2B87" w:rsidP="00BF2B87">
      <w:pPr>
        <w:pStyle w:val="ConsPlusNormal"/>
        <w:jc w:val="center"/>
        <w:outlineLvl w:val="0"/>
        <w:rPr>
          <w:sz w:val="26"/>
          <w:szCs w:val="26"/>
        </w:rPr>
      </w:pPr>
    </w:p>
    <w:p w:rsidR="00BF2B87" w:rsidRDefault="00BF2B87" w:rsidP="00272BC1">
      <w:pPr>
        <w:pStyle w:val="ConsPlusNormal"/>
        <w:numPr>
          <w:ilvl w:val="0"/>
          <w:numId w:val="3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Общие положения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1.1. Молодежный парламент при Собрании представителей города Заречного Пензенской области (далее - Молодежный парламент) - является совещательным органом при Собрании представителей города Заречного Пензенской области (далее - Собрание представителей), созданным с целью популяризации деятельности органов местного самоуправления и оказания содействия Собранию представителей в вопросах молодежной политики.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1.2. Молодежный парламент осуществляет свою деятельность на общественных началах в соответствии с Конституцией Российской Федерации, федеральным и региональным законодательством, Уставом закрытого административно-территориального образования города Заречного Пензенской области, настоящим Положением.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1.3. Молодежный парламент формируется после избрания Собрания представителей соответствующего созыва на срок его полномочий.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</w:p>
    <w:p w:rsidR="00BF2B87" w:rsidRDefault="00BF2B87" w:rsidP="00272BC1">
      <w:pPr>
        <w:pStyle w:val="ConsPlusNormal"/>
        <w:numPr>
          <w:ilvl w:val="0"/>
          <w:numId w:val="3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Состав и порядок формирования Молодежного парламента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2.1. Молодежный парламент состоит из 24 человек.</w:t>
      </w:r>
    </w:p>
    <w:p w:rsidR="00E1779A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2.2. Членами Молодежного парламента могут быть граждане Российской Федерации в возрасте от 14 до 35 лет включительно, постоянно проживающие на территории города Заречного Пензенской области</w:t>
      </w:r>
      <w:r w:rsidR="00E1779A">
        <w:rPr>
          <w:sz w:val="26"/>
          <w:szCs w:val="26"/>
        </w:rPr>
        <w:t xml:space="preserve"> или работающие в одной из организаций города</w:t>
      </w:r>
      <w:r w:rsidRPr="00E60367">
        <w:rPr>
          <w:sz w:val="26"/>
          <w:szCs w:val="26"/>
        </w:rPr>
        <w:t xml:space="preserve">. </w:t>
      </w:r>
      <w:bookmarkStart w:id="2" w:name="Par15"/>
      <w:bookmarkStart w:id="3" w:name="Par16"/>
      <w:bookmarkEnd w:id="2"/>
      <w:bookmarkEnd w:id="3"/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2.3. Персональный состав членов Молодежного парламента, включение (исключение) членов утверждается решением Собрания представителей.</w:t>
      </w:r>
    </w:p>
    <w:p w:rsidR="00BF2B87" w:rsidRPr="00E60367" w:rsidRDefault="00BF2B87" w:rsidP="00BF2B87">
      <w:pPr>
        <w:shd w:val="clear" w:color="auto" w:fill="FFFFFF"/>
        <w:ind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</w:rPr>
        <w:t xml:space="preserve">2.4. Персональный состав кандидатов в члены Молодежного парламента </w:t>
      </w:r>
      <w:r w:rsidRPr="00E60367">
        <w:rPr>
          <w:sz w:val="26"/>
          <w:szCs w:val="26"/>
          <w:lang w:eastAsia="ru-RU"/>
        </w:rPr>
        <w:t>формирует Оргкомитет по организации и деятельности Молодежного парламента и представляет на утверждение Собрания представителей.</w:t>
      </w:r>
    </w:p>
    <w:p w:rsidR="00BF2B87" w:rsidRPr="00E60367" w:rsidRDefault="00BF2B87" w:rsidP="00BF2B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2.5. Членам Молодежного парламента выдаются удостоверения, подтверждающие их п</w:t>
      </w:r>
      <w:r w:rsidR="00272BC1">
        <w:rPr>
          <w:sz w:val="26"/>
          <w:szCs w:val="26"/>
        </w:rPr>
        <w:t>олномочия, заверенные подписью П</w:t>
      </w:r>
      <w:r w:rsidRPr="00E60367">
        <w:rPr>
          <w:sz w:val="26"/>
          <w:szCs w:val="26"/>
        </w:rPr>
        <w:t>редседателя Собрания представителей и гербовой печатью Собрания представителей города Заречного Пензенской области.</w:t>
      </w:r>
    </w:p>
    <w:p w:rsidR="00BF2B87" w:rsidRPr="00E60367" w:rsidRDefault="00BF2B87" w:rsidP="00BF2B87">
      <w:pPr>
        <w:shd w:val="clear" w:color="auto" w:fill="FFFFFF"/>
        <w:ind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 xml:space="preserve"> </w:t>
      </w:r>
    </w:p>
    <w:p w:rsidR="00BF2B87" w:rsidRDefault="00BF2B87" w:rsidP="00272BC1">
      <w:pPr>
        <w:pStyle w:val="ConsPlusNormal"/>
        <w:numPr>
          <w:ilvl w:val="0"/>
          <w:numId w:val="3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Права Молодежного парламента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3.1. Молодежный парламент вправе: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1) обсуждать проекты решений Собрания представителей по вопросам молодежной политики и вносить по указанным проектам предложения;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2) участвовать в разработке проектов решений Собрания представителей по вопросам организации и осуществления мероприятий по работе с детьми и молодежью;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3) осуществлять подготовку мероприятий для детей и молодежи и участвовать в их реализации;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 xml:space="preserve">4) направлять своих представителей для участия на сессиях, проводимых Собранием </w:t>
      </w:r>
      <w:r w:rsidRPr="00E60367">
        <w:rPr>
          <w:sz w:val="26"/>
          <w:szCs w:val="26"/>
        </w:rPr>
        <w:lastRenderedPageBreak/>
        <w:t>представителей по вопросам молодежной политики в городе;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5) анализировать ситуацию в молодежной среде, оказывать содействие органам местного самоуправления в активизации участия молодежи в общественно-политической жизни города Заречного Пензенской области;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6) участвовать в заседаниях постоянных депутатских комиссий Собрания представителей, "круглых столах" и других мероприятиях, связанных с проблемами реализации молодежной политики в городе Заречном Пензенской области;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7) по вопросам организации и осуществления мероприятий по работе с детьми и молодежью взаимодействовать с органами местного самоуправления города Заречного Пензенской области, молодежными парламентами других муниципальных образований, молодежными общественными объединениями, предприятиями, учреждениями и организациями;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bookmarkStart w:id="4" w:name="Par35"/>
      <w:bookmarkEnd w:id="4"/>
      <w:r w:rsidRPr="00E60367">
        <w:rPr>
          <w:sz w:val="26"/>
          <w:szCs w:val="26"/>
        </w:rPr>
        <w:t>8) вносить предложения в Собрание представителей, связанные с внесением изменений в Положение о Молодежном парламенте, его отменой или принятием новой редакции.</w:t>
      </w:r>
    </w:p>
    <w:p w:rsidR="00BF2B87" w:rsidRPr="00E60367" w:rsidRDefault="00BF2B87" w:rsidP="00BF2B87">
      <w:pPr>
        <w:pStyle w:val="ConsPlusNormal"/>
        <w:ind w:firstLine="539"/>
        <w:jc w:val="both"/>
        <w:rPr>
          <w:sz w:val="26"/>
          <w:szCs w:val="26"/>
        </w:rPr>
      </w:pPr>
    </w:p>
    <w:p w:rsidR="00BF2B87" w:rsidRDefault="00BF2B87" w:rsidP="00272BC1">
      <w:pPr>
        <w:pStyle w:val="ConsPlusNormal"/>
        <w:numPr>
          <w:ilvl w:val="0"/>
          <w:numId w:val="3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Организация работы Молодежного парламента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4.1. Основной формой деятельности Молодежного парламента является заседание Молодежного парламента, однако это не исключает использование в деятельности иных форм и методов работы, направленных на организацию и осуществление мероприятий по работе с детьми и молодежью.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4.2. Заседания Молодежного парламента проводятся по мере необходимости, но не реже одного раза в квартал.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4.3. Первое заседание Молодежного парламента организует Собрание представителей в двухнедельный срок после утверждения Собранием представителей его состава.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4.4. На первом заседании Молодежного парламента избираются председатель Молодежного парламента, его заместитель и секретарь.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4.5. Председатель Молодежного парламента: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1) председательствует на заседаниях Молодежного парламента;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2) организует деятельность Молодежного парламента;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3) созывает заседания Молодежного парламента;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4) выполняет иные функции, связанные с организацией деятельности Молодежного парламента.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4.6. В случае отсутствия председателя обязанности последнего осуществляет заместитель председателя Молодежного парламента.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4.7. Секретарь Молодежного парламента: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1) осуществляет организационное обеспечение деятельности Молодежного парламента;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2) направляет, не позднее чем за три дня, по электронной почте членам Молодежного парламента информацию о повестке, месте и времени проведения заседаний Молодежного парламента;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3) ведет документацию Молодежного парламента.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4.8. Заседания Молодежного парламента являются открытыми. В работе Молодежного парламента могут принимать участие Глава город</w:t>
      </w:r>
      <w:r w:rsidR="00272BC1">
        <w:rPr>
          <w:sz w:val="26"/>
          <w:szCs w:val="26"/>
        </w:rPr>
        <w:t>а Заречный Пензенской области, П</w:t>
      </w:r>
      <w:r w:rsidRPr="00E60367">
        <w:rPr>
          <w:sz w:val="26"/>
          <w:szCs w:val="26"/>
        </w:rPr>
        <w:t>редседатель Собрания представителей, депутаты Собрания представителей, представители органов местного самоуправления города Заречного Пензенской области, молодежных общественных объединений.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4.9. Заседание Молодежного парламента правомочно, если на нем присутствуют более половины от установленного числа членов Молодежного парламента.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4.10. Решение Молодежного парламента считается принятым, если за него проголосовало более половины от установленного числа членов Молодежного парламента. Решения Молодежного парламента для Собрания представителей носят рекомендательный характер.</w:t>
      </w:r>
    </w:p>
    <w:p w:rsidR="00BF2B87" w:rsidRPr="00E60367" w:rsidRDefault="00BF2B87" w:rsidP="00BF2B87">
      <w:pPr>
        <w:pStyle w:val="ConsPlusNormal"/>
        <w:jc w:val="center"/>
        <w:rPr>
          <w:sz w:val="26"/>
          <w:szCs w:val="26"/>
        </w:rPr>
      </w:pPr>
    </w:p>
    <w:p w:rsidR="00BF2B87" w:rsidRDefault="00BF2B87" w:rsidP="00BF2B87">
      <w:pPr>
        <w:pStyle w:val="ConsPlusNormal"/>
        <w:jc w:val="center"/>
        <w:rPr>
          <w:sz w:val="26"/>
          <w:szCs w:val="26"/>
        </w:rPr>
      </w:pPr>
      <w:r w:rsidRPr="00E60367">
        <w:rPr>
          <w:sz w:val="26"/>
          <w:szCs w:val="26"/>
        </w:rPr>
        <w:t>5. Оргкомитет по организации и деятельности Молодежного парламента</w:t>
      </w:r>
    </w:p>
    <w:p w:rsidR="00272BC1" w:rsidRPr="00E60367" w:rsidRDefault="00272BC1" w:rsidP="00BF2B87">
      <w:pPr>
        <w:pStyle w:val="ConsPlusNormal"/>
        <w:jc w:val="center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67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5.1. Для организации работы Молодежного парламента создается Оргкомитет по организации и деятельности Молодежного парламента (далее – Оргкомитет).</w:t>
      </w:r>
    </w:p>
    <w:p w:rsidR="00BF2B87" w:rsidRPr="00E60367" w:rsidRDefault="00BF2B87" w:rsidP="00BF2B87">
      <w:pPr>
        <w:shd w:val="clear" w:color="auto" w:fill="FFFFFF"/>
        <w:spacing w:line="298" w:lineRule="exact"/>
        <w:ind w:firstLine="567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5.2. Основными задачами Оргкомитета являются: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9" w:firstLine="567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1) подготовка предложений по организации деятельности Молодежного парламента при Собрании представителей города Заречного Пензенской области;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67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2) помощь в разработке плана работ, проектов и мероприятий, проводимых Молодежным парламентом при Собрании представителей города Заречного Пензенской области;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67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3) анализ результатов деятельности Молодежного парламента при Собрании представителей города Заречного Пензенской области;</w:t>
      </w:r>
    </w:p>
    <w:p w:rsidR="00BF2B87" w:rsidRPr="00E60367" w:rsidRDefault="00BF2B87" w:rsidP="00BF2B87">
      <w:pPr>
        <w:shd w:val="clear" w:color="auto" w:fill="FFFFFF"/>
        <w:spacing w:line="298" w:lineRule="exact"/>
        <w:ind w:firstLine="567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4) отбора кандидатов в состав Молодежного парламента и представление их на утверждение Собрания представителей города Заречного Пензенской области.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40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5.3. Оргкомитет создается из депутатов Собрания представителей города Заречного Пензенской области, из представителей профильных департаментов и городских организаций, а также из представителей различных общественных объединений, союзов и ассоциаций молодежи города Заречного.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40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5.4. Численный, персональный состав и председатель Оргкомитета определяются и утверждаются решением Собрания представителей города Заречного Пензенской области.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40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5.5. Оргкомитет, по предложению председателя Оргкомитета, из своего состава выбирает заместителей председателя и секретаря Оргкомитета.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14" w:firstLine="540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5.6. Председатель, заместители председателя, секретарь и члены Оргкомитета работают в Оргкомитете на общественных началах.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24"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5.7. Оргкомитет самостоятельно принимает внутренние документы, регламентирующие его деятельность.</w:t>
      </w:r>
    </w:p>
    <w:p w:rsidR="00BF2B87" w:rsidRPr="00E60367" w:rsidRDefault="00BF2B87" w:rsidP="00BF2B87">
      <w:pPr>
        <w:shd w:val="clear" w:color="auto" w:fill="FFFFFF"/>
        <w:spacing w:line="298" w:lineRule="exact"/>
        <w:ind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5.8. Оргкомитет проводит свои заседания по мере необходимости.</w:t>
      </w:r>
    </w:p>
    <w:p w:rsidR="00BF2B87" w:rsidRPr="00E60367" w:rsidRDefault="00BF2B87" w:rsidP="00BF2B87">
      <w:pPr>
        <w:shd w:val="clear" w:color="auto" w:fill="FFFFFF"/>
        <w:spacing w:line="298" w:lineRule="exact"/>
        <w:ind w:right="34"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5.9. Заседание Оргкомитета считается полномочным при присутствии на заседании поло</w:t>
      </w:r>
      <w:r w:rsidRPr="00E60367">
        <w:rPr>
          <w:sz w:val="26"/>
          <w:szCs w:val="26"/>
          <w:lang w:eastAsia="ru-RU"/>
        </w:rPr>
        <w:softHyphen/>
        <w:t>вины его состава.</w:t>
      </w:r>
    </w:p>
    <w:p w:rsidR="00BF2B87" w:rsidRPr="00E60367" w:rsidRDefault="00BF2B87" w:rsidP="00BF2B87">
      <w:pPr>
        <w:shd w:val="clear" w:color="auto" w:fill="FFFFFF"/>
        <w:spacing w:line="298" w:lineRule="exact"/>
        <w:ind w:firstLine="539"/>
        <w:jc w:val="both"/>
        <w:rPr>
          <w:sz w:val="26"/>
          <w:szCs w:val="26"/>
          <w:lang w:eastAsia="ru-RU"/>
        </w:rPr>
      </w:pPr>
      <w:r w:rsidRPr="00E60367">
        <w:rPr>
          <w:sz w:val="26"/>
          <w:szCs w:val="26"/>
          <w:lang w:eastAsia="ru-RU"/>
        </w:rPr>
        <w:t>5.10. Решения Оргкомитета принимаются открытым голосованием простым большинством голосов присутствующих членов Оргкомитета, оформляются протоколом. Решения Оргкомитета подписываются председателем и секретарем Оргкомитета.</w:t>
      </w:r>
    </w:p>
    <w:p w:rsidR="00BF2B87" w:rsidRPr="00E60367" w:rsidRDefault="00BF2B87" w:rsidP="00BF2B87">
      <w:pPr>
        <w:pStyle w:val="ConsPlusNormal"/>
        <w:ind w:firstLine="426"/>
        <w:jc w:val="both"/>
        <w:rPr>
          <w:sz w:val="26"/>
          <w:szCs w:val="26"/>
        </w:rPr>
      </w:pPr>
    </w:p>
    <w:p w:rsidR="00BF2B87" w:rsidRDefault="00BF2B87" w:rsidP="00272BC1">
      <w:pPr>
        <w:pStyle w:val="ConsPlusNormal"/>
        <w:numPr>
          <w:ilvl w:val="0"/>
          <w:numId w:val="4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Прекращение полномочий Молодежного парламента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6.1. Молодежный парламент прекращает свои полномочия с истечением срока деятельности Собрания представителей, при котором он был создан.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6.2. Полномочия члена Молодежного парламента прекращаются досрочно решением Собрания представителей в случаях: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1) подачи письменного заявления членом Молодежного парламента о прекращении полномочий;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 xml:space="preserve">2) </w:t>
      </w:r>
      <w:r w:rsidR="00E1779A">
        <w:rPr>
          <w:sz w:val="26"/>
          <w:szCs w:val="26"/>
        </w:rPr>
        <w:t xml:space="preserve">прекращения трудовых отношений с организациями города Заречного и </w:t>
      </w:r>
      <w:r w:rsidRPr="00E60367">
        <w:rPr>
          <w:sz w:val="26"/>
          <w:szCs w:val="26"/>
        </w:rPr>
        <w:t>выезда члена Молодежного парламента на постоянное место жительства за пределы города Заречного Пензенской области;</w:t>
      </w:r>
    </w:p>
    <w:p w:rsidR="00E1779A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 xml:space="preserve">3) достижения членом Молодежного парламента </w:t>
      </w:r>
      <w:r w:rsidR="00E1779A">
        <w:rPr>
          <w:sz w:val="26"/>
          <w:szCs w:val="26"/>
        </w:rPr>
        <w:t>возраста 36 лет;</w:t>
      </w:r>
      <w:r w:rsidRPr="00E60367">
        <w:rPr>
          <w:sz w:val="26"/>
          <w:szCs w:val="26"/>
        </w:rPr>
        <w:t xml:space="preserve"> 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4) отсутствия члена Молодежного парламента более чем на трех заседаниях Молодежного парламента подряд. Об обстоятельствах, указанных в настоящем разделе, Собрание представителей уведомляется Молодежным парламентом;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5) смерти члена Молодежного парламента.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6.3. В случае прекращения полномочий члена Молодежного парламента Собрание представителей вправе рассмотреть вопрос о включении в состав Молодежного парламента нового члена с соблюдением условий настоящего Положения.</w:t>
      </w:r>
    </w:p>
    <w:p w:rsidR="00BF2B87" w:rsidRPr="00E60367" w:rsidRDefault="00BF2B87" w:rsidP="00BF2B87">
      <w:pPr>
        <w:pStyle w:val="ConsPlusNormal"/>
        <w:ind w:firstLine="540"/>
        <w:jc w:val="both"/>
        <w:rPr>
          <w:sz w:val="26"/>
          <w:szCs w:val="26"/>
        </w:rPr>
      </w:pPr>
    </w:p>
    <w:p w:rsidR="00BF2B87" w:rsidRDefault="00BF2B87" w:rsidP="00272BC1">
      <w:pPr>
        <w:pStyle w:val="ConsPlusNormal"/>
        <w:numPr>
          <w:ilvl w:val="0"/>
          <w:numId w:val="4"/>
        </w:numPr>
        <w:jc w:val="center"/>
        <w:outlineLvl w:val="0"/>
        <w:rPr>
          <w:sz w:val="26"/>
          <w:szCs w:val="26"/>
        </w:rPr>
      </w:pPr>
      <w:r w:rsidRPr="00E60367">
        <w:rPr>
          <w:sz w:val="26"/>
          <w:szCs w:val="26"/>
        </w:rPr>
        <w:t>Содействие в обеспечении деятельности Молодежного парламента</w:t>
      </w:r>
    </w:p>
    <w:p w:rsidR="00272BC1" w:rsidRPr="00E60367" w:rsidRDefault="00272BC1" w:rsidP="00272BC1">
      <w:pPr>
        <w:pStyle w:val="ConsPlusNormal"/>
        <w:ind w:left="360"/>
        <w:jc w:val="center"/>
        <w:outlineLvl w:val="0"/>
        <w:rPr>
          <w:sz w:val="26"/>
          <w:szCs w:val="26"/>
        </w:rPr>
      </w:pPr>
    </w:p>
    <w:p w:rsidR="00BF2B87" w:rsidRPr="00E60367" w:rsidRDefault="00BF2B87" w:rsidP="00BF2B87">
      <w:pPr>
        <w:pStyle w:val="ConsPlusNormal"/>
        <w:spacing w:before="120"/>
        <w:ind w:firstLine="539"/>
        <w:jc w:val="both"/>
        <w:rPr>
          <w:sz w:val="26"/>
          <w:szCs w:val="26"/>
        </w:rPr>
      </w:pPr>
      <w:r w:rsidRPr="00E60367">
        <w:rPr>
          <w:sz w:val="26"/>
          <w:szCs w:val="26"/>
        </w:rPr>
        <w:t>7.1. Информационное, организационное и техническое обеспечение деятельности Молодежного парламента осуществляется Собранием представителей и Департаментом культуры и молодежной политики города Заречного.</w:t>
      </w:r>
    </w:p>
    <w:p w:rsidR="00114394" w:rsidRDefault="00114394">
      <w:pPr>
        <w:suppressAutoHyphens w:val="0"/>
        <w:spacing w:after="200" w:line="276" w:lineRule="auto"/>
        <w:rPr>
          <w:rFonts w:eastAsia="Times New Roman"/>
          <w:b/>
          <w:color w:val="000000"/>
          <w:szCs w:val="20"/>
        </w:rPr>
      </w:pPr>
      <w:r>
        <w:rPr>
          <w:color w:val="000000"/>
        </w:rPr>
        <w:br w:type="page"/>
      </w:r>
    </w:p>
    <w:p w:rsidR="001B1FE8" w:rsidRDefault="001B1FE8" w:rsidP="001B1FE8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2</w:t>
      </w:r>
    </w:p>
    <w:p w:rsidR="001B1FE8" w:rsidRDefault="001B1FE8" w:rsidP="001B1FE8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Утвержден</w:t>
      </w:r>
    </w:p>
    <w:p w:rsidR="001B1FE8" w:rsidRDefault="001B1FE8" w:rsidP="001B1FE8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решением Собрания представителей </w:t>
      </w:r>
    </w:p>
    <w:p w:rsidR="001B1FE8" w:rsidRDefault="001B1FE8" w:rsidP="001B1FE8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города Заречного</w:t>
      </w:r>
    </w:p>
    <w:p w:rsidR="001B1FE8" w:rsidRDefault="001B1FE8" w:rsidP="001B1FE8">
      <w:pPr>
        <w:pStyle w:val="ConsPlusNormal"/>
        <w:ind w:firstLine="59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3961DE">
        <w:rPr>
          <w:color w:val="000000"/>
          <w:sz w:val="26"/>
          <w:szCs w:val="26"/>
        </w:rPr>
        <w:t>21.04.2017 № 248</w:t>
      </w:r>
    </w:p>
    <w:p w:rsidR="001B1FE8" w:rsidRDefault="001B1FE8" w:rsidP="001B1FE8">
      <w:pPr>
        <w:pStyle w:val="ConsPlusNormal"/>
        <w:jc w:val="right"/>
        <w:rPr>
          <w:color w:val="000000"/>
          <w:sz w:val="26"/>
          <w:szCs w:val="26"/>
        </w:rPr>
      </w:pPr>
    </w:p>
    <w:p w:rsidR="001B1FE8" w:rsidRDefault="001B1FE8" w:rsidP="001B1FE8">
      <w:pPr>
        <w:pStyle w:val="ConsPlusNormal"/>
        <w:jc w:val="center"/>
        <w:rPr>
          <w:b/>
          <w:bCs/>
        </w:rPr>
      </w:pPr>
    </w:p>
    <w:p w:rsidR="001B1FE8" w:rsidRDefault="001B1FE8" w:rsidP="001B1FE8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</w:p>
    <w:p w:rsidR="001B1FE8" w:rsidRDefault="001B1FE8" w:rsidP="001B1FE8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ОРГКОМИТЕТА ПО ОРГАНИЗАЦИИ И ДЕЯТЕЛЬНОСТИ </w:t>
      </w:r>
    </w:p>
    <w:p w:rsidR="001B1FE8" w:rsidRDefault="001B1FE8" w:rsidP="001B1FE8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МОЛОДЕЖНОГО ПАРЛАМЕНТА</w:t>
      </w:r>
      <w:r>
        <w:rPr>
          <w:color w:val="000000"/>
        </w:rPr>
        <w:t xml:space="preserve"> </w:t>
      </w:r>
      <w:r>
        <w:rPr>
          <w:b/>
          <w:bCs/>
          <w:sz w:val="26"/>
          <w:szCs w:val="26"/>
        </w:rPr>
        <w:t xml:space="preserve">ПРИ СОБРАНИИ ПРЕДСТАВИТЕЛЕЙ </w:t>
      </w:r>
    </w:p>
    <w:p w:rsidR="001B1FE8" w:rsidRDefault="001B1FE8" w:rsidP="001B1FE8">
      <w:pPr>
        <w:pStyle w:val="ConsPlus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ГОРОДА ЗАРЕЧНОГО ПЕНЗЕНСКОЙ ОБЛАСТИ</w:t>
      </w:r>
    </w:p>
    <w:p w:rsidR="001B1FE8" w:rsidRDefault="001B1FE8" w:rsidP="001B1FE8">
      <w:pPr>
        <w:pStyle w:val="ConsPlusNormal"/>
        <w:jc w:val="center"/>
        <w:rPr>
          <w:color w:val="000000"/>
        </w:rPr>
      </w:pPr>
    </w:p>
    <w:p w:rsidR="001B1FE8" w:rsidRDefault="001B1FE8" w:rsidP="001B1FE8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Рузайкин Сергей Николаевич – Председатель Собрания представителей города Заречного Пензенской области</w:t>
      </w:r>
      <w:r w:rsidR="007C2960">
        <w:rPr>
          <w:b w:val="0"/>
          <w:color w:val="000000"/>
          <w:sz w:val="26"/>
          <w:szCs w:val="26"/>
        </w:rPr>
        <w:t>, председатель Оргкомитета</w:t>
      </w:r>
      <w:r>
        <w:rPr>
          <w:b w:val="0"/>
          <w:color w:val="00000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2. Кутузова Светлана Алексеевна - депутат Собрания представителей города Заречного Пензенской области;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3. Сидоркин Ярослав Станиславович - депутат Собрания представителей города Заречного Пензенской области;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4. Шкалов Сергей Юрьевич - депутат Собрания представителей города Заречного Пензенской области;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5. Исупов Михаил Александрович - депутат Собрания представителей города Заре</w:t>
      </w:r>
      <w:r>
        <w:rPr>
          <w:b w:val="0"/>
          <w:sz w:val="26"/>
          <w:szCs w:val="26"/>
        </w:rPr>
        <w:t>чного Пензенской области;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6. </w:t>
      </w:r>
      <w:r w:rsidR="00035CF9">
        <w:rPr>
          <w:b w:val="0"/>
          <w:sz w:val="26"/>
          <w:szCs w:val="26"/>
        </w:rPr>
        <w:t>Сизова Ирина Анатольевна</w:t>
      </w:r>
      <w:r>
        <w:rPr>
          <w:b w:val="0"/>
          <w:sz w:val="26"/>
          <w:szCs w:val="26"/>
        </w:rPr>
        <w:t xml:space="preserve"> – заместитель Главы Администрации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7. Сватухин Юрий Борисович – начальник отдела воспитания и дополнительного образования Департамента образования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8. Сизов Николай Анатольевич – начальник Департамента культуры и молодежной политики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9. Токарев Константин Сергеевич – заместитель Председателя Комитета по физкультуре и спорту г. 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10. Гаврилин Николай Александрович – директор МАОУ ДО ДТДМ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11. Трифонов Андрей Борисович – директор МАУ «МДЦ «Ровесник»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12. Кладов Виктор Юрьевич – заместитель директора «Музейно-выставочного центра» г. 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13. Шелковой Евгений Леонидович – заместитель директора по воспитательной части МОУ СОШ № 218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14. Немков Павел Андреевич – педагог-организатор МАОУ ДО и «ЦО и ПО»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;</w:t>
      </w:r>
    </w:p>
    <w:p w:rsidR="001B1FE8" w:rsidRDefault="001B1FE8" w:rsidP="001B1FE8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15. Кшуманев Владимир Александрович – заместитель директора МАУ «Управление общественных связей» г.</w:t>
      </w:r>
      <w:r w:rsidR="00676A0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Заречного</w:t>
      </w:r>
      <w:r w:rsidR="00035CF9">
        <w:rPr>
          <w:b w:val="0"/>
          <w:sz w:val="26"/>
          <w:szCs w:val="26"/>
        </w:rPr>
        <w:t xml:space="preserve"> (по согласованию)</w:t>
      </w:r>
      <w:r>
        <w:rPr>
          <w:b w:val="0"/>
          <w:sz w:val="26"/>
          <w:szCs w:val="26"/>
        </w:rPr>
        <w:t>.</w:t>
      </w:r>
    </w:p>
    <w:p w:rsidR="001B1FE8" w:rsidRDefault="001B1FE8" w:rsidP="001B1FE8">
      <w:pPr>
        <w:pStyle w:val="ConsPlusNormal"/>
        <w:ind w:firstLine="5954"/>
        <w:jc w:val="both"/>
        <w:rPr>
          <w:b/>
          <w:color w:val="000000"/>
          <w:sz w:val="26"/>
          <w:szCs w:val="26"/>
        </w:rPr>
      </w:pPr>
    </w:p>
    <w:p w:rsidR="001B1FE8" w:rsidRPr="00D42608" w:rsidRDefault="001B1FE8" w:rsidP="001B1FE8"/>
    <w:p w:rsidR="0053795A" w:rsidRDefault="0053795A" w:rsidP="00371729">
      <w:pPr>
        <w:pStyle w:val="ConsPlusNormal"/>
        <w:ind w:firstLine="5954"/>
        <w:jc w:val="both"/>
        <w:rPr>
          <w:b/>
          <w:color w:val="000000"/>
          <w:sz w:val="26"/>
          <w:szCs w:val="26"/>
        </w:rPr>
      </w:pPr>
    </w:p>
    <w:sectPr w:rsidR="0053795A" w:rsidSect="00272BC1">
      <w:footnotePr>
        <w:pos w:val="beneathText"/>
      </w:footnotePr>
      <w:pgSz w:w="11905" w:h="16837"/>
      <w:pgMar w:top="567" w:right="56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A20"/>
    <w:multiLevelType w:val="multilevel"/>
    <w:tmpl w:val="E3827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6737B8"/>
    <w:multiLevelType w:val="hybridMultilevel"/>
    <w:tmpl w:val="526A34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0D9"/>
    <w:multiLevelType w:val="hybridMultilevel"/>
    <w:tmpl w:val="31060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154F6"/>
    <w:multiLevelType w:val="hybridMultilevel"/>
    <w:tmpl w:val="0CDA7F26"/>
    <w:lvl w:ilvl="0" w:tplc="43C8C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33"/>
    <w:rsid w:val="00031C7A"/>
    <w:rsid w:val="00035CF9"/>
    <w:rsid w:val="0004592F"/>
    <w:rsid w:val="000A483F"/>
    <w:rsid w:val="000C2E6B"/>
    <w:rsid w:val="000D173F"/>
    <w:rsid w:val="00114394"/>
    <w:rsid w:val="0017395F"/>
    <w:rsid w:val="00182117"/>
    <w:rsid w:val="001B1FE8"/>
    <w:rsid w:val="001B758D"/>
    <w:rsid w:val="001D7957"/>
    <w:rsid w:val="0022137D"/>
    <w:rsid w:val="00272BC1"/>
    <w:rsid w:val="002C6035"/>
    <w:rsid w:val="002F39ED"/>
    <w:rsid w:val="00365932"/>
    <w:rsid w:val="00371729"/>
    <w:rsid w:val="00373ACD"/>
    <w:rsid w:val="003961DE"/>
    <w:rsid w:val="003C6250"/>
    <w:rsid w:val="003D30EB"/>
    <w:rsid w:val="00441677"/>
    <w:rsid w:val="00454F68"/>
    <w:rsid w:val="00462416"/>
    <w:rsid w:val="00471417"/>
    <w:rsid w:val="004A283B"/>
    <w:rsid w:val="004F1A90"/>
    <w:rsid w:val="00505F3F"/>
    <w:rsid w:val="00511E15"/>
    <w:rsid w:val="0053795A"/>
    <w:rsid w:val="00550084"/>
    <w:rsid w:val="00577724"/>
    <w:rsid w:val="00586571"/>
    <w:rsid w:val="005A035B"/>
    <w:rsid w:val="005C11E5"/>
    <w:rsid w:val="005D3B04"/>
    <w:rsid w:val="005F583A"/>
    <w:rsid w:val="00614D72"/>
    <w:rsid w:val="00617AE8"/>
    <w:rsid w:val="006612B6"/>
    <w:rsid w:val="00676A06"/>
    <w:rsid w:val="006B2BFB"/>
    <w:rsid w:val="0070358B"/>
    <w:rsid w:val="00792758"/>
    <w:rsid w:val="007C2960"/>
    <w:rsid w:val="007D7A3D"/>
    <w:rsid w:val="007F7DC2"/>
    <w:rsid w:val="00832625"/>
    <w:rsid w:val="008441DD"/>
    <w:rsid w:val="00846AD2"/>
    <w:rsid w:val="008B2AD2"/>
    <w:rsid w:val="009C1A13"/>
    <w:rsid w:val="009C68FD"/>
    <w:rsid w:val="009E3481"/>
    <w:rsid w:val="009F386A"/>
    <w:rsid w:val="00A1080F"/>
    <w:rsid w:val="00A24233"/>
    <w:rsid w:val="00A553DC"/>
    <w:rsid w:val="00A70744"/>
    <w:rsid w:val="00A9038C"/>
    <w:rsid w:val="00B43BDA"/>
    <w:rsid w:val="00B5354D"/>
    <w:rsid w:val="00BA1E92"/>
    <w:rsid w:val="00BB6534"/>
    <w:rsid w:val="00BF2B87"/>
    <w:rsid w:val="00C470B0"/>
    <w:rsid w:val="00C76430"/>
    <w:rsid w:val="00C839AD"/>
    <w:rsid w:val="00C94AC1"/>
    <w:rsid w:val="00CC0770"/>
    <w:rsid w:val="00D02DAA"/>
    <w:rsid w:val="00D17682"/>
    <w:rsid w:val="00D44334"/>
    <w:rsid w:val="00D46F88"/>
    <w:rsid w:val="00D52F60"/>
    <w:rsid w:val="00D67E0B"/>
    <w:rsid w:val="00DB4DDB"/>
    <w:rsid w:val="00DD7795"/>
    <w:rsid w:val="00DF2132"/>
    <w:rsid w:val="00E14BC5"/>
    <w:rsid w:val="00E1779A"/>
    <w:rsid w:val="00E63BDF"/>
    <w:rsid w:val="00EA1AAA"/>
    <w:rsid w:val="00EA2B33"/>
    <w:rsid w:val="00F47890"/>
    <w:rsid w:val="00FA5B1C"/>
    <w:rsid w:val="00FD031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3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B2BFB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2B33"/>
    <w:rPr>
      <w:color w:val="000080"/>
      <w:u w:val="single"/>
    </w:rPr>
  </w:style>
  <w:style w:type="paragraph" w:customStyle="1" w:styleId="ConsPlusNormal">
    <w:name w:val="ConsPlusNormal"/>
    <w:uiPriority w:val="99"/>
    <w:rsid w:val="00EA2B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EA2B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1">
    <w:name w:val="Обычный1"/>
    <w:rsid w:val="00EA2B3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Normal">
    <w:name w:val="ConsNormal"/>
    <w:rsid w:val="00EA2B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A1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BDF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BDF"/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6B2BFB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33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6B2BFB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2B33"/>
    <w:rPr>
      <w:color w:val="000080"/>
      <w:u w:val="single"/>
    </w:rPr>
  </w:style>
  <w:style w:type="paragraph" w:customStyle="1" w:styleId="ConsPlusNormal">
    <w:name w:val="ConsPlusNormal"/>
    <w:uiPriority w:val="99"/>
    <w:rsid w:val="00EA2B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EA2B3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customStyle="1" w:styleId="1">
    <w:name w:val="Обычный1"/>
    <w:rsid w:val="00EA2B33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Normal">
    <w:name w:val="ConsNormal"/>
    <w:rsid w:val="00EA2B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A1E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3BDF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BDF"/>
    <w:rPr>
      <w:rFonts w:ascii="Calibri" w:eastAsia="Calibri" w:hAnsi="Calibri" w:cs="Calibri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6B2BF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745783487DC62725C886C4891A9712D58502278926F7763969A35889AACA33F9FA685E9AF76E55BE3A378uE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9E69B-7AA7-428A-BC50-99D27E19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Максим С. Изосимов</cp:lastModifiedBy>
  <cp:revision>2</cp:revision>
  <cp:lastPrinted>2017-04-20T06:15:00Z</cp:lastPrinted>
  <dcterms:created xsi:type="dcterms:W3CDTF">2018-04-13T06:46:00Z</dcterms:created>
  <dcterms:modified xsi:type="dcterms:W3CDTF">2018-04-13T06:46:00Z</dcterms:modified>
</cp:coreProperties>
</file>