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56309D" w:rsidRPr="0030124D" w:rsidRDefault="0056309D" w:rsidP="0056309D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112</w:t>
      </w:r>
    </w:p>
    <w:p w:rsidR="0056309D" w:rsidRPr="0030124D" w:rsidRDefault="0056309D" w:rsidP="0056309D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6309D" w:rsidRPr="0030124D" w:rsidTr="00A76251">
        <w:trPr>
          <w:trHeight w:val="216"/>
        </w:trPr>
        <w:tc>
          <w:tcPr>
            <w:tcW w:w="4806" w:type="dxa"/>
            <w:gridSpan w:val="2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25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12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56309D" w:rsidRPr="0030124D" w:rsidTr="00A76251">
        <w:trPr>
          <w:trHeight w:val="216"/>
        </w:trPr>
        <w:tc>
          <w:tcPr>
            <w:tcW w:w="4806" w:type="dxa"/>
            <w:gridSpan w:val="2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56309D" w:rsidRPr="0030124D" w:rsidTr="00A76251">
        <w:trPr>
          <w:trHeight w:val="408"/>
        </w:trPr>
        <w:tc>
          <w:tcPr>
            <w:tcW w:w="2822" w:type="dxa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8276EA1" wp14:editId="6BCBBC66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6309D" w:rsidRPr="0030124D" w:rsidRDefault="0056309D" w:rsidP="00A7625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56309D" w:rsidRPr="0030124D" w:rsidRDefault="0056309D" w:rsidP="00A7625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6A0C4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6A0C4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-202</w:t>
      </w:r>
      <w:r w:rsidR="006A0C4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5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9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3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4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21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22-</w:t>
      </w:r>
      <w:r w:rsidRPr="007B321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B321C">
        <w:rPr>
          <w:sz w:val="26"/>
          <w:szCs w:val="26"/>
        </w:rPr>
        <w:t xml:space="preserve"> годов (приложение).</w:t>
      </w: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321C">
        <w:rPr>
          <w:color w:val="000000"/>
          <w:sz w:val="26"/>
          <w:szCs w:val="26"/>
        </w:rPr>
        <w:t xml:space="preserve">Настоящее решение </w:t>
      </w:r>
      <w:r w:rsidRPr="007B321C">
        <w:rPr>
          <w:sz w:val="26"/>
          <w:szCs w:val="26"/>
        </w:rPr>
        <w:t>опубликовать в</w:t>
      </w:r>
      <w:r>
        <w:rPr>
          <w:sz w:val="26"/>
          <w:szCs w:val="26"/>
        </w:rPr>
        <w:t xml:space="preserve"> муниципальном</w:t>
      </w:r>
      <w:r w:rsidRPr="007B321C">
        <w:rPr>
          <w:sz w:val="26"/>
          <w:szCs w:val="26"/>
        </w:rPr>
        <w:t xml:space="preserve"> печатном средстве массовой информации</w:t>
      </w:r>
      <w:r>
        <w:rPr>
          <w:sz w:val="26"/>
          <w:szCs w:val="26"/>
        </w:rPr>
        <w:t xml:space="preserve"> – в </w:t>
      </w:r>
      <w:r w:rsidRPr="007B321C">
        <w:rPr>
          <w:sz w:val="26"/>
          <w:szCs w:val="26"/>
        </w:rPr>
        <w:t>газете «Ведомости Заречного» и разместить на официальном сайте Администрации города</w:t>
      </w:r>
      <w:r>
        <w:rPr>
          <w:sz w:val="26"/>
          <w:szCs w:val="26"/>
        </w:rPr>
        <w:t xml:space="preserve"> Заречного</w:t>
      </w:r>
      <w:r w:rsidRPr="00617DB1">
        <w:rPr>
          <w:sz w:val="26"/>
          <w:szCs w:val="26"/>
        </w:rPr>
        <w:t>.</w:t>
      </w:r>
    </w:p>
    <w:p w:rsidR="00C50676" w:rsidRDefault="0056309D" w:rsidP="00C50676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C945098" wp14:editId="40E4CD88">
            <wp:extent cx="5939790" cy="8775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Pr="00C50676" w:rsidRDefault="00C50676" w:rsidP="00C50676">
      <w:pPr>
        <w:pStyle w:val="a5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56309D">
        <w:rPr>
          <w:sz w:val="26"/>
          <w:szCs w:val="26"/>
          <w:shd w:val="clear" w:color="auto" w:fill="FFFFFF"/>
        </w:rPr>
        <w:t>25.12.2020</w:t>
      </w:r>
      <w:r w:rsidRPr="00C50676">
        <w:rPr>
          <w:sz w:val="26"/>
          <w:szCs w:val="26"/>
          <w:shd w:val="clear" w:color="auto" w:fill="FFFFFF"/>
        </w:rPr>
        <w:t xml:space="preserve"> № </w:t>
      </w:r>
      <w:r w:rsidR="0056309D">
        <w:rPr>
          <w:sz w:val="26"/>
          <w:szCs w:val="26"/>
          <w:shd w:val="clear" w:color="auto" w:fill="FFFFFF"/>
        </w:rPr>
        <w:t>112</w:t>
      </w:r>
    </w:p>
    <w:p w:rsidR="00C50676" w:rsidRP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BB567B" w:rsidRPr="00C50676" w:rsidRDefault="00BB567B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10ED" w:rsidRPr="00C50676" w:rsidRDefault="005310ED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6A0C48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казне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города Заречного от 24.12.2013 № 456.</w:t>
      </w: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9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0676">
        <w:rPr>
          <w:rFonts w:ascii="Times New Roman" w:hAnsi="Times New Roman" w:cs="Times New Roman"/>
          <w:sz w:val="26"/>
          <w:szCs w:val="26"/>
        </w:rPr>
        <w:t>приватизация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которого планируется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и плановом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596BBA">
        <w:rPr>
          <w:rFonts w:ascii="Times New Roman" w:hAnsi="Times New Roman" w:cs="Times New Roman"/>
          <w:sz w:val="26"/>
          <w:szCs w:val="26"/>
        </w:rPr>
        <w:t>1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596BBA">
        <w:rPr>
          <w:rFonts w:ascii="Times New Roman" w:hAnsi="Times New Roman" w:cs="Times New Roman"/>
          <w:sz w:val="26"/>
          <w:szCs w:val="26"/>
        </w:rPr>
        <w:t>2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596BBA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C50676" w:rsidRPr="00C50676" w:rsidRDefault="00C50676" w:rsidP="00C506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328"/>
        <w:gridCol w:w="1559"/>
        <w:gridCol w:w="1917"/>
      </w:tblGrid>
      <w:tr w:rsidR="00C50676" w:rsidRPr="00C50676" w:rsidTr="006F3EC4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413FB1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6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83705" w:rsidRPr="003F3808" w:rsidTr="00802E1F">
        <w:trPr>
          <w:trHeight w:val="872"/>
        </w:trPr>
        <w:tc>
          <w:tcPr>
            <w:tcW w:w="576" w:type="dxa"/>
            <w:vAlign w:val="center"/>
          </w:tcPr>
          <w:p w:rsidR="00583705" w:rsidRPr="003F3808" w:rsidRDefault="003F3808" w:rsidP="00802E1F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474D04" w:rsidRPr="003F3808" w:rsidRDefault="00474D04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583705" w:rsidRPr="003F3808" w:rsidRDefault="00474D04" w:rsidP="00474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802E1F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583705"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474D04" w:rsidRPr="003F3808" w:rsidRDefault="00474D04" w:rsidP="00474D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4D04" w:rsidRPr="003F3808" w:rsidRDefault="00474D04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  <w:proofErr w:type="spellStart"/>
            <w:r w:rsidRPr="003F3808">
              <w:rPr>
                <w:sz w:val="26"/>
                <w:szCs w:val="26"/>
              </w:rPr>
              <w:t>г</w:t>
            </w:r>
            <w:proofErr w:type="gramStart"/>
            <w:r w:rsidRPr="003F3808">
              <w:rPr>
                <w:sz w:val="26"/>
                <w:szCs w:val="26"/>
              </w:rPr>
              <w:t>.З</w:t>
            </w:r>
            <w:proofErr w:type="gramEnd"/>
            <w:r w:rsidRPr="003F3808">
              <w:rPr>
                <w:sz w:val="26"/>
                <w:szCs w:val="26"/>
              </w:rPr>
              <w:t>аречный</w:t>
            </w:r>
            <w:proofErr w:type="spellEnd"/>
            <w:r w:rsidRPr="003F3808">
              <w:rPr>
                <w:sz w:val="26"/>
                <w:szCs w:val="26"/>
              </w:rPr>
              <w:t xml:space="preserve">, </w:t>
            </w:r>
            <w:proofErr w:type="spellStart"/>
            <w:r w:rsidRPr="003F3808">
              <w:rPr>
                <w:sz w:val="26"/>
                <w:szCs w:val="26"/>
              </w:rPr>
              <w:t>ул.Спортивная</w:t>
            </w:r>
            <w:proofErr w:type="spellEnd"/>
            <w:r w:rsidRPr="003F3808">
              <w:rPr>
                <w:sz w:val="26"/>
                <w:szCs w:val="26"/>
              </w:rPr>
              <w:t>, д.9А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D04" w:rsidRPr="00B177E0" w:rsidRDefault="00474D04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9CB" w:rsidRPr="00B177E0" w:rsidRDefault="008B19CB" w:rsidP="008B1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73,9/0,00</w:t>
            </w:r>
          </w:p>
          <w:p w:rsidR="00474D04" w:rsidRPr="00B177E0" w:rsidRDefault="008B19CB" w:rsidP="008B1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10,7/0,00</w:t>
            </w:r>
          </w:p>
        </w:tc>
      </w:tr>
      <w:tr w:rsidR="00583705" w:rsidRPr="003F3808" w:rsidTr="00E37798">
        <w:trPr>
          <w:trHeight w:val="2037"/>
        </w:trPr>
        <w:tc>
          <w:tcPr>
            <w:tcW w:w="576" w:type="dxa"/>
            <w:vAlign w:val="center"/>
          </w:tcPr>
          <w:p w:rsidR="00583705" w:rsidRPr="003F3808" w:rsidRDefault="003F3808" w:rsidP="00802E1F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2.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  <w:proofErr w:type="spellStart"/>
            <w:r w:rsidRPr="003F3808">
              <w:rPr>
                <w:sz w:val="26"/>
                <w:szCs w:val="26"/>
              </w:rPr>
              <w:t>г</w:t>
            </w:r>
            <w:proofErr w:type="gramStart"/>
            <w:r w:rsidRPr="003F3808">
              <w:rPr>
                <w:sz w:val="26"/>
                <w:szCs w:val="26"/>
              </w:rPr>
              <w:t>.З</w:t>
            </w:r>
            <w:proofErr w:type="gramEnd"/>
            <w:r w:rsidRPr="003F3808">
              <w:rPr>
                <w:sz w:val="26"/>
                <w:szCs w:val="26"/>
              </w:rPr>
              <w:t>аречный</w:t>
            </w:r>
            <w:proofErr w:type="spellEnd"/>
            <w:r w:rsidRPr="003F3808">
              <w:rPr>
                <w:sz w:val="26"/>
                <w:szCs w:val="26"/>
              </w:rPr>
              <w:t>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0,00/0,00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99,00/0,00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39,56/0,00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3808"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030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030E31" w:rsidRPr="003F3808" w:rsidRDefault="00030E31" w:rsidP="00030E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дом А</w:t>
            </w:r>
            <w:proofErr w:type="gramStart"/>
            <w:r w:rsidRPr="003F380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3F3808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Нежилое здание </w:t>
            </w:r>
          </w:p>
          <w:p w:rsidR="00030E31" w:rsidRPr="003F3808" w:rsidRDefault="00331FE8" w:rsidP="00474D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 № 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г. </w:t>
            </w:r>
            <w:proofErr w:type="gramStart"/>
            <w:r w:rsidRPr="003F3808">
              <w:rPr>
                <w:sz w:val="26"/>
                <w:szCs w:val="26"/>
              </w:rPr>
              <w:t>Заречный</w:t>
            </w:r>
            <w:proofErr w:type="gramEnd"/>
            <w:r w:rsidRPr="003F3808">
              <w:rPr>
                <w:sz w:val="26"/>
                <w:szCs w:val="26"/>
              </w:rPr>
              <w:t>, ул. Строителей, д. 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37028,37/</w:t>
            </w:r>
          </w:p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17092,20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3F3808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802E1F" w:rsidP="00802E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</w:t>
            </w:r>
            <w:r w:rsidR="00030E31" w:rsidRPr="003F3808">
              <w:rPr>
                <w:sz w:val="26"/>
                <w:szCs w:val="26"/>
              </w:rPr>
              <w:t>омещение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 ул. Коммунальная, 12, пом. 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474D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0,001/0,001</w:t>
            </w:r>
          </w:p>
        </w:tc>
      </w:tr>
      <w:tr w:rsidR="00030E31" w:rsidRPr="003F3808" w:rsidTr="00802E1F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1" w:rsidRPr="003F3808" w:rsidRDefault="00030E31" w:rsidP="00802E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3808" w:rsidRPr="003F38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D" w:rsidRDefault="00802E1F" w:rsidP="00474D04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Нежилое помещение </w:t>
            </w:r>
            <w:r w:rsidR="00C909AD">
              <w:rPr>
                <w:szCs w:val="26"/>
              </w:rPr>
              <w:t>ПОДВАЛ подъезда жилого дома</w:t>
            </w:r>
          </w:p>
          <w:p w:rsidR="00030E31" w:rsidRPr="003F3808" w:rsidRDefault="00030E31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с 1 по 7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3808" w:rsidRDefault="00583705" w:rsidP="005837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583705" w:rsidRPr="003F3808" w:rsidRDefault="00030E31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030E31" w:rsidRPr="003F3808" w:rsidRDefault="00030E31" w:rsidP="00583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30-летия Победы, дом 6/17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1" w:rsidRPr="003F3808" w:rsidRDefault="00030E31" w:rsidP="0058370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1" w:rsidRPr="003F3808" w:rsidRDefault="00030E31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</w:t>
            </w:r>
          </w:p>
          <w:p w:rsidR="00030E31" w:rsidRPr="003F3808" w:rsidRDefault="00030E31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</w:t>
            </w:r>
          </w:p>
        </w:tc>
      </w:tr>
      <w:tr w:rsidR="00030E31" w:rsidRPr="003F3808" w:rsidTr="00413FB1">
        <w:trPr>
          <w:trHeight w:val="204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3F3808" w:rsidRPr="003F3808" w:rsidTr="00413FB1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3F3808">
              <w:rPr>
                <w:szCs w:val="26"/>
              </w:rPr>
              <w:t>из</w:t>
            </w:r>
            <w:proofErr w:type="gramEnd"/>
            <w:r w:rsidRPr="003F3808">
              <w:rPr>
                <w:szCs w:val="26"/>
              </w:rPr>
              <w:t>:</w:t>
            </w:r>
          </w:p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1) Нежилое здание</w:t>
            </w:r>
          </w:p>
          <w:p w:rsidR="003F3808" w:rsidRPr="003F3808" w:rsidRDefault="003F3808" w:rsidP="003F380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2) Ограждение</w:t>
            </w:r>
          </w:p>
          <w:p w:rsidR="00D03BC5" w:rsidRDefault="003F3808" w:rsidP="00D03BC5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3) Земельный участок</w:t>
            </w:r>
            <w:r w:rsidR="00462FF4">
              <w:rPr>
                <w:szCs w:val="26"/>
              </w:rPr>
              <w:t xml:space="preserve"> кадастровый </w:t>
            </w:r>
          </w:p>
          <w:p w:rsidR="003F3808" w:rsidRPr="003F3808" w:rsidRDefault="00462FF4" w:rsidP="00D03BC5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D03BC5">
              <w:rPr>
                <w:szCs w:val="26"/>
              </w:rPr>
              <w:t xml:space="preserve"> 58:</w:t>
            </w:r>
            <w:r w:rsidR="00D03BC5" w:rsidRPr="00FD17B7">
              <w:rPr>
                <w:szCs w:val="26"/>
              </w:rPr>
              <w:t>24:0390901:13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Пензенский район,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Золотаревка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ул. Нагорная,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55,5/24,4</w:t>
            </w: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80,2/0,0</w:t>
            </w:r>
          </w:p>
          <w:p w:rsidR="003F3808" w:rsidRPr="003F3808" w:rsidRDefault="003F3808" w:rsidP="003F380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4320,0 (кадастровая стоимость)</w:t>
            </w:r>
          </w:p>
        </w:tc>
      </w:tr>
      <w:tr w:rsidR="003F3808" w:rsidRPr="003F3808" w:rsidTr="00413FB1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F3808" w:rsidRPr="003F3808" w:rsidTr="00583705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F3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3F3808" w:rsidRDefault="003F3808" w:rsidP="003F3808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D242A9" w:rsidRPr="003F3808" w:rsidRDefault="00D242A9" w:rsidP="003F3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семейного </w:t>
            </w:r>
            <w:r>
              <w:rPr>
                <w:sz w:val="26"/>
                <w:szCs w:val="26"/>
              </w:rPr>
              <w:lastRenderedPageBreak/>
              <w:t>чтения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F3808" w:rsidRPr="003F3808" w:rsidRDefault="003F3808" w:rsidP="003F38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lastRenderedPageBreak/>
              <w:t xml:space="preserve">Пензенская область, 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30-летия Победы, д.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lastRenderedPageBreak/>
              <w:t>нежилое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808">
        <w:rPr>
          <w:rFonts w:ascii="Times New Roman" w:hAnsi="Times New Roman" w:cs="Times New Roman"/>
          <w:sz w:val="26"/>
          <w:szCs w:val="26"/>
        </w:rPr>
        <w:t xml:space="preserve">6.2. Перечень акционерных обществ, акции которых </w:t>
      </w:r>
      <w:proofErr w:type="gramStart"/>
      <w:r w:rsidRPr="003F3808">
        <w:rPr>
          <w:rFonts w:ascii="Times New Roman" w:hAnsi="Times New Roman" w:cs="Times New Roman"/>
          <w:sz w:val="26"/>
          <w:szCs w:val="26"/>
        </w:rPr>
        <w:t>планируются к приватизации в 202</w:t>
      </w:r>
      <w:r w:rsidR="00030E31" w:rsidRPr="003F3808">
        <w:rPr>
          <w:rFonts w:ascii="Times New Roman" w:hAnsi="Times New Roman" w:cs="Times New Roman"/>
          <w:sz w:val="26"/>
          <w:szCs w:val="26"/>
        </w:rPr>
        <w:t>1</w:t>
      </w:r>
      <w:r w:rsidRPr="003F3808">
        <w:rPr>
          <w:rFonts w:ascii="Times New Roman" w:hAnsi="Times New Roman" w:cs="Times New Roman"/>
          <w:sz w:val="26"/>
          <w:szCs w:val="26"/>
        </w:rPr>
        <w:t xml:space="preserve"> году приведен</w:t>
      </w:r>
      <w:proofErr w:type="gramEnd"/>
      <w:r w:rsidRPr="003F3808">
        <w:rPr>
          <w:rFonts w:ascii="Times New Roman" w:hAnsi="Times New Roman" w:cs="Times New Roman"/>
          <w:sz w:val="26"/>
          <w:szCs w:val="26"/>
        </w:rPr>
        <w:t xml:space="preserve"> в таблице 2:</w:t>
      </w:r>
    </w:p>
    <w:p w:rsidR="00C50676" w:rsidRPr="003F3808" w:rsidRDefault="00C50676" w:rsidP="00C5067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F3808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984"/>
        <w:gridCol w:w="1559"/>
        <w:gridCol w:w="1418"/>
        <w:gridCol w:w="7"/>
        <w:gridCol w:w="1410"/>
      </w:tblGrid>
      <w:tr w:rsidR="00C50676" w:rsidRPr="003F3808" w:rsidTr="006F3EC4">
        <w:tc>
          <w:tcPr>
            <w:tcW w:w="567" w:type="dxa"/>
            <w:vMerge w:val="restart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0E31"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74D04" w:rsidRPr="003F3808" w:rsidRDefault="00474D04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04" w:rsidRPr="003F3808" w:rsidRDefault="00474D04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Количество акций</w:t>
            </w:r>
          </w:p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2835" w:type="dxa"/>
            <w:gridSpan w:val="3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Количество акций, планируемых к приватизации</w:t>
            </w:r>
          </w:p>
        </w:tc>
      </w:tr>
      <w:tr w:rsidR="00C50676" w:rsidRPr="003F3808" w:rsidTr="006F3EC4">
        <w:tc>
          <w:tcPr>
            <w:tcW w:w="567" w:type="dxa"/>
            <w:vMerge/>
          </w:tcPr>
          <w:p w:rsidR="00C50676" w:rsidRPr="003F3808" w:rsidRDefault="00C50676" w:rsidP="00413F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50676" w:rsidRPr="003F3808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C50676" w:rsidRPr="003F3808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% уставного капитала</w:t>
            </w:r>
          </w:p>
        </w:tc>
      </w:tr>
      <w:tr w:rsidR="00C50676" w:rsidRPr="003F3808" w:rsidTr="00413FB1">
        <w:tc>
          <w:tcPr>
            <w:tcW w:w="567" w:type="dxa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«Центральная аптека» города Заречного Пензенской области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3 374 920,00</w:t>
            </w:r>
          </w:p>
        </w:tc>
        <w:tc>
          <w:tcPr>
            <w:tcW w:w="1559" w:type="dxa"/>
          </w:tcPr>
          <w:p w:rsidR="005F6A3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 374 920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3 374 920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0676" w:rsidRPr="003F3808" w:rsidTr="00413FB1">
        <w:tc>
          <w:tcPr>
            <w:tcW w:w="567" w:type="dxa"/>
          </w:tcPr>
          <w:p w:rsidR="00C50676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4D04"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«Тепличный комбинат» города Заречного Пензенской области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42 967 557,00</w:t>
            </w:r>
          </w:p>
        </w:tc>
        <w:tc>
          <w:tcPr>
            <w:tcW w:w="1559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42 967 557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42 967 557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0676" w:rsidRPr="003F3808" w:rsidTr="00413FB1">
        <w:tc>
          <w:tcPr>
            <w:tcW w:w="567" w:type="dxa"/>
          </w:tcPr>
          <w:p w:rsidR="00474D04" w:rsidRPr="003F3808" w:rsidRDefault="00C50676" w:rsidP="00474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3F3808" w:rsidRDefault="00474D04" w:rsidP="00474D0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3.</w:t>
            </w:r>
          </w:p>
        </w:tc>
        <w:tc>
          <w:tcPr>
            <w:tcW w:w="3256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АО «Единый расчетно-кассовый центр»</w:t>
            </w:r>
          </w:p>
        </w:tc>
        <w:tc>
          <w:tcPr>
            <w:tcW w:w="1984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29 779 000,00</w:t>
            </w:r>
          </w:p>
        </w:tc>
        <w:tc>
          <w:tcPr>
            <w:tcW w:w="1559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2 977 900</w:t>
            </w:r>
          </w:p>
        </w:tc>
        <w:tc>
          <w:tcPr>
            <w:tcW w:w="1425" w:type="dxa"/>
            <w:gridSpan w:val="2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148 895</w:t>
            </w:r>
          </w:p>
        </w:tc>
        <w:tc>
          <w:tcPr>
            <w:tcW w:w="1410" w:type="dxa"/>
          </w:tcPr>
          <w:p w:rsidR="00C50676" w:rsidRPr="003F3808" w:rsidRDefault="00C50676" w:rsidP="00030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6.3.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</w:t>
      </w:r>
      <w:proofErr w:type="gramStart"/>
      <w:r w:rsidRPr="00C506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5067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1B4" w:rsidRDefault="000B61B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</w:p>
    <w:p w:rsidR="00462FF4" w:rsidRDefault="00462FF4" w:rsidP="00C50676">
      <w:pPr>
        <w:rPr>
          <w:sz w:val="26"/>
          <w:szCs w:val="26"/>
        </w:rPr>
      </w:pPr>
    </w:p>
    <w:p w:rsidR="00B11514" w:rsidRDefault="00B11514" w:rsidP="00C50676">
      <w:pPr>
        <w:rPr>
          <w:sz w:val="26"/>
          <w:szCs w:val="26"/>
        </w:rPr>
      </w:pPr>
      <w:bookmarkStart w:id="0" w:name="_GoBack"/>
      <w:bookmarkEnd w:id="0"/>
    </w:p>
    <w:p w:rsidR="00B11514" w:rsidRDefault="00B11514" w:rsidP="00C50676">
      <w:pPr>
        <w:rPr>
          <w:sz w:val="26"/>
          <w:szCs w:val="26"/>
        </w:rPr>
      </w:pPr>
    </w:p>
    <w:sectPr w:rsidR="00B11514" w:rsidSect="009923DE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575A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3808"/>
    <w:rsid w:val="003F557E"/>
    <w:rsid w:val="00401C1A"/>
    <w:rsid w:val="00403335"/>
    <w:rsid w:val="00405064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9CB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46BB6"/>
    <w:rsid w:val="00C50676"/>
    <w:rsid w:val="00C54F01"/>
    <w:rsid w:val="00C55D9C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17B7"/>
    <w:rsid w:val="00FD20BD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F589FF130EAE672DBC3F290631425484270253A4F803B8DF71545BE96339992DB3F4B28430D38D7566F4DH8v1H" TargetMode="External"/><Relationship Id="rId18" Type="http://schemas.openxmlformats.org/officeDocument/2006/relationships/hyperlink" Target="consultantplus://offline/ref=2F370B2BD71CB901C7AC3DF442DCDE13506E6A4078DFE7CE1E92BFB29AEEFED1415C6D1556F5969AI8vB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3DF442DCDE13506E6B407DDEE7CE1E92BFB29AIE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EC9D75787B47417B7B3F4A8335DBAB4A1EE3C13A93C59C70126A07003FD4H5v5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23F954B0801C5365344C7DD0E99842CDE4EFCDE7F4860613345712F8979D8D550EI3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47CD1E7CE1E92BFB29AIEvEH" TargetMode="External"/><Relationship Id="rId20" Type="http://schemas.openxmlformats.org/officeDocument/2006/relationships/hyperlink" Target="consultantplus://offline/ref=2F370B2BD71CB901C7AC3DF442DCDE13506E6A4978D3E7CE1E92BFB29AEEFED1415C6D1556F5909EI8vEH" TargetMode="External"/><Relationship Id="rId29" Type="http://schemas.openxmlformats.org/officeDocument/2006/relationships/hyperlink" Target="consultantplus://offline/ref=2F370B2BD71CB901C7AC3DF442DCDE13506E6A417CD6E7CE1E92BFB29AIE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8D1H5v0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078DFE7CE1E92BFB29AIEvEH" TargetMode="External"/><Relationship Id="rId10" Type="http://schemas.openxmlformats.org/officeDocument/2006/relationships/hyperlink" Target="consultantplus://offline/ref=7F589FF130EAE672DBC3EC9D75787B47417B7B364A8F35DBAB4A1EE3C13A93C59C70126A070039D0H5v0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2H5vEH" TargetMode="External"/><Relationship Id="rId14" Type="http://schemas.openxmlformats.org/officeDocument/2006/relationships/hyperlink" Target="consultantplus://offline/ref=7F589FF130EAE672DBC3F290631425484270253A4987378BF71B18B49E6A9590DC30143F444434D6566F4D85HDvCH" TargetMode="External"/><Relationship Id="rId22" Type="http://schemas.openxmlformats.org/officeDocument/2006/relationships/hyperlink" Target="consultantplus://offline/ref=2F370B2BD71CB901C7AC23F954B0801C5365344C7BD7E59E42C3B9E5C5BEF884011C6B4015B19B9C8D540332IDvEH" TargetMode="External"/><Relationship Id="rId27" Type="http://schemas.openxmlformats.org/officeDocument/2006/relationships/hyperlink" Target="consultantplus://offline/ref=2F370B2BD71CB901C7AC3DF442DCDE13506E6B407DDEE7CE1E92BFB29AIEv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415D-BFA2-4690-AC49-A31D5E6F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11192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12</cp:revision>
  <cp:lastPrinted>2020-12-24T12:08:00Z</cp:lastPrinted>
  <dcterms:created xsi:type="dcterms:W3CDTF">2020-12-02T13:17:00Z</dcterms:created>
  <dcterms:modified xsi:type="dcterms:W3CDTF">2020-12-26T08:30:00Z</dcterms:modified>
</cp:coreProperties>
</file>