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6" w:rsidRDefault="00D035A6" w:rsidP="00E4549B">
      <w:pPr>
        <w:rPr>
          <w:lang w:val="en-US"/>
        </w:rPr>
      </w:pPr>
    </w:p>
    <w:p w:rsidR="00D035A6" w:rsidRDefault="00D035A6" w:rsidP="00E4549B">
      <w:pPr>
        <w:rPr>
          <w:lang w:val="en-US"/>
        </w:rPr>
      </w:pPr>
    </w:p>
    <w:p w:rsidR="00D035A6" w:rsidRPr="0030323B" w:rsidRDefault="00D035A6" w:rsidP="00E4549B">
      <w:pPr>
        <w:rPr>
          <w:lang w:val="en-US"/>
        </w:rPr>
      </w:pPr>
    </w:p>
    <w:p w:rsidR="00D035A6" w:rsidRPr="006E7E6A" w:rsidRDefault="00D035A6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D035A6" w:rsidRPr="006E7E6A" w:rsidRDefault="00D035A6">
      <w:pPr>
        <w:pStyle w:val="Normal1"/>
        <w:jc w:val="center"/>
        <w:rPr>
          <w:b/>
          <w:bCs/>
          <w:sz w:val="14"/>
          <w:szCs w:val="14"/>
        </w:rPr>
      </w:pPr>
    </w:p>
    <w:p w:rsidR="00D035A6" w:rsidRPr="00FD51F6" w:rsidRDefault="00D035A6">
      <w:pPr>
        <w:pStyle w:val="Normal1"/>
        <w:jc w:val="center"/>
        <w:rPr>
          <w:b/>
          <w:bCs/>
          <w:sz w:val="14"/>
          <w:szCs w:val="14"/>
        </w:rPr>
      </w:pPr>
    </w:p>
    <w:p w:rsidR="00D035A6" w:rsidRPr="00871971" w:rsidRDefault="00D035A6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D035A6" w:rsidRPr="00871971" w:rsidRDefault="00D035A6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035A6">
        <w:tc>
          <w:tcPr>
            <w:tcW w:w="10260" w:type="dxa"/>
            <w:tcBorders>
              <w:top w:val="double" w:sz="12" w:space="0" w:color="auto"/>
            </w:tcBorders>
          </w:tcPr>
          <w:p w:rsidR="00D035A6" w:rsidRDefault="00D035A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035A6" w:rsidRPr="001768C4" w:rsidRDefault="00D035A6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D035A6" w:rsidRDefault="00D035A6" w:rsidP="00871971">
      <w:pPr>
        <w:jc w:val="both"/>
        <w:rPr>
          <w:sz w:val="26"/>
          <w:szCs w:val="26"/>
        </w:rPr>
      </w:pPr>
    </w:p>
    <w:p w:rsidR="00D035A6" w:rsidRPr="003A0915" w:rsidRDefault="00D035A6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D035A6" w:rsidRPr="007803F9" w:rsidRDefault="00D035A6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D035A6" w:rsidRPr="007803F9" w:rsidRDefault="00D035A6" w:rsidP="00F158F5">
      <w:pPr>
        <w:jc w:val="both"/>
        <w:rPr>
          <w:sz w:val="26"/>
          <w:szCs w:val="26"/>
        </w:rPr>
      </w:pPr>
    </w:p>
    <w:p w:rsidR="00D035A6" w:rsidRPr="00E622D0" w:rsidRDefault="00D035A6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D035A6" w:rsidRPr="00E622D0" w:rsidRDefault="00D035A6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D035A6" w:rsidRPr="00E622D0" w:rsidRDefault="00D035A6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D035A6" w:rsidRPr="0051442B" w:rsidRDefault="00D035A6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D035A6" w:rsidRDefault="00D035A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от 21.12.2009 № 137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структуры Администрации города Заречного 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области» (с изменениями)</w:t>
      </w:r>
    </w:p>
    <w:p w:rsidR="00D035A6" w:rsidRDefault="00D035A6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D035A6" w:rsidRDefault="00D035A6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D035A6" w:rsidRPr="0051442B" w:rsidRDefault="00D035A6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«О муниципальной службе в Пензенской области» (с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D035A6" w:rsidRDefault="00D035A6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D035A6" w:rsidRDefault="00D035A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D035A6" w:rsidRDefault="00D035A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D035A6" w:rsidRDefault="00D035A6" w:rsidP="009D444A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>Внести в решение Собрания представителей города Заречного Пензенской области от 21.12.20</w:t>
      </w:r>
      <w:r>
        <w:rPr>
          <w:sz w:val="26"/>
          <w:szCs w:val="26"/>
        </w:rPr>
        <w:t>09</w:t>
      </w:r>
      <w:r w:rsidRPr="009D444A">
        <w:rPr>
          <w:sz w:val="26"/>
          <w:szCs w:val="26"/>
        </w:rPr>
        <w:t xml:space="preserve"> № 137 «Об утверждении структуры Администрации города Заречного Пензенской области» (с изменениями)</w:t>
      </w:r>
      <w:r>
        <w:rPr>
          <w:sz w:val="26"/>
          <w:szCs w:val="26"/>
        </w:rPr>
        <w:t xml:space="preserve"> следующие изменения:</w:t>
      </w:r>
    </w:p>
    <w:p w:rsidR="00D035A6" w:rsidRPr="009D444A" w:rsidRDefault="00D035A6" w:rsidP="009D444A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- приложение «Структура Администрации города Заречного Пензенской области» изложить в новой редакции (приложение).</w:t>
      </w:r>
    </w:p>
    <w:p w:rsidR="00D035A6" w:rsidRPr="00DB2914" w:rsidRDefault="00D035A6" w:rsidP="00CA6D3F">
      <w:pPr>
        <w:pStyle w:val="ConsPlusNormal"/>
        <w:tabs>
          <w:tab w:val="left" w:pos="1080"/>
        </w:tabs>
        <w:ind w:firstLine="709"/>
        <w:jc w:val="both"/>
      </w:pPr>
      <w:r>
        <w:t>2</w:t>
      </w:r>
      <w:r w:rsidRPr="00DB2914">
        <w:t>.</w:t>
      </w:r>
      <w:r w:rsidRPr="00DB2914">
        <w:tab/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. </w:t>
      </w:r>
    </w:p>
    <w:p w:rsidR="00D035A6" w:rsidRPr="00045918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D035A6" w:rsidRDefault="00D035A6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W w:w="378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D035A6" w:rsidTr="007058F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>Приложение</w:t>
            </w:r>
          </w:p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</w:p>
          <w:p w:rsidR="00D035A6" w:rsidRPr="007058FF" w:rsidRDefault="00D035A6" w:rsidP="007058FF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 xml:space="preserve">к решению Собрания представителей города Заречного Пензенской области </w:t>
            </w:r>
          </w:p>
          <w:p w:rsidR="00D035A6" w:rsidRPr="007058FF" w:rsidRDefault="00D035A6" w:rsidP="007058FF">
            <w:pPr>
              <w:pStyle w:val="BodyTextIndent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>от «_____»____________202</w:t>
            </w:r>
            <w:r>
              <w:rPr>
                <w:sz w:val="26"/>
                <w:szCs w:val="26"/>
              </w:rPr>
              <w:t>1</w:t>
            </w:r>
            <w:r w:rsidRPr="007058FF">
              <w:rPr>
                <w:sz w:val="26"/>
                <w:szCs w:val="26"/>
              </w:rPr>
              <w:t xml:space="preserve"> г.</w:t>
            </w:r>
          </w:p>
        </w:tc>
      </w:tr>
    </w:tbl>
    <w:p w:rsidR="00D035A6" w:rsidRDefault="00D035A6" w:rsidP="008C435D">
      <w:pPr>
        <w:pStyle w:val="BodyTextIndent3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p w:rsidR="00D035A6" w:rsidRDefault="00D035A6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35A6" w:rsidRDefault="00D035A6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035A6" w:rsidRPr="00CC3522" w:rsidRDefault="00D035A6" w:rsidP="008C43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3522">
        <w:rPr>
          <w:bCs/>
          <w:sz w:val="26"/>
          <w:szCs w:val="26"/>
        </w:rPr>
        <w:t>Структура Администрации города Заречного Пензенской области</w:t>
      </w:r>
    </w:p>
    <w:p w:rsidR="00D035A6" w:rsidRDefault="00D035A6" w:rsidP="008C435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:rsidR="00D035A6" w:rsidRDefault="00D035A6" w:rsidP="000A0F6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</w:p>
    <w:p w:rsidR="00D035A6" w:rsidRDefault="00D035A6" w:rsidP="009D6B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города, руководитель аппарата.</w:t>
      </w:r>
    </w:p>
    <w:p w:rsidR="00D035A6" w:rsidRDefault="00D035A6" w:rsidP="009D6B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Аппарат руководства Администрации.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Административная комиссия.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Комиссия по делам несовершеннолетних и защите их прав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архитектуры и градостроительства.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бухгалтерского учета.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записи актов гражданского состояния.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контроля и управления делами.</w:t>
      </w:r>
    </w:p>
    <w:p w:rsidR="00D035A6" w:rsidRDefault="00D035A6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развития предпринимательства и сферы услуг.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социальной и молодежной политики.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Отдел экономики. 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Специалисты.</w:t>
      </w: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35A6" w:rsidRDefault="00D035A6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035A6" w:rsidRDefault="00D035A6" w:rsidP="00CC3522">
      <w:pPr>
        <w:pStyle w:val="BodyTextIndent3"/>
        <w:tabs>
          <w:tab w:val="left" w:pos="0"/>
        </w:tabs>
        <w:spacing w:after="0"/>
        <w:ind w:left="0"/>
        <w:rPr>
          <w:sz w:val="26"/>
          <w:szCs w:val="26"/>
        </w:rPr>
      </w:pPr>
    </w:p>
    <w:sectPr w:rsidR="00D035A6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A6" w:rsidRDefault="00D035A6">
      <w:r>
        <w:separator/>
      </w:r>
    </w:p>
  </w:endnote>
  <w:endnote w:type="continuationSeparator" w:id="0">
    <w:p w:rsidR="00D035A6" w:rsidRDefault="00D0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A6" w:rsidRDefault="00D035A6">
      <w:r>
        <w:separator/>
      </w:r>
    </w:p>
  </w:footnote>
  <w:footnote w:type="continuationSeparator" w:id="0">
    <w:p w:rsidR="00D035A6" w:rsidRDefault="00D0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A6" w:rsidRDefault="00D035A6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5A6" w:rsidRDefault="00D035A6">
    <w:pPr>
      <w:pStyle w:val="Header1"/>
    </w:pPr>
  </w:p>
  <w:p w:rsidR="00D035A6" w:rsidRDefault="00D035A6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368</Words>
  <Characters>2104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2</cp:revision>
  <cp:lastPrinted>2020-05-28T13:18:00Z</cp:lastPrinted>
  <dcterms:created xsi:type="dcterms:W3CDTF">2021-01-14T15:14:00Z</dcterms:created>
  <dcterms:modified xsi:type="dcterms:W3CDTF">2021-01-14T15:14:00Z</dcterms:modified>
</cp:coreProperties>
</file>