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5F" w:rsidRPr="009C6FC8" w:rsidRDefault="00273F5F" w:rsidP="00273F5F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Размер нормативных затрат с учетом территориального и отраслевых корректирующих коэффициентов на 202</w:t>
      </w:r>
      <w: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4</w:t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br/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период 20</w:t>
      </w:r>
      <w: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25</w:t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6</w:t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годов на оказание муниципальных услуг (выполнение работ) муниципальными бюджетными и муниципальными автономными учреждениями, в отношении которых Администрация города Заречного</w:t>
      </w:r>
      <w:r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</w:t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273F5F" w:rsidRPr="001F262C" w:rsidRDefault="00273F5F" w:rsidP="00273F5F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8"/>
          <w:szCs w:val="28"/>
          <w:lang w:eastAsia="ru-RU"/>
        </w:rPr>
      </w:pPr>
    </w:p>
    <w:p w:rsidR="00273F5F" w:rsidRPr="00EB2174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74">
        <w:rPr>
          <w:rFonts w:ascii="Times New Roman" w:hAnsi="Times New Roman" w:cs="Times New Roman"/>
          <w:sz w:val="24"/>
          <w:szCs w:val="24"/>
        </w:rPr>
        <w:t xml:space="preserve">Нормативные затраты на выполнение муниципальных работ </w:t>
      </w:r>
      <w:r w:rsidRPr="00EB2174">
        <w:rPr>
          <w:rFonts w:ascii="Times New Roman" w:eastAsia="Calibri" w:hAnsi="Times New Roman" w:cs="Times New Roman"/>
          <w:sz w:val="24"/>
          <w:szCs w:val="24"/>
        </w:rPr>
        <w:t xml:space="preserve">муниципальным автономным учреждением </w:t>
      </w:r>
      <w:r w:rsidRPr="00EB2174">
        <w:rPr>
          <w:rFonts w:ascii="Times New Roman" w:hAnsi="Times New Roman" w:cs="Times New Roman"/>
          <w:sz w:val="24"/>
          <w:szCs w:val="24"/>
        </w:rPr>
        <w:t>«Управление общественных связей»</w:t>
      </w:r>
      <w:r w:rsidRPr="00EB2174">
        <w:rPr>
          <w:rFonts w:ascii="Times New Roman" w:hAnsi="Times New Roman" w:cs="Times New Roman"/>
          <w:sz w:val="24"/>
          <w:szCs w:val="24"/>
        </w:rPr>
        <w:br/>
        <w:t xml:space="preserve"> города Заречного Пензенской области на 2024 год и плановый период 2025 и 2026 годов</w:t>
      </w:r>
    </w:p>
    <w:p w:rsidR="00273F5F" w:rsidRPr="00EB2174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B2174">
        <w:rPr>
          <w:rFonts w:ascii="Times New Roman" w:hAnsi="Times New Roman" w:cs="Times New Roman"/>
          <w:sz w:val="16"/>
          <w:szCs w:val="16"/>
        </w:rPr>
        <w:t>Утверждены</w:t>
      </w:r>
    </w:p>
    <w:p w:rsidR="00273F5F" w:rsidRPr="001F262C" w:rsidRDefault="00273F5F" w:rsidP="00273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1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постановлением</w:t>
      </w: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</w:t>
      </w:r>
    </w:p>
    <w:p w:rsidR="00273F5F" w:rsidRPr="001F262C" w:rsidRDefault="00273F5F" w:rsidP="00273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Заречного Пензенской области</w:t>
      </w:r>
    </w:p>
    <w:p w:rsidR="00273F5F" w:rsidRPr="001F262C" w:rsidRDefault="00EE4D79" w:rsidP="00273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ar-SA"/>
        </w:rPr>
      </w:pPr>
      <w:r w:rsidRPr="00EE4D7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29.12.2023 № 2396</w:t>
      </w:r>
    </w:p>
    <w:p w:rsidR="00273F5F" w:rsidRPr="00315D9F" w:rsidRDefault="00273F5F" w:rsidP="00273F5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273F5F" w:rsidRPr="00315D9F" w:rsidTr="00BF24F1">
        <w:trPr>
          <w:trHeight w:val="286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9" w:type="pct"/>
            <w:gridSpan w:val="6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273F5F" w:rsidRPr="00315D9F" w:rsidTr="00BF24F1">
        <w:trPr>
          <w:trHeight w:val="261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315D9F" w:rsidTr="00BF24F1">
        <w:trPr>
          <w:trHeight w:val="847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7" w:type="pct"/>
            <w:gridSpan w:val="3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6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315D9F" w:rsidTr="00BF24F1">
        <w:trPr>
          <w:trHeight w:val="2428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6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273F5F" w:rsidRPr="00FB7C54" w:rsidRDefault="00273F5F" w:rsidP="00273F5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273F5F" w:rsidRPr="00FB7C54" w:rsidTr="00BF24F1">
        <w:trPr>
          <w:trHeight w:val="60"/>
          <w:tblHeader/>
        </w:trPr>
        <w:tc>
          <w:tcPr>
            <w:tcW w:w="721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3F5F" w:rsidRPr="00FB7C54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FB7C54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</w:t>
            </w:r>
            <w:r w:rsidR="00EE4D7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E4D79" w:rsidRPr="003D13DD" w:rsidTr="00EE4D79">
        <w:trPr>
          <w:trHeight w:val="60"/>
        </w:trPr>
        <w:tc>
          <w:tcPr>
            <w:tcW w:w="721" w:type="pct"/>
            <w:vAlign w:val="center"/>
          </w:tcPr>
          <w:p w:rsidR="00EE4D79" w:rsidRPr="00843D95" w:rsidRDefault="00EE4D79" w:rsidP="00EE4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602000.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5233,17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4408,87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2367,07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824,30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34,61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36,4</w:t>
            </w:r>
          </w:p>
        </w:tc>
        <w:tc>
          <w:tcPr>
            <w:tcW w:w="396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5233,17</w:t>
            </w:r>
          </w:p>
        </w:tc>
      </w:tr>
      <w:tr w:rsidR="00273F5F" w:rsidRPr="003D13DD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843D95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</w:t>
            </w:r>
            <w:r w:rsidR="00EE4D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E4D79" w:rsidRPr="003D13DD" w:rsidTr="00EE4D79">
        <w:trPr>
          <w:trHeight w:val="60"/>
        </w:trPr>
        <w:tc>
          <w:tcPr>
            <w:tcW w:w="721" w:type="pct"/>
            <w:vAlign w:val="center"/>
          </w:tcPr>
          <w:p w:rsidR="00EE4D79" w:rsidRPr="001F262C" w:rsidRDefault="00EE4D79" w:rsidP="00EE4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602000.P.</w:t>
            </w:r>
            <w:proofErr w:type="gramEnd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5362,04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4501,36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2468,84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860,68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37,24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36,4</w:t>
            </w:r>
          </w:p>
        </w:tc>
        <w:tc>
          <w:tcPr>
            <w:tcW w:w="396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5362,04</w:t>
            </w:r>
          </w:p>
        </w:tc>
      </w:tr>
      <w:tr w:rsidR="00273F5F" w:rsidRPr="003D13DD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1F262C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3.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</w:t>
            </w:r>
            <w:r w:rsidR="00EE4D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4D79" w:rsidRPr="001F262C" w:rsidTr="00EE4D79">
        <w:trPr>
          <w:trHeight w:val="60"/>
        </w:trPr>
        <w:tc>
          <w:tcPr>
            <w:tcW w:w="721" w:type="pct"/>
            <w:vAlign w:val="center"/>
          </w:tcPr>
          <w:p w:rsidR="00EE4D79" w:rsidRPr="001F262C" w:rsidRDefault="00EE4D79" w:rsidP="00EE4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602000.P.</w:t>
            </w:r>
            <w:proofErr w:type="gramEnd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5493,45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4600,45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2567,93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893,00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38,99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36,4</w:t>
            </w:r>
          </w:p>
        </w:tc>
        <w:tc>
          <w:tcPr>
            <w:tcW w:w="396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5493,45</w:t>
            </w:r>
          </w:p>
        </w:tc>
      </w:tr>
    </w:tbl>
    <w:p w:rsidR="00273F5F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74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выполнение муниципальных работ МАУЗ «Санаторий «Заречье» города Заречного Пензенской области на 2024 год</w:t>
      </w:r>
      <w:r w:rsidRPr="00315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5F" w:rsidRPr="00315D9F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73F5F">
        <w:rPr>
          <w:rFonts w:ascii="Times New Roman" w:hAnsi="Times New Roman" w:cs="Times New Roman"/>
          <w:sz w:val="16"/>
          <w:szCs w:val="16"/>
        </w:rPr>
        <w:t>от 29.12.2023 № 2390</w:t>
      </w:r>
    </w:p>
    <w:p w:rsidR="00273F5F" w:rsidRPr="00315D9F" w:rsidRDefault="00273F5F" w:rsidP="0027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273F5F" w:rsidRPr="00315D9F" w:rsidTr="00BF24F1">
        <w:trPr>
          <w:trHeight w:val="286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9" w:type="pct"/>
            <w:gridSpan w:val="6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273F5F" w:rsidRPr="00315D9F" w:rsidTr="00BF24F1">
        <w:trPr>
          <w:trHeight w:val="261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315D9F" w:rsidTr="00BF24F1">
        <w:trPr>
          <w:trHeight w:val="847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7" w:type="pct"/>
            <w:gridSpan w:val="3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6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315D9F" w:rsidTr="00BF24F1">
        <w:trPr>
          <w:trHeight w:val="2428"/>
        </w:trPr>
        <w:tc>
          <w:tcPr>
            <w:tcW w:w="72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6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530" w:type="pct"/>
            <w:vMerge/>
            <w:vAlign w:val="center"/>
            <w:hideMark/>
          </w:tcPr>
          <w:p w:rsidR="00273F5F" w:rsidRPr="00315D9F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273F5F" w:rsidRPr="00315D9F" w:rsidRDefault="00273F5F" w:rsidP="0027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273F5F" w:rsidRPr="00FB7C54" w:rsidTr="00BF24F1">
        <w:trPr>
          <w:trHeight w:val="60"/>
          <w:tblHeader/>
        </w:trPr>
        <w:tc>
          <w:tcPr>
            <w:tcW w:w="721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273F5F" w:rsidRPr="00FB7C54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3F5F" w:rsidRPr="00FB7C54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FB7C54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273F5F" w:rsidRPr="003D13DD" w:rsidTr="00273F5F">
        <w:trPr>
          <w:trHeight w:val="6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315D9F" w:rsidRDefault="00273F5F" w:rsidP="00273F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(эксплуатация) имущества, находящегося в государственной (муниципальной) собственности      </w:t>
            </w:r>
          </w:p>
          <w:p w:rsidR="00273F5F" w:rsidRPr="00315D9F" w:rsidRDefault="00273F5F" w:rsidP="00273F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841119.Р.61.1.02740002001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236,30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236,30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109,46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5F" w:rsidRPr="00273F5F" w:rsidRDefault="00273F5F" w:rsidP="00273F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F5F">
              <w:rPr>
                <w:rFonts w:ascii="Times New Roman" w:hAnsi="Times New Roman" w:cs="Times New Roman"/>
                <w:bCs/>
                <w:sz w:val="18"/>
                <w:szCs w:val="18"/>
              </w:rPr>
              <w:t>236,30</w:t>
            </w:r>
          </w:p>
        </w:tc>
      </w:tr>
    </w:tbl>
    <w:p w:rsidR="00273F5F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F5F" w:rsidRDefault="0027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F5F" w:rsidRPr="00315D9F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74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оказание муниципальных услуг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на 2024 год и плановый период 2025 и 2026 годов</w:t>
      </w:r>
      <w:r w:rsidRPr="00315D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273F5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73F5F">
        <w:rPr>
          <w:rFonts w:ascii="Times New Roman" w:hAnsi="Times New Roman" w:cs="Times New Roman"/>
          <w:sz w:val="16"/>
          <w:szCs w:val="16"/>
        </w:rPr>
        <w:t>от 29.12.2023 № 2394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852"/>
        <w:gridCol w:w="1012"/>
        <w:gridCol w:w="1784"/>
        <w:gridCol w:w="1173"/>
        <w:gridCol w:w="1519"/>
        <w:gridCol w:w="1759"/>
        <w:gridCol w:w="6"/>
        <w:gridCol w:w="1246"/>
        <w:gridCol w:w="843"/>
        <w:gridCol w:w="1592"/>
        <w:gridCol w:w="1541"/>
      </w:tblGrid>
      <w:tr w:rsidR="00273F5F" w:rsidRPr="00B02F16" w:rsidTr="00BF24F1">
        <w:trPr>
          <w:trHeight w:val="286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6" w:type="pct"/>
            <w:gridSpan w:val="7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273F5F" w:rsidRPr="00B02F16" w:rsidTr="00BF24F1">
        <w:trPr>
          <w:trHeight w:val="261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4" w:type="pct"/>
            <w:gridSpan w:val="5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B02F16" w:rsidTr="00BF24F1">
        <w:trPr>
          <w:trHeight w:val="847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4" w:type="pct"/>
            <w:gridSpan w:val="3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B02F16" w:rsidTr="00BF24F1">
        <w:trPr>
          <w:trHeight w:val="2428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273F5F" w:rsidRPr="00B02F16" w:rsidRDefault="00273F5F" w:rsidP="0027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853"/>
        <w:gridCol w:w="1013"/>
        <w:gridCol w:w="1784"/>
        <w:gridCol w:w="1173"/>
        <w:gridCol w:w="1519"/>
        <w:gridCol w:w="1755"/>
        <w:gridCol w:w="1243"/>
        <w:gridCol w:w="843"/>
        <w:gridCol w:w="1585"/>
        <w:gridCol w:w="1557"/>
      </w:tblGrid>
      <w:tr w:rsidR="00273F5F" w:rsidRPr="00B02F16" w:rsidTr="00BF24F1">
        <w:trPr>
          <w:trHeight w:val="60"/>
          <w:tblHeader/>
        </w:trPr>
        <w:tc>
          <w:tcPr>
            <w:tcW w:w="764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 на выполнение муниципальных работ на 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E4D79" w:rsidRPr="00B02F16" w:rsidTr="00EE4D7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B02F16" w:rsidRDefault="00EE4D79" w:rsidP="00EE4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751100О.99.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354,96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237,13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227,18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117,83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13,86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1,33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354,96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 на выполнение муниципальных работ на 202</w:t>
            </w:r>
            <w:r w:rsidR="00EE4D7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E4D79" w:rsidRPr="00B02F16" w:rsidTr="00EE4D79">
        <w:trPr>
          <w:trHeight w:val="60"/>
        </w:trPr>
        <w:tc>
          <w:tcPr>
            <w:tcW w:w="764" w:type="pct"/>
            <w:vAlign w:val="center"/>
          </w:tcPr>
          <w:p w:rsidR="00EE4D79" w:rsidRPr="00B02F16" w:rsidRDefault="00EE4D79" w:rsidP="00EE4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751100О.99.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370,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247,06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237,11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123,24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14,92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EE4D79" w:rsidRDefault="00EE4D79" w:rsidP="00EE4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370,30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3. Нормативные затраты на выполнение муниципальных работ на 202</w:t>
            </w:r>
            <w:r w:rsidR="00EE4D7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EE4D79" w:rsidRPr="00B02F16" w:rsidTr="008F66E4">
        <w:trPr>
          <w:trHeight w:val="60"/>
        </w:trPr>
        <w:tc>
          <w:tcPr>
            <w:tcW w:w="764" w:type="pct"/>
            <w:vAlign w:val="center"/>
          </w:tcPr>
          <w:p w:rsidR="00EE4D79" w:rsidRPr="00B02F16" w:rsidRDefault="00EE4D79" w:rsidP="00EE4D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751100О.99.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79" w:rsidRPr="00B02F16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384,68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256,54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246,60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128,14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15,65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1,33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9" w:rsidRPr="00EE4D79" w:rsidRDefault="00EE4D79" w:rsidP="00EE4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4D79">
              <w:rPr>
                <w:rFonts w:ascii="Times New Roman" w:hAnsi="Times New Roman" w:cs="Times New Roman"/>
                <w:bCs/>
                <w:sz w:val="18"/>
                <w:szCs w:val="18"/>
              </w:rPr>
              <w:t>384,68</w:t>
            </w:r>
          </w:p>
        </w:tc>
      </w:tr>
    </w:tbl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F5F" w:rsidRPr="00B02F16" w:rsidRDefault="00273F5F" w:rsidP="00273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F16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муниципальных услуг Муниципальным автономным учреждением </w:t>
      </w:r>
      <w:r w:rsidRPr="00B02F16">
        <w:rPr>
          <w:rFonts w:ascii="Times New Roman" w:hAnsi="Times New Roman" w:cs="Times New Roman"/>
          <w:sz w:val="24"/>
          <w:szCs w:val="24"/>
        </w:rPr>
        <w:br/>
        <w:t>города Заречного Пензенской области «Бизнес-инкубатор «Импульс» на 202</w:t>
      </w:r>
      <w:r w:rsidR="00FF2C9F">
        <w:rPr>
          <w:rFonts w:ascii="Times New Roman" w:hAnsi="Times New Roman" w:cs="Times New Roman"/>
          <w:sz w:val="24"/>
          <w:szCs w:val="24"/>
        </w:rPr>
        <w:t>4</w:t>
      </w:r>
      <w:r w:rsidRPr="00B02F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F2C9F">
        <w:rPr>
          <w:rFonts w:ascii="Times New Roman" w:hAnsi="Times New Roman" w:cs="Times New Roman"/>
          <w:sz w:val="24"/>
          <w:szCs w:val="24"/>
        </w:rPr>
        <w:t>5</w:t>
      </w:r>
      <w:r w:rsidRPr="00B02F16">
        <w:rPr>
          <w:rFonts w:ascii="Times New Roman" w:hAnsi="Times New Roman" w:cs="Times New Roman"/>
          <w:sz w:val="24"/>
          <w:szCs w:val="24"/>
        </w:rPr>
        <w:t xml:space="preserve"> и 202</w:t>
      </w:r>
      <w:r w:rsidR="00FF2C9F">
        <w:rPr>
          <w:rFonts w:ascii="Times New Roman" w:hAnsi="Times New Roman" w:cs="Times New Roman"/>
          <w:sz w:val="24"/>
          <w:szCs w:val="24"/>
        </w:rPr>
        <w:t>6</w:t>
      </w:r>
      <w:r w:rsidRPr="00B02F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273F5F" w:rsidRPr="00315D9F" w:rsidRDefault="00273F5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273F5F" w:rsidRDefault="00FF2C9F" w:rsidP="00273F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F2C9F">
        <w:rPr>
          <w:rFonts w:ascii="Times New Roman" w:hAnsi="Times New Roman" w:cs="Times New Roman"/>
          <w:sz w:val="16"/>
          <w:szCs w:val="16"/>
        </w:rPr>
        <w:t>от 29.12.2023 № 2402</w:t>
      </w:r>
    </w:p>
    <w:p w:rsidR="00273F5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852"/>
        <w:gridCol w:w="1012"/>
        <w:gridCol w:w="1784"/>
        <w:gridCol w:w="1173"/>
        <w:gridCol w:w="1519"/>
        <w:gridCol w:w="1759"/>
        <w:gridCol w:w="6"/>
        <w:gridCol w:w="1246"/>
        <w:gridCol w:w="843"/>
        <w:gridCol w:w="1592"/>
        <w:gridCol w:w="1541"/>
      </w:tblGrid>
      <w:tr w:rsidR="00273F5F" w:rsidRPr="00B02F16" w:rsidTr="00BF24F1">
        <w:trPr>
          <w:trHeight w:val="286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6" w:type="pct"/>
            <w:gridSpan w:val="7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273F5F" w:rsidRPr="00B02F16" w:rsidTr="00BF24F1">
        <w:trPr>
          <w:trHeight w:val="261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4" w:type="pct"/>
            <w:gridSpan w:val="5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B02F16" w:rsidTr="00BF24F1">
        <w:trPr>
          <w:trHeight w:val="847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4" w:type="pct"/>
            <w:gridSpan w:val="3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273F5F" w:rsidRPr="00B02F16" w:rsidTr="00BF24F1">
        <w:trPr>
          <w:trHeight w:val="2603"/>
        </w:trPr>
        <w:tc>
          <w:tcPr>
            <w:tcW w:w="764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491" w:type="pct"/>
            <w:vMerge/>
            <w:vAlign w:val="center"/>
            <w:hideMark/>
          </w:tcPr>
          <w:p w:rsidR="00273F5F" w:rsidRPr="00B02F16" w:rsidRDefault="00273F5F" w:rsidP="00BF24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273F5F" w:rsidRPr="00B02F16" w:rsidRDefault="00273F5F" w:rsidP="00273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853"/>
        <w:gridCol w:w="1013"/>
        <w:gridCol w:w="1784"/>
        <w:gridCol w:w="1173"/>
        <w:gridCol w:w="1519"/>
        <w:gridCol w:w="1755"/>
        <w:gridCol w:w="1243"/>
        <w:gridCol w:w="843"/>
        <w:gridCol w:w="1585"/>
        <w:gridCol w:w="1557"/>
      </w:tblGrid>
      <w:tr w:rsidR="00273F5F" w:rsidRPr="00B02F16" w:rsidTr="00BF24F1">
        <w:trPr>
          <w:trHeight w:val="227"/>
          <w:tblHeader/>
        </w:trPr>
        <w:tc>
          <w:tcPr>
            <w:tcW w:w="764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:rsidR="00273F5F" w:rsidRPr="00B02F16" w:rsidRDefault="00273F5F" w:rsidP="00BF2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 на выполнение муниципальных работ на 202</w:t>
            </w:r>
            <w:r w:rsidR="00FF2C9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F2C9F" w:rsidRPr="00B02F16" w:rsidTr="00FF2C9F">
        <w:trPr>
          <w:trHeight w:val="60"/>
        </w:trPr>
        <w:tc>
          <w:tcPr>
            <w:tcW w:w="764" w:type="pct"/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 в виде передачи в пользование государственного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(муниципального)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имущества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4651,13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3746,41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1583,52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904,72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154,51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17,34</w:t>
            </w:r>
          </w:p>
        </w:tc>
        <w:tc>
          <w:tcPr>
            <w:tcW w:w="395" w:type="pct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4651,13</w:t>
            </w:r>
          </w:p>
        </w:tc>
      </w:tr>
      <w:tr w:rsidR="00FF2C9F" w:rsidRPr="00B02F16" w:rsidTr="00FF2C9F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517,02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329,07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329,07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187,95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32,10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517,02</w:t>
            </w:r>
          </w:p>
        </w:tc>
      </w:tr>
      <w:tr w:rsidR="00FF2C9F" w:rsidRPr="00B02F16" w:rsidTr="00FF2C9F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901,39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573,58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573,58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327,81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55,98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6,28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901,39</w:t>
            </w:r>
          </w:p>
        </w:tc>
      </w:tr>
      <w:tr w:rsidR="00FF2C9F" w:rsidRPr="00B02F16" w:rsidTr="00FF2C9F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46787,08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29774,01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29774,01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17013,07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2905,55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326,05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46787,08</w:t>
            </w:r>
          </w:p>
        </w:tc>
      </w:tr>
      <w:tr w:rsidR="00FF2C9F" w:rsidRPr="00B02F16" w:rsidTr="00BD164E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73754,18</w:t>
            </w:r>
          </w:p>
        </w:tc>
        <w:tc>
          <w:tcPr>
            <w:tcW w:w="32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46955,11</w:t>
            </w:r>
          </w:p>
        </w:tc>
        <w:tc>
          <w:tcPr>
            <w:tcW w:w="56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46955,11</w:t>
            </w:r>
          </w:p>
        </w:tc>
        <w:tc>
          <w:tcPr>
            <w:tcW w:w="3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26799,07</w:t>
            </w:r>
          </w:p>
        </w:tc>
        <w:tc>
          <w:tcPr>
            <w:tcW w:w="48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4576,84</w:t>
            </w:r>
          </w:p>
        </w:tc>
        <w:tc>
          <w:tcPr>
            <w:tcW w:w="55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513,60</w:t>
            </w:r>
          </w:p>
        </w:tc>
        <w:tc>
          <w:tcPr>
            <w:tcW w:w="3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bCs/>
                <w:sz w:val="18"/>
                <w:szCs w:val="18"/>
              </w:rPr>
              <w:t>73754,18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 на выполнение муниципальных работ на 202</w:t>
            </w:r>
            <w:r w:rsidR="00FF2C9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FF2C9F" w:rsidRPr="00B02F16" w:rsidTr="00DB7693">
        <w:trPr>
          <w:trHeight w:val="60"/>
        </w:trPr>
        <w:tc>
          <w:tcPr>
            <w:tcW w:w="764" w:type="pct"/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 среднего предпринимательства в виде передачи в пользование государственного имущества 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4893,44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3958,49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1652,73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934,95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166,26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4893,44</w:t>
            </w:r>
          </w:p>
        </w:tc>
      </w:tr>
      <w:tr w:rsidR="00FF2C9F" w:rsidRPr="00B02F16" w:rsidTr="00224E97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537,69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343,46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343,46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194,23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537,69</w:t>
            </w:r>
          </w:p>
        </w:tc>
      </w:tr>
      <w:tr w:rsidR="00FF2C9F" w:rsidRPr="00B02F16" w:rsidTr="00F17095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937,42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598,66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598,66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338,76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937,42</w:t>
            </w:r>
          </w:p>
        </w:tc>
      </w:tr>
      <w:tr w:rsidR="00FF2C9F" w:rsidRPr="00B02F16" w:rsidTr="00A8113C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48657,19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31075,64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31075,64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17581,55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3126,51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48657,19</w:t>
            </w:r>
          </w:p>
        </w:tc>
      </w:tr>
      <w:tr w:rsidR="00FF2C9F" w:rsidRPr="00B02F16" w:rsidTr="001C25C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76702,41</w:t>
            </w:r>
          </w:p>
        </w:tc>
        <w:tc>
          <w:tcPr>
            <w:tcW w:w="32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49007,86</w:t>
            </w:r>
          </w:p>
        </w:tc>
        <w:tc>
          <w:tcPr>
            <w:tcW w:w="56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49007,86</w:t>
            </w:r>
          </w:p>
        </w:tc>
        <w:tc>
          <w:tcPr>
            <w:tcW w:w="3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27694,55</w:t>
            </w:r>
          </w:p>
        </w:tc>
        <w:tc>
          <w:tcPr>
            <w:tcW w:w="48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4924,89</w:t>
            </w:r>
          </w:p>
        </w:tc>
        <w:tc>
          <w:tcPr>
            <w:tcW w:w="55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513,60</w:t>
            </w:r>
          </w:p>
        </w:tc>
        <w:tc>
          <w:tcPr>
            <w:tcW w:w="3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76702,41</w:t>
            </w:r>
          </w:p>
        </w:tc>
      </w:tr>
      <w:tr w:rsidR="00273F5F" w:rsidRPr="00B02F16" w:rsidTr="00BF24F1">
        <w:trPr>
          <w:trHeight w:val="60"/>
        </w:trPr>
        <w:tc>
          <w:tcPr>
            <w:tcW w:w="5000" w:type="pct"/>
            <w:gridSpan w:val="11"/>
            <w:vAlign w:val="center"/>
          </w:tcPr>
          <w:p w:rsidR="00273F5F" w:rsidRPr="00B02F16" w:rsidRDefault="00273F5F" w:rsidP="00BF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3. Нормативные затраты на выполнение муниципальных работ на 202</w:t>
            </w:r>
            <w:r w:rsidR="00FF2C9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</w:t>
            </w:r>
          </w:p>
        </w:tc>
      </w:tr>
      <w:tr w:rsidR="00FF2C9F" w:rsidRPr="00B02F16" w:rsidTr="007270E9">
        <w:trPr>
          <w:trHeight w:val="60"/>
        </w:trPr>
        <w:tc>
          <w:tcPr>
            <w:tcW w:w="764" w:type="pct"/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5092,55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4120,83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1718,85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971,72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174,18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5092,55</w:t>
            </w:r>
          </w:p>
        </w:tc>
      </w:tr>
      <w:tr w:rsidR="00FF2C9F" w:rsidRPr="00B02F16" w:rsidTr="00950F4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559,09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357,21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357,21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201,88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559,09</w:t>
            </w:r>
          </w:p>
        </w:tc>
      </w:tr>
      <w:tr w:rsidR="00FF2C9F" w:rsidRPr="00B02F16" w:rsidTr="00CA3551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974,70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622,62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622,62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352,08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63,11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974,70</w:t>
            </w:r>
          </w:p>
        </w:tc>
      </w:tr>
      <w:tr w:rsidR="00FF2C9F" w:rsidRPr="00B02F16" w:rsidTr="00C011DF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50592,41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32319,52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32319,52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18272,89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3275,32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326,05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200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50592,41</w:t>
            </w:r>
          </w:p>
        </w:tc>
      </w:tr>
      <w:tr w:rsidR="00FF2C9F" w:rsidRPr="00B02F16" w:rsidTr="002A1A7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9F" w:rsidRPr="00B02F16" w:rsidRDefault="00FF2C9F" w:rsidP="00FF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проектов; планирование, организация выполнения работ по проекту; обеспечение контроля выполнения работ 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79753,06</w:t>
            </w:r>
          </w:p>
        </w:tc>
        <w:tc>
          <w:tcPr>
            <w:tcW w:w="322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50969,52</w:t>
            </w:r>
          </w:p>
        </w:tc>
        <w:tc>
          <w:tcPr>
            <w:tcW w:w="56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50969,52</w:t>
            </w:r>
          </w:p>
        </w:tc>
        <w:tc>
          <w:tcPr>
            <w:tcW w:w="3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28783,54</w:t>
            </w:r>
          </w:p>
        </w:tc>
        <w:tc>
          <w:tcPr>
            <w:tcW w:w="48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5159,30</w:t>
            </w:r>
          </w:p>
        </w:tc>
        <w:tc>
          <w:tcPr>
            <w:tcW w:w="55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513,60</w:t>
            </w:r>
          </w:p>
        </w:tc>
        <w:tc>
          <w:tcPr>
            <w:tcW w:w="3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2C9F" w:rsidRPr="00FF2C9F" w:rsidRDefault="00FF2C9F" w:rsidP="00FF2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79753,06</w:t>
            </w:r>
          </w:p>
        </w:tc>
      </w:tr>
    </w:tbl>
    <w:p w:rsidR="00273F5F" w:rsidRPr="00315D9F" w:rsidRDefault="00273F5F" w:rsidP="00273F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49F9" w:rsidRDefault="007B49F9"/>
    <w:sectPr w:rsidR="007B49F9" w:rsidSect="001F262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5F"/>
    <w:rsid w:val="0017693D"/>
    <w:rsid w:val="00273F5F"/>
    <w:rsid w:val="007B49F9"/>
    <w:rsid w:val="00EB2174"/>
    <w:rsid w:val="00EE4D79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CD9E-62C8-4513-AA0D-CF34BCE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3</cp:revision>
  <dcterms:created xsi:type="dcterms:W3CDTF">2024-02-01T09:07:00Z</dcterms:created>
  <dcterms:modified xsi:type="dcterms:W3CDTF">2024-02-02T14:36:00Z</dcterms:modified>
</cp:coreProperties>
</file>