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CA" w:rsidRPr="00FD2C59" w:rsidRDefault="006231CA" w:rsidP="006231CA">
      <w:pPr>
        <w:widowControl w:val="0"/>
        <w:spacing w:after="0"/>
        <w:ind w:left="0" w:right="58" w:firstLine="0"/>
        <w:jc w:val="center"/>
        <w:rPr>
          <w:b/>
          <w:sz w:val="26"/>
          <w:szCs w:val="26"/>
          <w:lang w:val="ru-RU"/>
        </w:rPr>
      </w:pPr>
      <w:r w:rsidRPr="00FD2C59">
        <w:rPr>
          <w:b/>
          <w:sz w:val="26"/>
          <w:szCs w:val="26"/>
          <w:lang w:val="ru-RU"/>
        </w:rPr>
        <w:t>Повышение квалификации по программе обучения</w:t>
      </w:r>
    </w:p>
    <w:p w:rsidR="006231CA" w:rsidRPr="00FD2C59" w:rsidRDefault="006231CA" w:rsidP="006231CA">
      <w:pPr>
        <w:pStyle w:val="1"/>
        <w:keepNext w:val="0"/>
        <w:keepLines w:val="0"/>
        <w:widowControl w:val="0"/>
        <w:spacing w:after="0" w:line="240" w:lineRule="auto"/>
        <w:rPr>
          <w:b/>
          <w:sz w:val="26"/>
          <w:szCs w:val="26"/>
          <w:lang w:val="ru-RU"/>
        </w:rPr>
      </w:pPr>
      <w:r w:rsidRPr="00FD2C59">
        <w:rPr>
          <w:b/>
          <w:sz w:val="26"/>
          <w:szCs w:val="26"/>
          <w:lang w:val="ru-RU"/>
        </w:rPr>
        <w:t>«Управление государственными и муниципальными закупками»</w:t>
      </w:r>
    </w:p>
    <w:p w:rsidR="006231CA" w:rsidRDefault="006231CA" w:rsidP="006231CA">
      <w:pPr>
        <w:widowControl w:val="0"/>
        <w:spacing w:after="0"/>
        <w:ind w:left="28" w:right="0" w:firstLine="821"/>
        <w:rPr>
          <w:sz w:val="26"/>
          <w:szCs w:val="26"/>
          <w:lang w:val="ru-RU"/>
        </w:rPr>
      </w:pPr>
    </w:p>
    <w:p w:rsidR="006231CA" w:rsidRPr="006231CA" w:rsidRDefault="006231CA" w:rsidP="006231CA">
      <w:pPr>
        <w:widowControl w:val="0"/>
        <w:spacing w:after="0"/>
        <w:ind w:left="28" w:right="0" w:firstLine="821"/>
        <w:rPr>
          <w:sz w:val="26"/>
          <w:szCs w:val="26"/>
          <w:lang w:val="ru-RU"/>
        </w:rPr>
      </w:pPr>
      <w:r w:rsidRPr="006231CA">
        <w:rPr>
          <w:sz w:val="26"/>
          <w:szCs w:val="26"/>
          <w:lang w:val="ru-RU"/>
        </w:rPr>
        <w:t>Цель обучения – получение слушателями компетенции, необходимой для выполнения деятельности по осуществлению контроля и управления закупками для обеспечения государственных и муниципальных нужд.</w:t>
      </w:r>
    </w:p>
    <w:p w:rsidR="006231CA" w:rsidRPr="006231CA" w:rsidRDefault="006231CA" w:rsidP="006231CA">
      <w:pPr>
        <w:widowControl w:val="0"/>
        <w:spacing w:after="0"/>
        <w:ind w:left="28" w:right="0" w:firstLine="610"/>
        <w:rPr>
          <w:sz w:val="26"/>
          <w:szCs w:val="26"/>
          <w:lang w:val="ru-RU"/>
        </w:rPr>
      </w:pPr>
      <w:r w:rsidRPr="006231CA">
        <w:rPr>
          <w:sz w:val="26"/>
          <w:szCs w:val="26"/>
          <w:lang w:val="ru-RU"/>
        </w:rPr>
        <w:t>Категория слушателей работники государственных и муниципальных учреждений, государственных унитарных предприятий, контрактных служб и структурных подразделений, выполняющих функции по закупочной деятельности.</w:t>
      </w:r>
    </w:p>
    <w:p w:rsidR="006231CA" w:rsidRPr="006231CA" w:rsidRDefault="006231CA" w:rsidP="006231CA">
      <w:pPr>
        <w:widowControl w:val="0"/>
        <w:spacing w:after="0"/>
        <w:ind w:left="28" w:right="0"/>
        <w:rPr>
          <w:sz w:val="26"/>
          <w:szCs w:val="26"/>
          <w:lang w:val="ru-RU"/>
        </w:rPr>
      </w:pPr>
      <w:r w:rsidRPr="006231CA">
        <w:rPr>
          <w:sz w:val="26"/>
          <w:szCs w:val="26"/>
          <w:lang w:val="ru-RU"/>
        </w:rPr>
        <w:t xml:space="preserve">Форма обучения </w:t>
      </w:r>
      <w:r>
        <w:rPr>
          <w:sz w:val="26"/>
          <w:szCs w:val="26"/>
          <w:lang w:val="ru-RU"/>
        </w:rPr>
        <w:t>–</w:t>
      </w:r>
      <w:r w:rsidRPr="006231CA">
        <w:rPr>
          <w:sz w:val="26"/>
          <w:szCs w:val="26"/>
          <w:lang w:val="ru-RU"/>
        </w:rPr>
        <w:t xml:space="preserve"> очная с применением дистанционных образовательных технологий.</w:t>
      </w:r>
    </w:p>
    <w:p w:rsidR="006231CA" w:rsidRDefault="006231CA" w:rsidP="006231CA">
      <w:pPr>
        <w:spacing w:after="0"/>
        <w:ind w:left="557" w:right="0" w:firstLine="0"/>
        <w:rPr>
          <w:sz w:val="26"/>
          <w:szCs w:val="26"/>
          <w:lang w:val="ru-RU"/>
        </w:rPr>
      </w:pPr>
      <w:r w:rsidRPr="006231CA">
        <w:rPr>
          <w:sz w:val="26"/>
          <w:szCs w:val="26"/>
          <w:lang w:val="ru-RU"/>
        </w:rPr>
        <w:t xml:space="preserve">Объём программы обучения </w:t>
      </w:r>
      <w:r>
        <w:rPr>
          <w:sz w:val="26"/>
          <w:szCs w:val="26"/>
          <w:lang w:val="ru-RU"/>
        </w:rPr>
        <w:t>–</w:t>
      </w:r>
      <w:r w:rsidRPr="006231CA">
        <w:rPr>
          <w:sz w:val="26"/>
          <w:szCs w:val="26"/>
          <w:lang w:val="ru-RU"/>
        </w:rPr>
        <w:t xml:space="preserve"> 144 </w:t>
      </w:r>
      <w:proofErr w:type="gramStart"/>
      <w:r w:rsidRPr="006231CA">
        <w:rPr>
          <w:sz w:val="26"/>
          <w:szCs w:val="26"/>
          <w:lang w:val="ru-RU"/>
        </w:rPr>
        <w:t>академических</w:t>
      </w:r>
      <w:proofErr w:type="gramEnd"/>
      <w:r w:rsidRPr="006231CA">
        <w:rPr>
          <w:sz w:val="26"/>
          <w:szCs w:val="26"/>
          <w:lang w:val="ru-RU"/>
        </w:rPr>
        <w:t xml:space="preserve"> часа.</w:t>
      </w:r>
    </w:p>
    <w:p w:rsidR="00FD2C59" w:rsidRPr="006231CA" w:rsidRDefault="00FD2C59" w:rsidP="006231CA">
      <w:pPr>
        <w:spacing w:after="0"/>
        <w:ind w:left="557" w:right="0" w:firstLine="0"/>
        <w:rPr>
          <w:sz w:val="26"/>
          <w:szCs w:val="26"/>
          <w:lang w:val="ru-RU"/>
        </w:rPr>
      </w:pPr>
    </w:p>
    <w:tbl>
      <w:tblPr>
        <w:tblW w:w="10002" w:type="dxa"/>
        <w:tblInd w:w="19" w:type="dxa"/>
        <w:tblCellMar>
          <w:top w:w="67" w:type="dxa"/>
          <w:left w:w="98" w:type="dxa"/>
          <w:right w:w="190" w:type="dxa"/>
        </w:tblCellMar>
        <w:tblLook w:val="04A0"/>
      </w:tblPr>
      <w:tblGrid>
        <w:gridCol w:w="1027"/>
        <w:gridCol w:w="8975"/>
      </w:tblGrid>
      <w:tr w:rsidR="006231CA" w:rsidRPr="006231CA" w:rsidTr="006231CA">
        <w:trPr>
          <w:trHeight w:val="64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31CA" w:rsidRPr="006231CA" w:rsidRDefault="006231CA" w:rsidP="006231CA">
            <w:pPr>
              <w:spacing w:after="0"/>
              <w:ind w:left="75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№ </w:t>
            </w:r>
            <w:proofErr w:type="gramStart"/>
            <w:r w:rsidRPr="006231CA">
              <w:rPr>
                <w:sz w:val="26"/>
                <w:szCs w:val="26"/>
              </w:rPr>
              <w:t>п</w:t>
            </w:r>
            <w:proofErr w:type="gramEnd"/>
            <w:r w:rsidRPr="006231CA">
              <w:rPr>
                <w:sz w:val="26"/>
                <w:szCs w:val="26"/>
              </w:rPr>
              <w:t>/п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31CA" w:rsidRPr="006231CA" w:rsidRDefault="006231CA" w:rsidP="006231CA">
            <w:pPr>
              <w:spacing w:after="0"/>
              <w:ind w:left="75" w:right="0" w:firstLine="0"/>
              <w:jc w:val="center"/>
              <w:rPr>
                <w:sz w:val="26"/>
                <w:szCs w:val="26"/>
                <w:lang w:val="ru-RU"/>
              </w:rPr>
            </w:pPr>
            <w:r w:rsidRPr="006231CA">
              <w:rPr>
                <w:sz w:val="26"/>
                <w:szCs w:val="26"/>
                <w:lang w:val="ru-RU"/>
              </w:rPr>
              <w:t>Наименование дисциплин и основных тем</w:t>
            </w:r>
          </w:p>
        </w:tc>
      </w:tr>
      <w:tr w:rsidR="006231CA" w:rsidRPr="006231CA" w:rsidTr="006231CA">
        <w:trPr>
          <w:trHeight w:val="320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13" w:right="0" w:firstLine="0"/>
              <w:jc w:val="center"/>
              <w:rPr>
                <w:b/>
                <w:sz w:val="26"/>
                <w:szCs w:val="26"/>
              </w:rPr>
            </w:pPr>
            <w:r w:rsidRPr="006231C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5" w:right="0" w:firstLine="0"/>
              <w:jc w:val="left"/>
              <w:rPr>
                <w:b/>
                <w:sz w:val="26"/>
                <w:szCs w:val="26"/>
                <w:lang w:val="ru-RU"/>
              </w:rPr>
            </w:pPr>
            <w:r w:rsidRPr="006231CA">
              <w:rPr>
                <w:b/>
                <w:sz w:val="26"/>
                <w:szCs w:val="26"/>
                <w:lang w:val="ru-RU"/>
              </w:rPr>
              <w:t>Основы теории организации закупочной деятельности</w:t>
            </w:r>
          </w:p>
        </w:tc>
      </w:tr>
      <w:tr w:rsidR="006231CA" w:rsidRPr="006231CA" w:rsidTr="006231CA">
        <w:trPr>
          <w:trHeight w:val="31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32" w:right="0" w:firstLine="0"/>
              <w:jc w:val="center"/>
              <w:rPr>
                <w:sz w:val="26"/>
                <w:szCs w:val="26"/>
              </w:rPr>
            </w:pPr>
            <w:r w:rsidRPr="006231CA">
              <w:rPr>
                <w:sz w:val="26"/>
                <w:szCs w:val="26"/>
              </w:rPr>
              <w:t>1.1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5" w:right="0" w:firstLine="0"/>
              <w:jc w:val="left"/>
              <w:rPr>
                <w:sz w:val="26"/>
                <w:szCs w:val="26"/>
                <w:lang w:val="ru-RU"/>
              </w:rPr>
            </w:pPr>
            <w:r w:rsidRPr="006231CA">
              <w:rPr>
                <w:sz w:val="26"/>
                <w:szCs w:val="26"/>
                <w:lang w:val="ru-RU"/>
              </w:rPr>
              <w:t>Основы п</w:t>
            </w:r>
            <w:r>
              <w:rPr>
                <w:sz w:val="26"/>
                <w:szCs w:val="26"/>
                <w:lang w:val="ru-RU"/>
              </w:rPr>
              <w:t>р</w:t>
            </w:r>
            <w:r w:rsidRPr="006231CA">
              <w:rPr>
                <w:sz w:val="26"/>
                <w:szCs w:val="26"/>
                <w:lang w:val="ru-RU"/>
              </w:rPr>
              <w:t>авления в с</w:t>
            </w:r>
            <w:r>
              <w:rPr>
                <w:sz w:val="26"/>
                <w:szCs w:val="26"/>
                <w:lang w:val="ru-RU"/>
              </w:rPr>
              <w:t>ф</w:t>
            </w:r>
            <w:r w:rsidRPr="006231CA">
              <w:rPr>
                <w:sz w:val="26"/>
                <w:szCs w:val="26"/>
                <w:lang w:val="ru-RU"/>
              </w:rPr>
              <w:t>е</w:t>
            </w:r>
            <w:r>
              <w:rPr>
                <w:sz w:val="26"/>
                <w:szCs w:val="26"/>
                <w:lang w:val="ru-RU"/>
              </w:rPr>
              <w:t>р</w:t>
            </w:r>
            <w:r w:rsidRPr="006231CA">
              <w:rPr>
                <w:sz w:val="26"/>
                <w:szCs w:val="26"/>
                <w:lang w:val="ru-RU"/>
              </w:rPr>
              <w:t>е гос</w:t>
            </w:r>
            <w:r>
              <w:rPr>
                <w:sz w:val="26"/>
                <w:szCs w:val="26"/>
                <w:lang w:val="ru-RU"/>
              </w:rPr>
              <w:t>у</w:t>
            </w:r>
            <w:r w:rsidRPr="006231CA">
              <w:rPr>
                <w:sz w:val="26"/>
                <w:szCs w:val="26"/>
                <w:lang w:val="ru-RU"/>
              </w:rPr>
              <w:t>да</w:t>
            </w:r>
            <w:r>
              <w:rPr>
                <w:sz w:val="26"/>
                <w:szCs w:val="26"/>
                <w:lang w:val="ru-RU"/>
              </w:rPr>
              <w:t>р</w:t>
            </w:r>
            <w:r w:rsidRPr="006231CA">
              <w:rPr>
                <w:sz w:val="26"/>
                <w:szCs w:val="26"/>
                <w:lang w:val="ru-RU"/>
              </w:rPr>
              <w:t>ственных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231CA">
              <w:rPr>
                <w:sz w:val="26"/>
                <w:szCs w:val="26"/>
                <w:lang w:val="ru-RU"/>
              </w:rPr>
              <w:t xml:space="preserve">и </w:t>
            </w:r>
            <w:r>
              <w:rPr>
                <w:sz w:val="26"/>
                <w:szCs w:val="26"/>
                <w:lang w:val="ru-RU"/>
              </w:rPr>
              <w:t>му</w:t>
            </w:r>
            <w:r w:rsidRPr="006231CA">
              <w:rPr>
                <w:sz w:val="26"/>
                <w:szCs w:val="26"/>
                <w:lang w:val="ru-RU"/>
              </w:rPr>
              <w:t>ниципальных за</w:t>
            </w:r>
            <w:r>
              <w:rPr>
                <w:sz w:val="26"/>
                <w:szCs w:val="26"/>
                <w:lang w:val="ru-RU"/>
              </w:rPr>
              <w:t>ку</w:t>
            </w:r>
            <w:r w:rsidRPr="006231CA">
              <w:rPr>
                <w:sz w:val="26"/>
                <w:szCs w:val="26"/>
                <w:lang w:val="ru-RU"/>
              </w:rPr>
              <w:t>пок</w:t>
            </w:r>
          </w:p>
        </w:tc>
      </w:tr>
      <w:tr w:rsidR="006231CA" w:rsidRPr="006231CA" w:rsidTr="006231CA">
        <w:trPr>
          <w:trHeight w:val="32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8" w:right="0" w:firstLine="0"/>
              <w:jc w:val="center"/>
              <w:rPr>
                <w:b/>
                <w:sz w:val="26"/>
                <w:szCs w:val="26"/>
              </w:rPr>
            </w:pPr>
            <w:r w:rsidRPr="006231C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5" w:right="0" w:firstLine="0"/>
              <w:jc w:val="left"/>
              <w:rPr>
                <w:b/>
                <w:sz w:val="26"/>
                <w:szCs w:val="26"/>
                <w:lang w:val="ru-RU"/>
              </w:rPr>
            </w:pPr>
            <w:r w:rsidRPr="006231CA">
              <w:rPr>
                <w:b/>
                <w:sz w:val="26"/>
                <w:szCs w:val="26"/>
                <w:lang w:val="ru-RU"/>
              </w:rPr>
              <w:t>Правовое регулирование закупочной деятельности</w:t>
            </w:r>
          </w:p>
        </w:tc>
      </w:tr>
      <w:tr w:rsidR="006231CA" w:rsidRPr="006231CA" w:rsidTr="006231CA">
        <w:trPr>
          <w:trHeight w:val="95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8" w:right="0" w:firstLine="0"/>
              <w:jc w:val="center"/>
              <w:rPr>
                <w:sz w:val="26"/>
                <w:szCs w:val="26"/>
              </w:rPr>
            </w:pPr>
            <w:r w:rsidRPr="006231CA">
              <w:rPr>
                <w:sz w:val="26"/>
                <w:szCs w:val="26"/>
              </w:rPr>
              <w:t>2.1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5" w:right="463" w:hanging="5"/>
              <w:rPr>
                <w:sz w:val="26"/>
                <w:szCs w:val="26"/>
                <w:lang w:val="ru-RU"/>
              </w:rPr>
            </w:pPr>
            <w:r w:rsidRPr="006231CA">
              <w:rPr>
                <w:sz w:val="26"/>
                <w:szCs w:val="26"/>
                <w:lang w:val="ru-RU"/>
              </w:rPr>
              <w:t>Правовое регулирование в сфере государственных и муниципальных закупок (гражданское, бюджетно</w:t>
            </w:r>
            <w:r>
              <w:rPr>
                <w:sz w:val="26"/>
                <w:szCs w:val="26"/>
                <w:lang w:val="ru-RU"/>
              </w:rPr>
              <w:t>е, земельное, трудовое, администр</w:t>
            </w:r>
            <w:r w:rsidRPr="006231CA">
              <w:rPr>
                <w:sz w:val="26"/>
                <w:szCs w:val="26"/>
                <w:lang w:val="ru-RU"/>
              </w:rPr>
              <w:t>ативное, антимонопольное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</w:tr>
      <w:tr w:rsidR="006231CA" w:rsidRPr="006231CA" w:rsidTr="006231CA">
        <w:trPr>
          <w:trHeight w:val="32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8" w:right="0" w:firstLine="0"/>
              <w:jc w:val="center"/>
              <w:rPr>
                <w:b/>
                <w:sz w:val="26"/>
                <w:szCs w:val="26"/>
                <w:lang w:val="ru-RU"/>
              </w:rPr>
            </w:pPr>
            <w:r w:rsidRPr="006231CA"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10" w:right="0" w:firstLine="0"/>
              <w:jc w:val="left"/>
              <w:rPr>
                <w:b/>
                <w:sz w:val="26"/>
                <w:szCs w:val="26"/>
                <w:lang w:val="ru-RU"/>
              </w:rPr>
            </w:pPr>
            <w:r w:rsidRPr="006231CA">
              <w:rPr>
                <w:b/>
                <w:sz w:val="26"/>
                <w:szCs w:val="26"/>
                <w:lang w:val="ru-RU"/>
              </w:rPr>
              <w:t>Управление государственными и муниципальными закупками</w:t>
            </w:r>
          </w:p>
        </w:tc>
      </w:tr>
      <w:tr w:rsidR="006231CA" w:rsidRPr="006231CA" w:rsidTr="006231CA">
        <w:trPr>
          <w:trHeight w:val="63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17" w:right="0" w:firstLine="0"/>
              <w:jc w:val="center"/>
              <w:rPr>
                <w:sz w:val="26"/>
                <w:szCs w:val="26"/>
              </w:rPr>
            </w:pPr>
            <w:r w:rsidRPr="006231CA">
              <w:rPr>
                <w:sz w:val="26"/>
                <w:szCs w:val="26"/>
              </w:rPr>
              <w:t>3.1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10" w:right="491" w:firstLine="5"/>
              <w:rPr>
                <w:sz w:val="26"/>
                <w:szCs w:val="26"/>
                <w:lang w:val="ru-RU"/>
              </w:rPr>
            </w:pPr>
            <w:r w:rsidRPr="006231CA">
              <w:rPr>
                <w:sz w:val="26"/>
                <w:szCs w:val="26"/>
                <w:lang w:val="ru-RU"/>
              </w:rPr>
              <w:t>Планирование и обоснование государственных и муниципальных зак</w:t>
            </w:r>
            <w:r>
              <w:rPr>
                <w:sz w:val="26"/>
                <w:szCs w:val="26"/>
                <w:lang w:val="ru-RU"/>
              </w:rPr>
              <w:t>у</w:t>
            </w:r>
            <w:r w:rsidRPr="006231CA">
              <w:rPr>
                <w:sz w:val="26"/>
                <w:szCs w:val="26"/>
                <w:lang w:val="ru-RU"/>
              </w:rPr>
              <w:t>пок</w:t>
            </w:r>
          </w:p>
        </w:tc>
      </w:tr>
      <w:tr w:rsidR="006231CA" w:rsidRPr="006231CA" w:rsidTr="006231CA">
        <w:trPr>
          <w:trHeight w:val="31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17" w:right="0" w:firstLine="0"/>
              <w:jc w:val="center"/>
              <w:rPr>
                <w:sz w:val="26"/>
                <w:szCs w:val="26"/>
              </w:rPr>
            </w:pPr>
            <w:r w:rsidRPr="006231CA">
              <w:rPr>
                <w:sz w:val="26"/>
                <w:szCs w:val="26"/>
              </w:rPr>
              <w:t>3.2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14" w:right="0" w:firstLine="0"/>
              <w:jc w:val="left"/>
              <w:rPr>
                <w:sz w:val="26"/>
                <w:szCs w:val="26"/>
              </w:rPr>
            </w:pPr>
            <w:proofErr w:type="spellStart"/>
            <w:r w:rsidRPr="006231CA">
              <w:rPr>
                <w:sz w:val="26"/>
                <w:szCs w:val="26"/>
              </w:rPr>
              <w:t>Национальный</w:t>
            </w:r>
            <w:proofErr w:type="spellEnd"/>
            <w:r w:rsidRPr="006231C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р</w:t>
            </w:r>
            <w:r w:rsidRPr="006231CA">
              <w:rPr>
                <w:sz w:val="26"/>
                <w:szCs w:val="26"/>
              </w:rPr>
              <w:t>ежим</w:t>
            </w:r>
            <w:proofErr w:type="spellEnd"/>
          </w:p>
        </w:tc>
      </w:tr>
      <w:tr w:rsidR="006231CA" w:rsidRPr="006231CA" w:rsidTr="006231CA">
        <w:trPr>
          <w:trHeight w:val="32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17" w:right="0" w:firstLine="0"/>
              <w:jc w:val="center"/>
              <w:rPr>
                <w:sz w:val="26"/>
                <w:szCs w:val="26"/>
              </w:rPr>
            </w:pPr>
            <w:r w:rsidRPr="006231CA">
              <w:rPr>
                <w:sz w:val="26"/>
                <w:szCs w:val="26"/>
              </w:rPr>
              <w:t>3.3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14" w:right="0" w:firstLine="0"/>
              <w:jc w:val="left"/>
              <w:rPr>
                <w:sz w:val="26"/>
                <w:szCs w:val="26"/>
                <w:lang w:val="ru-RU"/>
              </w:rPr>
            </w:pPr>
            <w:r w:rsidRPr="006231CA">
              <w:rPr>
                <w:sz w:val="26"/>
                <w:szCs w:val="26"/>
                <w:lang w:val="ru-RU"/>
              </w:rPr>
              <w:t>Ос</w:t>
            </w:r>
            <w:r>
              <w:rPr>
                <w:sz w:val="26"/>
                <w:szCs w:val="26"/>
                <w:lang w:val="ru-RU"/>
              </w:rPr>
              <w:t>у</w:t>
            </w:r>
            <w:r w:rsidRPr="006231CA">
              <w:rPr>
                <w:sz w:val="26"/>
                <w:szCs w:val="26"/>
                <w:lang w:val="ru-RU"/>
              </w:rPr>
              <w:t>ществление гос</w:t>
            </w:r>
            <w:r>
              <w:rPr>
                <w:sz w:val="26"/>
                <w:szCs w:val="26"/>
                <w:lang w:val="ru-RU"/>
              </w:rPr>
              <w:t>у</w:t>
            </w:r>
            <w:r w:rsidRPr="006231CA">
              <w:rPr>
                <w:sz w:val="26"/>
                <w:szCs w:val="26"/>
                <w:lang w:val="ru-RU"/>
              </w:rPr>
              <w:t>да</w:t>
            </w:r>
            <w:r>
              <w:rPr>
                <w:sz w:val="26"/>
                <w:szCs w:val="26"/>
                <w:lang w:val="ru-RU"/>
              </w:rPr>
              <w:t>р</w:t>
            </w:r>
            <w:r w:rsidRPr="006231CA">
              <w:rPr>
                <w:sz w:val="26"/>
                <w:szCs w:val="26"/>
                <w:lang w:val="ru-RU"/>
              </w:rPr>
              <w:t>ственных и м</w:t>
            </w:r>
            <w:r>
              <w:rPr>
                <w:sz w:val="26"/>
                <w:szCs w:val="26"/>
                <w:lang w:val="ru-RU"/>
              </w:rPr>
              <w:t>униципальных заку</w:t>
            </w:r>
            <w:r w:rsidRPr="006231CA">
              <w:rPr>
                <w:sz w:val="26"/>
                <w:szCs w:val="26"/>
                <w:lang w:val="ru-RU"/>
              </w:rPr>
              <w:t>пок</w:t>
            </w:r>
          </w:p>
        </w:tc>
      </w:tr>
      <w:tr w:rsidR="006231CA" w:rsidRPr="006231CA" w:rsidTr="006231CA">
        <w:trPr>
          <w:trHeight w:val="326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17" w:right="0" w:firstLine="0"/>
              <w:jc w:val="center"/>
              <w:rPr>
                <w:sz w:val="26"/>
                <w:szCs w:val="26"/>
              </w:rPr>
            </w:pPr>
            <w:r w:rsidRPr="006231CA">
              <w:rPr>
                <w:sz w:val="26"/>
                <w:szCs w:val="26"/>
              </w:rPr>
              <w:t>3.4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10" w:right="0" w:firstLine="0"/>
              <w:jc w:val="left"/>
              <w:rPr>
                <w:sz w:val="26"/>
                <w:szCs w:val="26"/>
                <w:lang w:val="ru-RU"/>
              </w:rPr>
            </w:pPr>
            <w:r w:rsidRPr="006231CA">
              <w:rPr>
                <w:sz w:val="26"/>
                <w:szCs w:val="26"/>
                <w:lang w:val="ru-RU"/>
              </w:rPr>
              <w:t>Гос</w:t>
            </w:r>
            <w:r>
              <w:rPr>
                <w:sz w:val="26"/>
                <w:szCs w:val="26"/>
                <w:lang w:val="ru-RU"/>
              </w:rPr>
              <w:t>удар</w:t>
            </w:r>
            <w:r w:rsidRPr="006231CA">
              <w:rPr>
                <w:sz w:val="26"/>
                <w:szCs w:val="26"/>
                <w:lang w:val="ru-RU"/>
              </w:rPr>
              <w:t xml:space="preserve">ственные и </w:t>
            </w:r>
            <w:r>
              <w:rPr>
                <w:sz w:val="26"/>
                <w:szCs w:val="26"/>
                <w:lang w:val="ru-RU"/>
              </w:rPr>
              <w:t>му</w:t>
            </w:r>
            <w:r w:rsidRPr="006231CA">
              <w:rPr>
                <w:sz w:val="26"/>
                <w:szCs w:val="26"/>
                <w:lang w:val="ru-RU"/>
              </w:rPr>
              <w:t>ниципальны</w:t>
            </w:r>
            <w:r>
              <w:rPr>
                <w:sz w:val="26"/>
                <w:szCs w:val="26"/>
                <w:lang w:val="ru-RU"/>
              </w:rPr>
              <w:t>е</w:t>
            </w:r>
            <w:r w:rsidRPr="006231CA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231CA">
              <w:rPr>
                <w:sz w:val="26"/>
                <w:szCs w:val="26"/>
                <w:lang w:val="ru-RU"/>
              </w:rPr>
              <w:t>кон</w:t>
            </w:r>
            <w:r>
              <w:rPr>
                <w:sz w:val="26"/>
                <w:szCs w:val="26"/>
                <w:lang w:val="ru-RU"/>
              </w:rPr>
              <w:t>р</w:t>
            </w:r>
            <w:r w:rsidRPr="006231CA">
              <w:rPr>
                <w:sz w:val="26"/>
                <w:szCs w:val="26"/>
                <w:lang w:val="ru-RU"/>
              </w:rPr>
              <w:t>акты</w:t>
            </w:r>
            <w:proofErr w:type="spellEnd"/>
          </w:p>
        </w:tc>
      </w:tr>
      <w:tr w:rsidR="006231CA" w:rsidRPr="006231CA" w:rsidTr="006231CA">
        <w:trPr>
          <w:trHeight w:val="643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22" w:right="0" w:firstLine="0"/>
              <w:jc w:val="center"/>
              <w:rPr>
                <w:sz w:val="26"/>
                <w:szCs w:val="26"/>
              </w:rPr>
            </w:pPr>
            <w:r w:rsidRPr="006231CA">
              <w:rPr>
                <w:sz w:val="26"/>
                <w:szCs w:val="26"/>
              </w:rPr>
              <w:t>3.5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right="146" w:hanging="5"/>
              <w:rPr>
                <w:sz w:val="26"/>
                <w:szCs w:val="26"/>
                <w:lang w:val="ru-RU"/>
              </w:rPr>
            </w:pPr>
            <w:r w:rsidRPr="006231CA">
              <w:rPr>
                <w:sz w:val="26"/>
                <w:szCs w:val="26"/>
                <w:lang w:val="ru-RU"/>
              </w:rPr>
              <w:t>Мониторинг, контроль, аудит и защита прав и интересов участников гос</w:t>
            </w:r>
            <w:r>
              <w:rPr>
                <w:sz w:val="26"/>
                <w:szCs w:val="26"/>
                <w:lang w:val="ru-RU"/>
              </w:rPr>
              <w:t>удар</w:t>
            </w:r>
            <w:r w:rsidRPr="006231CA">
              <w:rPr>
                <w:sz w:val="26"/>
                <w:szCs w:val="26"/>
                <w:lang w:val="ru-RU"/>
              </w:rPr>
              <w:t>ственных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231CA">
              <w:rPr>
                <w:sz w:val="26"/>
                <w:szCs w:val="26"/>
                <w:lang w:val="ru-RU"/>
              </w:rPr>
              <w:t xml:space="preserve">и </w:t>
            </w:r>
            <w:r>
              <w:rPr>
                <w:sz w:val="26"/>
                <w:szCs w:val="26"/>
                <w:lang w:val="ru-RU"/>
              </w:rPr>
              <w:t>му</w:t>
            </w:r>
            <w:r w:rsidRPr="006231CA">
              <w:rPr>
                <w:sz w:val="26"/>
                <w:szCs w:val="26"/>
                <w:lang w:val="ru-RU"/>
              </w:rPr>
              <w:t>ниципальных за</w:t>
            </w:r>
            <w:r>
              <w:rPr>
                <w:sz w:val="26"/>
                <w:szCs w:val="26"/>
                <w:lang w:val="ru-RU"/>
              </w:rPr>
              <w:t>ку</w:t>
            </w:r>
            <w:r w:rsidRPr="006231CA">
              <w:rPr>
                <w:sz w:val="26"/>
                <w:szCs w:val="26"/>
                <w:lang w:val="ru-RU"/>
              </w:rPr>
              <w:t>пок</w:t>
            </w:r>
          </w:p>
        </w:tc>
      </w:tr>
      <w:tr w:rsidR="006231CA" w:rsidRPr="006231CA" w:rsidTr="006231CA">
        <w:trPr>
          <w:trHeight w:val="125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22" w:right="0" w:firstLine="0"/>
              <w:jc w:val="center"/>
              <w:rPr>
                <w:sz w:val="26"/>
                <w:szCs w:val="26"/>
              </w:rPr>
            </w:pPr>
            <w:r w:rsidRPr="006231CA">
              <w:rPr>
                <w:sz w:val="26"/>
                <w:szCs w:val="26"/>
              </w:rPr>
              <w:t>3.6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right="213" w:firstLine="0"/>
              <w:rPr>
                <w:sz w:val="26"/>
                <w:szCs w:val="26"/>
                <w:lang w:val="ru-RU"/>
              </w:rPr>
            </w:pPr>
            <w:r w:rsidRPr="006231CA">
              <w:rPr>
                <w:sz w:val="26"/>
                <w:szCs w:val="26"/>
                <w:lang w:val="ru-RU"/>
              </w:rPr>
              <w:t>Управление государственными и муниципальными закупками в государственных и муниципальных учреждениях с учётом специфики закупок в бюджетных учреждениях Министерства сель</w:t>
            </w:r>
            <w:r>
              <w:rPr>
                <w:sz w:val="26"/>
                <w:szCs w:val="26"/>
                <w:lang w:val="ru-RU"/>
              </w:rPr>
              <w:t>ского хозяйства Российской Федер</w:t>
            </w:r>
            <w:r w:rsidRPr="006231CA">
              <w:rPr>
                <w:sz w:val="26"/>
                <w:szCs w:val="26"/>
                <w:lang w:val="ru-RU"/>
              </w:rPr>
              <w:t>ации</w:t>
            </w:r>
          </w:p>
        </w:tc>
      </w:tr>
      <w:tr w:rsidR="006231CA" w:rsidRPr="006231CA" w:rsidTr="006231CA">
        <w:trPr>
          <w:trHeight w:val="32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6231CA">
            <w:pPr>
              <w:spacing w:after="0"/>
              <w:ind w:left="27" w:right="0" w:firstLine="0"/>
              <w:jc w:val="center"/>
              <w:rPr>
                <w:sz w:val="26"/>
                <w:szCs w:val="26"/>
              </w:rPr>
            </w:pPr>
            <w:r w:rsidRPr="006231CA">
              <w:rPr>
                <w:sz w:val="26"/>
                <w:szCs w:val="26"/>
              </w:rPr>
              <w:t>3.7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6231CA" w:rsidRDefault="006231CA" w:rsidP="00FD2C59">
            <w:pPr>
              <w:spacing w:after="0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Практическое обуч</w:t>
            </w:r>
            <w:r w:rsidRPr="006231CA">
              <w:rPr>
                <w:sz w:val="26"/>
                <w:szCs w:val="26"/>
                <w:lang w:val="ru-RU"/>
              </w:rPr>
              <w:t>ение гос</w:t>
            </w:r>
            <w:r>
              <w:rPr>
                <w:sz w:val="26"/>
                <w:szCs w:val="26"/>
                <w:lang w:val="ru-RU"/>
              </w:rPr>
              <w:t>у</w:t>
            </w:r>
            <w:r w:rsidRPr="006231CA">
              <w:rPr>
                <w:sz w:val="26"/>
                <w:szCs w:val="26"/>
                <w:lang w:val="ru-RU"/>
              </w:rPr>
              <w:t>да</w:t>
            </w:r>
            <w:r>
              <w:rPr>
                <w:sz w:val="26"/>
                <w:szCs w:val="26"/>
                <w:lang w:val="ru-RU"/>
              </w:rPr>
              <w:t>р</w:t>
            </w:r>
            <w:r w:rsidRPr="006231CA">
              <w:rPr>
                <w:sz w:val="26"/>
                <w:szCs w:val="26"/>
                <w:lang w:val="ru-RU"/>
              </w:rPr>
              <w:t>ственным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231CA"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 xml:space="preserve"> муниципальным </w:t>
            </w:r>
            <w:r w:rsidRPr="006231CA">
              <w:rPr>
                <w:sz w:val="26"/>
                <w:szCs w:val="26"/>
                <w:lang w:val="ru-RU"/>
              </w:rPr>
              <w:t>за</w:t>
            </w:r>
            <w:r w:rsidR="00FD2C59">
              <w:rPr>
                <w:sz w:val="26"/>
                <w:szCs w:val="26"/>
                <w:lang w:val="ru-RU"/>
              </w:rPr>
              <w:t>ку</w:t>
            </w:r>
            <w:r w:rsidRPr="006231CA">
              <w:rPr>
                <w:sz w:val="26"/>
                <w:szCs w:val="26"/>
                <w:lang w:val="ru-RU"/>
              </w:rPr>
              <w:t>пкам</w:t>
            </w:r>
          </w:p>
        </w:tc>
      </w:tr>
      <w:tr w:rsidR="006231CA" w:rsidRPr="00FD2C59" w:rsidTr="006231CA">
        <w:trPr>
          <w:trHeight w:val="322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FD2C59" w:rsidRDefault="006231CA" w:rsidP="006231CA">
            <w:pPr>
              <w:spacing w:after="0"/>
              <w:ind w:left="27" w:right="0" w:firstLine="0"/>
              <w:jc w:val="center"/>
              <w:rPr>
                <w:b/>
                <w:sz w:val="26"/>
                <w:szCs w:val="26"/>
              </w:rPr>
            </w:pPr>
            <w:r w:rsidRPr="00FD2C5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1CA" w:rsidRPr="00FD2C59" w:rsidRDefault="006231CA" w:rsidP="006231CA">
            <w:pPr>
              <w:spacing w:after="0"/>
              <w:ind w:left="24" w:right="0"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FD2C59">
              <w:rPr>
                <w:b/>
                <w:sz w:val="26"/>
                <w:szCs w:val="26"/>
              </w:rPr>
              <w:t>Итоговая</w:t>
            </w:r>
            <w:proofErr w:type="spellEnd"/>
            <w:r w:rsidRPr="00FD2C5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D2C59">
              <w:rPr>
                <w:b/>
                <w:sz w:val="26"/>
                <w:szCs w:val="26"/>
              </w:rPr>
              <w:t>аттестация</w:t>
            </w:r>
            <w:proofErr w:type="spellEnd"/>
          </w:p>
        </w:tc>
      </w:tr>
    </w:tbl>
    <w:p w:rsidR="00FD2C59" w:rsidRDefault="00FD2C59" w:rsidP="006231CA">
      <w:pPr>
        <w:spacing w:after="0"/>
        <w:ind w:left="28" w:right="0" w:firstLine="0"/>
        <w:rPr>
          <w:sz w:val="26"/>
          <w:szCs w:val="26"/>
          <w:lang w:val="ru-RU"/>
        </w:rPr>
      </w:pPr>
    </w:p>
    <w:p w:rsidR="006231CA" w:rsidRPr="006231CA" w:rsidRDefault="006231CA" w:rsidP="006231CA">
      <w:pPr>
        <w:spacing w:after="0"/>
        <w:ind w:left="28" w:right="0" w:firstLine="0"/>
        <w:rPr>
          <w:sz w:val="26"/>
          <w:szCs w:val="26"/>
          <w:lang w:val="ru-RU"/>
        </w:rPr>
      </w:pPr>
      <w:r w:rsidRPr="006231CA">
        <w:rPr>
          <w:sz w:val="26"/>
          <w:szCs w:val="26"/>
          <w:lang w:val="ru-RU"/>
        </w:rPr>
        <w:t>Стоимость обучения: 9 000 рублей за одного обучаемого от организации.</w:t>
      </w:r>
    </w:p>
    <w:p w:rsidR="00170DC3" w:rsidRPr="006231CA" w:rsidRDefault="00170DC3" w:rsidP="006231CA">
      <w:pPr>
        <w:spacing w:after="0"/>
        <w:rPr>
          <w:sz w:val="26"/>
          <w:szCs w:val="26"/>
          <w:lang w:val="ru-RU"/>
        </w:rPr>
      </w:pPr>
    </w:p>
    <w:sectPr w:rsidR="00170DC3" w:rsidRPr="006231CA">
      <w:pgSz w:w="11900" w:h="16840"/>
      <w:pgMar w:top="1383" w:right="797" w:bottom="1006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231CA"/>
    <w:rsid w:val="00170DC3"/>
    <w:rsid w:val="006231CA"/>
    <w:rsid w:val="00F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CA"/>
    <w:pPr>
      <w:spacing w:after="1" w:line="240" w:lineRule="auto"/>
      <w:ind w:left="19" w:right="14" w:firstLine="54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6231CA"/>
    <w:pPr>
      <w:keepNext/>
      <w:keepLines/>
      <w:spacing w:after="573" w:line="259" w:lineRule="auto"/>
      <w:ind w:left="1181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1CA"/>
    <w:rPr>
      <w:rFonts w:ascii="Times New Roman" w:eastAsia="Times New Roman" w:hAnsi="Times New Roman" w:cs="Times New Roman"/>
      <w:color w:val="000000"/>
      <w:sz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1545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dcterms:created xsi:type="dcterms:W3CDTF">2024-03-14T07:34:00Z</dcterms:created>
  <dcterms:modified xsi:type="dcterms:W3CDTF">2024-03-14T07:57:00Z</dcterms:modified>
</cp:coreProperties>
</file>