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C3" w:rsidRDefault="000174C3">
      <w:pPr>
        <w:pStyle w:val="ConsPlusTitlePage"/>
      </w:pPr>
      <w:r>
        <w:t xml:space="preserve">Документ предоставлен </w:t>
      </w:r>
      <w:hyperlink r:id="rId4">
        <w:r>
          <w:rPr>
            <w:color w:val="0000FF"/>
          </w:rPr>
          <w:t>КонсультантПлюс</w:t>
        </w:r>
      </w:hyperlink>
      <w:r>
        <w:br/>
      </w:r>
    </w:p>
    <w:p w:rsidR="000174C3" w:rsidRDefault="000174C3">
      <w:pPr>
        <w:pStyle w:val="ConsPlusNormal"/>
        <w:jc w:val="both"/>
        <w:outlineLvl w:val="0"/>
      </w:pPr>
    </w:p>
    <w:p w:rsidR="000174C3" w:rsidRDefault="000174C3">
      <w:pPr>
        <w:pStyle w:val="ConsPlusTitle"/>
        <w:jc w:val="center"/>
        <w:outlineLvl w:val="0"/>
      </w:pPr>
      <w:r>
        <w:t>АДМИНИСТРАЦИЯ ГОРОДА ЗАРЕЧНОГО</w:t>
      </w:r>
    </w:p>
    <w:p w:rsidR="000174C3" w:rsidRDefault="000174C3">
      <w:pPr>
        <w:pStyle w:val="ConsPlusTitle"/>
        <w:jc w:val="center"/>
      </w:pPr>
      <w:r>
        <w:t>ПЕНЗЕНСКОЙ ОБЛАСТИ</w:t>
      </w:r>
    </w:p>
    <w:p w:rsidR="000174C3" w:rsidRDefault="000174C3">
      <w:pPr>
        <w:pStyle w:val="ConsPlusTitle"/>
        <w:jc w:val="center"/>
      </w:pPr>
    </w:p>
    <w:p w:rsidR="000174C3" w:rsidRDefault="000174C3">
      <w:pPr>
        <w:pStyle w:val="ConsPlusTitle"/>
        <w:jc w:val="center"/>
      </w:pPr>
      <w:r>
        <w:t>ПОСТАНОВЛЕНИЕ</w:t>
      </w:r>
    </w:p>
    <w:p w:rsidR="000174C3" w:rsidRDefault="000174C3">
      <w:pPr>
        <w:pStyle w:val="ConsPlusTitle"/>
        <w:jc w:val="center"/>
      </w:pPr>
      <w:r>
        <w:t>от 15 августа 2012 г. N 1715</w:t>
      </w:r>
    </w:p>
    <w:p w:rsidR="000174C3" w:rsidRDefault="000174C3">
      <w:pPr>
        <w:pStyle w:val="ConsPlusTitle"/>
        <w:jc w:val="center"/>
      </w:pPr>
    </w:p>
    <w:p w:rsidR="000174C3" w:rsidRDefault="000174C3">
      <w:pPr>
        <w:pStyle w:val="ConsPlusTitle"/>
        <w:jc w:val="center"/>
      </w:pPr>
      <w:r>
        <w:t>О СОЗДАНИИ РАБОЧЕЙ ГРУППЫ ПРИ АДМИНИСТРАЦИИ</w:t>
      </w:r>
    </w:p>
    <w:p w:rsidR="000174C3" w:rsidRDefault="000174C3">
      <w:pPr>
        <w:pStyle w:val="ConsPlusTitle"/>
        <w:jc w:val="center"/>
      </w:pPr>
      <w:r>
        <w:t>ГОРОДА ЗАРЕЧНОГО ПО РЕАЛИЗАЦИИ УКАЗОВ ПРЕЗИДЕНТА</w:t>
      </w:r>
    </w:p>
    <w:p w:rsidR="000174C3" w:rsidRDefault="000174C3">
      <w:pPr>
        <w:pStyle w:val="ConsPlusTitle"/>
        <w:jc w:val="center"/>
      </w:pPr>
      <w:r>
        <w:t>РОССИЙСКОЙ ФЕДЕРАЦИИ ОТ 07.05.2012</w:t>
      </w:r>
      <w:proofErr w:type="gramStart"/>
      <w:r>
        <w:t xml:space="preserve"> В</w:t>
      </w:r>
      <w:proofErr w:type="gramEnd"/>
      <w:r>
        <w:t xml:space="preserve"> ГОРОДЕ ЗАРЕЧНОМ</w:t>
      </w:r>
    </w:p>
    <w:p w:rsidR="000174C3" w:rsidRDefault="000174C3">
      <w:pPr>
        <w:pStyle w:val="ConsPlusTitle"/>
        <w:jc w:val="center"/>
      </w:pPr>
      <w:r>
        <w:t>ПЕНЗЕНСКОЙ ОБЛАСТИ</w:t>
      </w:r>
    </w:p>
    <w:p w:rsidR="000174C3" w:rsidRDefault="00017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7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4C3" w:rsidRDefault="00017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4C3" w:rsidRDefault="00017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4C3" w:rsidRDefault="000174C3">
            <w:pPr>
              <w:pStyle w:val="ConsPlusNormal"/>
              <w:jc w:val="center"/>
            </w:pPr>
            <w:r>
              <w:rPr>
                <w:color w:val="392C69"/>
              </w:rPr>
              <w:t>Список изменяющих документов</w:t>
            </w:r>
          </w:p>
          <w:p w:rsidR="000174C3" w:rsidRDefault="000174C3">
            <w:pPr>
              <w:pStyle w:val="ConsPlusNormal"/>
              <w:jc w:val="center"/>
            </w:pPr>
            <w:proofErr w:type="gramStart"/>
            <w:r>
              <w:rPr>
                <w:color w:val="392C69"/>
              </w:rPr>
              <w:t>(в ред. Постановлений Администрации г. Заречного</w:t>
            </w:r>
            <w:proofErr w:type="gramEnd"/>
          </w:p>
          <w:p w:rsidR="000174C3" w:rsidRDefault="000174C3">
            <w:pPr>
              <w:pStyle w:val="ConsPlusNormal"/>
              <w:jc w:val="center"/>
            </w:pPr>
            <w:r>
              <w:rPr>
                <w:color w:val="392C69"/>
              </w:rPr>
              <w:t xml:space="preserve">от 02.10.2013 </w:t>
            </w:r>
            <w:hyperlink r:id="rId5">
              <w:r>
                <w:rPr>
                  <w:color w:val="0000FF"/>
                </w:rPr>
                <w:t>N 1835</w:t>
              </w:r>
            </w:hyperlink>
            <w:r>
              <w:rPr>
                <w:color w:val="392C69"/>
              </w:rPr>
              <w:t xml:space="preserve">, от 11.07.2014 </w:t>
            </w:r>
            <w:hyperlink r:id="rId6">
              <w:r>
                <w:rPr>
                  <w:color w:val="0000FF"/>
                </w:rPr>
                <w:t>N 1408</w:t>
              </w:r>
            </w:hyperlink>
            <w:r>
              <w:rPr>
                <w:color w:val="392C69"/>
              </w:rPr>
              <w:t>,</w:t>
            </w:r>
          </w:p>
          <w:p w:rsidR="000174C3" w:rsidRDefault="000174C3">
            <w:pPr>
              <w:pStyle w:val="ConsPlusNormal"/>
              <w:jc w:val="center"/>
            </w:pPr>
            <w:r>
              <w:rPr>
                <w:color w:val="392C69"/>
              </w:rPr>
              <w:t xml:space="preserve">от 12.05.2015 </w:t>
            </w:r>
            <w:hyperlink r:id="rId7">
              <w:r>
                <w:rPr>
                  <w:color w:val="0000FF"/>
                </w:rPr>
                <w:t>N 872</w:t>
              </w:r>
            </w:hyperlink>
            <w:r>
              <w:rPr>
                <w:color w:val="392C69"/>
              </w:rPr>
              <w:t xml:space="preserve">, от 20.10.2015 </w:t>
            </w:r>
            <w:hyperlink r:id="rId8">
              <w:r>
                <w:rPr>
                  <w:color w:val="0000FF"/>
                </w:rPr>
                <w:t>N 2060</w:t>
              </w:r>
            </w:hyperlink>
            <w:r>
              <w:rPr>
                <w:color w:val="392C69"/>
              </w:rPr>
              <w:t>,</w:t>
            </w:r>
          </w:p>
          <w:p w:rsidR="000174C3" w:rsidRDefault="000174C3">
            <w:pPr>
              <w:pStyle w:val="ConsPlusNormal"/>
              <w:jc w:val="center"/>
            </w:pPr>
            <w:r>
              <w:rPr>
                <w:color w:val="392C69"/>
              </w:rPr>
              <w:t xml:space="preserve">от 31.03.2017 </w:t>
            </w:r>
            <w:hyperlink r:id="rId9">
              <w:r>
                <w:rPr>
                  <w:color w:val="0000FF"/>
                </w:rPr>
                <w:t>N 769</w:t>
              </w:r>
            </w:hyperlink>
            <w:r>
              <w:rPr>
                <w:color w:val="392C69"/>
              </w:rPr>
              <w:t xml:space="preserve">, от 30.05.2017 </w:t>
            </w:r>
            <w:hyperlink r:id="rId10">
              <w:r>
                <w:rPr>
                  <w:color w:val="0000FF"/>
                </w:rPr>
                <w:t>N 1428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4C3" w:rsidRDefault="000174C3">
            <w:pPr>
              <w:pStyle w:val="ConsPlusNormal"/>
            </w:pPr>
          </w:p>
        </w:tc>
      </w:tr>
    </w:tbl>
    <w:p w:rsidR="000174C3" w:rsidRDefault="000174C3">
      <w:pPr>
        <w:pStyle w:val="ConsPlusNormal"/>
        <w:jc w:val="both"/>
      </w:pPr>
    </w:p>
    <w:p w:rsidR="000174C3" w:rsidRDefault="000174C3">
      <w:pPr>
        <w:pStyle w:val="ConsPlusNormal"/>
        <w:ind w:firstLine="540"/>
        <w:jc w:val="both"/>
      </w:pPr>
      <w:proofErr w:type="gramStart"/>
      <w:r>
        <w:t xml:space="preserve">В целях обеспечения реализации Указов Президента Российской Федерации от 07.05.2012 </w:t>
      </w:r>
      <w:hyperlink r:id="rId11">
        <w:r>
          <w:rPr>
            <w:color w:val="0000FF"/>
          </w:rPr>
          <w:t>N 596</w:t>
        </w:r>
      </w:hyperlink>
      <w:r>
        <w:t xml:space="preserve">"О долгосрочной государственной экономической политике", от 07.05.2012 </w:t>
      </w:r>
      <w:hyperlink r:id="rId12">
        <w:r>
          <w:rPr>
            <w:color w:val="0000FF"/>
          </w:rPr>
          <w:t>N 597</w:t>
        </w:r>
      </w:hyperlink>
      <w:r>
        <w:t xml:space="preserve">"О мероприятиях по реализации государственной социальной политики", от 07.05.2012 </w:t>
      </w:r>
      <w:hyperlink r:id="rId13">
        <w:r>
          <w:rPr>
            <w:color w:val="0000FF"/>
          </w:rPr>
          <w:t>N 598</w:t>
        </w:r>
      </w:hyperlink>
      <w:r>
        <w:t xml:space="preserve">"О совершенствовании государственной политики в сфере здравоохранения", от 07.05.2012 </w:t>
      </w:r>
      <w:hyperlink r:id="rId14">
        <w:r>
          <w:rPr>
            <w:color w:val="0000FF"/>
          </w:rPr>
          <w:t>N 599</w:t>
        </w:r>
      </w:hyperlink>
      <w:r>
        <w:t xml:space="preserve">"О мерах по реализации государственной политики в области образования и науки", от 07.05.2012 </w:t>
      </w:r>
      <w:hyperlink r:id="rId15">
        <w:r>
          <w:rPr>
            <w:color w:val="0000FF"/>
          </w:rPr>
          <w:t>N 600</w:t>
        </w:r>
      </w:hyperlink>
      <w:r>
        <w:t>"О мерах</w:t>
      </w:r>
      <w:proofErr w:type="gramEnd"/>
      <w:r>
        <w:t xml:space="preserve"> </w:t>
      </w:r>
      <w:proofErr w:type="gramStart"/>
      <w:r>
        <w:t xml:space="preserve">по обеспечению граждан Российской Федерации доступным и комфортным жильем и повышению качества жилищно-коммунальных услуг", от 07.05.2012 </w:t>
      </w:r>
      <w:hyperlink r:id="rId16">
        <w:r>
          <w:rPr>
            <w:color w:val="0000FF"/>
          </w:rPr>
          <w:t>N 601</w:t>
        </w:r>
      </w:hyperlink>
      <w:r>
        <w:t xml:space="preserve">"Об основных направлениях совершенствования системы государственного управления", от 07.05.2012 </w:t>
      </w:r>
      <w:hyperlink r:id="rId17">
        <w:r>
          <w:rPr>
            <w:color w:val="0000FF"/>
          </w:rPr>
          <w:t>N 602</w:t>
        </w:r>
      </w:hyperlink>
      <w:r>
        <w:t xml:space="preserve">"Об обеспечении межнационального согласия", от 07.05.2012 </w:t>
      </w:r>
      <w:hyperlink r:id="rId18">
        <w:r>
          <w:rPr>
            <w:color w:val="0000FF"/>
          </w:rPr>
          <w:t>N 606</w:t>
        </w:r>
      </w:hyperlink>
      <w:r>
        <w:t xml:space="preserve">"О мерах по реализации демографической политики Российской Федерации" в городе Заречном Пензенской области, руководствуясь </w:t>
      </w:r>
      <w:hyperlink r:id="rId19">
        <w:r>
          <w:rPr>
            <w:color w:val="0000FF"/>
          </w:rPr>
          <w:t>статьями 4.5.1</w:t>
        </w:r>
      </w:hyperlink>
      <w:r>
        <w:t xml:space="preserve">, </w:t>
      </w:r>
      <w:hyperlink r:id="rId20">
        <w:r>
          <w:rPr>
            <w:color w:val="0000FF"/>
          </w:rPr>
          <w:t>4.6.1</w:t>
        </w:r>
      </w:hyperlink>
      <w:r>
        <w:t xml:space="preserve"> Устава закрытого административно-территориального образования города Заречного</w:t>
      </w:r>
      <w:proofErr w:type="gramEnd"/>
      <w:r>
        <w:t xml:space="preserve"> Пензенской области, </w:t>
      </w:r>
      <w:proofErr w:type="gramStart"/>
      <w:r>
        <w:t>Администрация</w:t>
      </w:r>
      <w:proofErr w:type="gramEnd"/>
      <w:r>
        <w:t xml:space="preserve"> ЗАТО г. Заречного постановляет:</w:t>
      </w:r>
    </w:p>
    <w:p w:rsidR="000174C3" w:rsidRDefault="000174C3">
      <w:pPr>
        <w:pStyle w:val="ConsPlusNormal"/>
        <w:spacing w:before="260"/>
        <w:ind w:firstLine="540"/>
        <w:jc w:val="both"/>
      </w:pPr>
      <w:r>
        <w:t xml:space="preserve">1. Создать рабочую группу при Администрации города Заречного по реализации Указов Президента Российской Федерации от 07.05.2012 в городе Заречном Пензенской области </w:t>
      </w:r>
      <w:hyperlink w:anchor="P36">
        <w:r>
          <w:rPr>
            <w:color w:val="0000FF"/>
          </w:rPr>
          <w:t>(приложение N 1)</w:t>
        </w:r>
      </w:hyperlink>
      <w:r>
        <w:t>.</w:t>
      </w:r>
    </w:p>
    <w:p w:rsidR="000174C3" w:rsidRDefault="000174C3">
      <w:pPr>
        <w:pStyle w:val="ConsPlusNormal"/>
        <w:spacing w:before="260"/>
        <w:ind w:firstLine="540"/>
        <w:jc w:val="both"/>
      </w:pPr>
      <w:r>
        <w:t xml:space="preserve">2. Утвердить </w:t>
      </w:r>
      <w:hyperlink w:anchor="P138">
        <w:r>
          <w:rPr>
            <w:color w:val="0000FF"/>
          </w:rPr>
          <w:t>Положение</w:t>
        </w:r>
      </w:hyperlink>
      <w:r>
        <w:t xml:space="preserve"> о рабочей группе при Администрации города Заречного по реализации Указов Президента Российской Федерации от 07.05.2012 в городе Заречном Пензенской области (приложение N 2).</w:t>
      </w:r>
    </w:p>
    <w:p w:rsidR="000174C3" w:rsidRDefault="000174C3">
      <w:pPr>
        <w:pStyle w:val="ConsPlusNormal"/>
        <w:spacing w:before="260"/>
        <w:ind w:firstLine="540"/>
        <w:jc w:val="both"/>
      </w:pPr>
      <w:r>
        <w:t xml:space="preserve">3. Настоящее постановление опубликовать в печатном средстве массовой информации газете "Ведомости </w:t>
      </w:r>
      <w:proofErr w:type="gramStart"/>
      <w:r>
        <w:t>Заречного</w:t>
      </w:r>
      <w:proofErr w:type="gramEnd"/>
      <w:r>
        <w:t>".</w:t>
      </w:r>
    </w:p>
    <w:p w:rsidR="000174C3" w:rsidRDefault="000174C3">
      <w:pPr>
        <w:pStyle w:val="ConsPlusNormal"/>
        <w:spacing w:before="260"/>
        <w:ind w:firstLine="540"/>
        <w:jc w:val="both"/>
      </w:pPr>
      <w:r>
        <w:t>4. Контроль за исполнением настоящего постановления возложить на</w:t>
      </w:r>
      <w:proofErr w:type="gramStart"/>
      <w:r>
        <w:t xml:space="preserve"> П</w:t>
      </w:r>
      <w:proofErr w:type="gramEnd"/>
      <w:r>
        <w:t>ервого заместителя Главы Администрации города Заречного Рябова А.Г.</w:t>
      </w:r>
    </w:p>
    <w:p w:rsidR="000174C3" w:rsidRDefault="000174C3">
      <w:pPr>
        <w:pStyle w:val="ConsPlusNormal"/>
        <w:jc w:val="both"/>
      </w:pPr>
    </w:p>
    <w:p w:rsidR="000174C3" w:rsidRDefault="000174C3">
      <w:pPr>
        <w:pStyle w:val="ConsPlusNormal"/>
        <w:jc w:val="right"/>
      </w:pPr>
      <w:proofErr w:type="gramStart"/>
      <w:r>
        <w:t>Исполняющий</w:t>
      </w:r>
      <w:proofErr w:type="gramEnd"/>
      <w:r>
        <w:t xml:space="preserve"> обязанности</w:t>
      </w:r>
    </w:p>
    <w:p w:rsidR="000174C3" w:rsidRDefault="000174C3">
      <w:pPr>
        <w:pStyle w:val="ConsPlusNormal"/>
        <w:jc w:val="right"/>
      </w:pPr>
      <w:r>
        <w:t>Главы Администрации</w:t>
      </w:r>
    </w:p>
    <w:p w:rsidR="000174C3" w:rsidRDefault="000174C3">
      <w:pPr>
        <w:pStyle w:val="ConsPlusNormal"/>
        <w:jc w:val="right"/>
      </w:pPr>
      <w:r>
        <w:t>А.Г.РЯБОВ</w:t>
      </w:r>
    </w:p>
    <w:p w:rsidR="000174C3" w:rsidRDefault="000174C3">
      <w:pPr>
        <w:pStyle w:val="ConsPlusNormal"/>
        <w:jc w:val="both"/>
      </w:pPr>
    </w:p>
    <w:p w:rsidR="000174C3" w:rsidRDefault="000174C3">
      <w:pPr>
        <w:pStyle w:val="ConsPlusNormal"/>
        <w:jc w:val="both"/>
      </w:pPr>
    </w:p>
    <w:p w:rsidR="000174C3" w:rsidRDefault="000174C3">
      <w:pPr>
        <w:pStyle w:val="ConsPlusNormal"/>
        <w:jc w:val="both"/>
      </w:pPr>
    </w:p>
    <w:p w:rsidR="000174C3" w:rsidRDefault="000174C3">
      <w:pPr>
        <w:pStyle w:val="ConsPlusNormal"/>
        <w:jc w:val="both"/>
      </w:pPr>
    </w:p>
    <w:p w:rsidR="000174C3" w:rsidRDefault="000174C3">
      <w:pPr>
        <w:pStyle w:val="ConsPlusNormal"/>
        <w:jc w:val="both"/>
      </w:pPr>
    </w:p>
    <w:p w:rsidR="000174C3" w:rsidRDefault="000174C3">
      <w:pPr>
        <w:pStyle w:val="ConsPlusNormal"/>
        <w:jc w:val="right"/>
        <w:outlineLvl w:val="0"/>
      </w:pPr>
      <w:r>
        <w:t>Приложение N 1</w:t>
      </w:r>
    </w:p>
    <w:p w:rsidR="000174C3" w:rsidRDefault="000174C3">
      <w:pPr>
        <w:pStyle w:val="ConsPlusNormal"/>
        <w:jc w:val="right"/>
      </w:pPr>
      <w:r>
        <w:t>к постановлению</w:t>
      </w:r>
    </w:p>
    <w:p w:rsidR="000174C3" w:rsidRDefault="000174C3">
      <w:pPr>
        <w:pStyle w:val="ConsPlusNormal"/>
        <w:jc w:val="right"/>
      </w:pPr>
      <w:r>
        <w:t xml:space="preserve">Администрации г. </w:t>
      </w:r>
      <w:proofErr w:type="gramStart"/>
      <w:r>
        <w:t>Заречного</w:t>
      </w:r>
      <w:proofErr w:type="gramEnd"/>
    </w:p>
    <w:p w:rsidR="000174C3" w:rsidRDefault="000174C3">
      <w:pPr>
        <w:pStyle w:val="ConsPlusNormal"/>
        <w:jc w:val="right"/>
      </w:pPr>
      <w:r>
        <w:t>от 15 августа 2012 г. N 1715</w:t>
      </w:r>
    </w:p>
    <w:p w:rsidR="000174C3" w:rsidRDefault="000174C3">
      <w:pPr>
        <w:pStyle w:val="ConsPlusNormal"/>
        <w:jc w:val="both"/>
      </w:pPr>
    </w:p>
    <w:p w:rsidR="000174C3" w:rsidRDefault="000174C3">
      <w:pPr>
        <w:pStyle w:val="ConsPlusTitle"/>
        <w:jc w:val="center"/>
      </w:pPr>
      <w:bookmarkStart w:id="0" w:name="P36"/>
      <w:bookmarkEnd w:id="0"/>
      <w:r>
        <w:t>СОСТАВ</w:t>
      </w:r>
    </w:p>
    <w:p w:rsidR="000174C3" w:rsidRDefault="000174C3">
      <w:pPr>
        <w:pStyle w:val="ConsPlusTitle"/>
        <w:jc w:val="center"/>
      </w:pPr>
      <w:r>
        <w:t>РАБОЧЕЙ ГРУППЫ ПРИ АДМИНИСТРАЦИИ ГОРОДА ЗАРЕЧНОГО</w:t>
      </w:r>
    </w:p>
    <w:p w:rsidR="000174C3" w:rsidRDefault="000174C3">
      <w:pPr>
        <w:pStyle w:val="ConsPlusTitle"/>
        <w:jc w:val="center"/>
      </w:pPr>
      <w:r>
        <w:t>ПО РЕАЛИЗАЦИИ УКАЗОВ ПРЕЗИДЕНТА РОССИЙСКОЙ ФЕДЕРАЦИИ</w:t>
      </w:r>
    </w:p>
    <w:p w:rsidR="000174C3" w:rsidRDefault="000174C3">
      <w:pPr>
        <w:pStyle w:val="ConsPlusTitle"/>
        <w:jc w:val="center"/>
      </w:pPr>
      <w:r>
        <w:t>В ГОРОДЕ ЗАРЕЧНОМ ПЕНЗЕНСКОЙ ОБЛАСТИ</w:t>
      </w:r>
    </w:p>
    <w:p w:rsidR="000174C3" w:rsidRDefault="00017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7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4C3" w:rsidRDefault="00017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4C3" w:rsidRDefault="00017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4C3" w:rsidRDefault="000174C3">
            <w:pPr>
              <w:pStyle w:val="ConsPlusNormal"/>
              <w:jc w:val="center"/>
            </w:pPr>
            <w:r>
              <w:rPr>
                <w:color w:val="392C69"/>
              </w:rPr>
              <w:t>Список изменяющих документов</w:t>
            </w:r>
          </w:p>
          <w:p w:rsidR="000174C3" w:rsidRDefault="000174C3">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30.05.2017 N 1428)</w:t>
            </w:r>
          </w:p>
        </w:tc>
        <w:tc>
          <w:tcPr>
            <w:tcW w:w="113" w:type="dxa"/>
            <w:tcBorders>
              <w:top w:val="nil"/>
              <w:left w:val="nil"/>
              <w:bottom w:val="nil"/>
              <w:right w:val="nil"/>
            </w:tcBorders>
            <w:shd w:val="clear" w:color="auto" w:fill="F4F3F8"/>
            <w:tcMar>
              <w:top w:w="0" w:type="dxa"/>
              <w:left w:w="0" w:type="dxa"/>
              <w:bottom w:w="0" w:type="dxa"/>
              <w:right w:w="0" w:type="dxa"/>
            </w:tcMar>
          </w:tcPr>
          <w:p w:rsidR="000174C3" w:rsidRDefault="000174C3">
            <w:pPr>
              <w:pStyle w:val="ConsPlusNormal"/>
            </w:pPr>
          </w:p>
        </w:tc>
      </w:tr>
    </w:tbl>
    <w:p w:rsidR="000174C3" w:rsidRDefault="000174C3">
      <w:pPr>
        <w:pStyle w:val="ConsPlusNormal"/>
        <w:jc w:val="both"/>
      </w:pPr>
    </w:p>
    <w:tbl>
      <w:tblPr>
        <w:tblW w:w="0" w:type="auto"/>
        <w:tblLayout w:type="fixed"/>
        <w:tblCellMar>
          <w:top w:w="102" w:type="dxa"/>
          <w:left w:w="62" w:type="dxa"/>
          <w:bottom w:w="102" w:type="dxa"/>
          <w:right w:w="62" w:type="dxa"/>
        </w:tblCellMar>
        <w:tblLook w:val="0000"/>
      </w:tblPr>
      <w:tblGrid>
        <w:gridCol w:w="3244"/>
        <w:gridCol w:w="360"/>
        <w:gridCol w:w="5386"/>
      </w:tblGrid>
      <w:tr w:rsidR="000174C3">
        <w:tc>
          <w:tcPr>
            <w:tcW w:w="3244" w:type="dxa"/>
            <w:tcBorders>
              <w:top w:val="nil"/>
              <w:left w:val="nil"/>
              <w:bottom w:val="nil"/>
              <w:right w:val="nil"/>
            </w:tcBorders>
          </w:tcPr>
          <w:p w:rsidR="000174C3" w:rsidRDefault="000174C3">
            <w:pPr>
              <w:pStyle w:val="ConsPlusNormal"/>
              <w:jc w:val="center"/>
            </w:pPr>
            <w:r>
              <w:t>Сергеев</w:t>
            </w:r>
          </w:p>
          <w:p w:rsidR="000174C3" w:rsidRDefault="000174C3">
            <w:pPr>
              <w:pStyle w:val="ConsPlusNormal"/>
              <w:jc w:val="center"/>
            </w:pPr>
            <w:r>
              <w:t>Виктор Вячеславович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Первый заместитель Главы Администрации города Заречного, председатель рабочей группы</w:t>
            </w:r>
          </w:p>
        </w:tc>
      </w:tr>
      <w:tr w:rsidR="000174C3">
        <w:tc>
          <w:tcPr>
            <w:tcW w:w="3244" w:type="dxa"/>
            <w:tcBorders>
              <w:top w:val="nil"/>
              <w:left w:val="nil"/>
              <w:bottom w:val="nil"/>
              <w:right w:val="nil"/>
            </w:tcBorders>
          </w:tcPr>
          <w:p w:rsidR="000174C3" w:rsidRDefault="000174C3">
            <w:pPr>
              <w:pStyle w:val="ConsPlusNormal"/>
              <w:jc w:val="center"/>
            </w:pPr>
            <w:r>
              <w:t>Дильман</w:t>
            </w:r>
          </w:p>
          <w:p w:rsidR="000174C3" w:rsidRDefault="000174C3">
            <w:pPr>
              <w:pStyle w:val="ConsPlusNormal"/>
              <w:jc w:val="center"/>
            </w:pPr>
            <w:r>
              <w:t>Илья Владимирович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заместитель Главы Администрации города Заречного, заместитель председателя рабочей группы</w:t>
            </w:r>
          </w:p>
        </w:tc>
      </w:tr>
      <w:tr w:rsidR="000174C3">
        <w:tc>
          <w:tcPr>
            <w:tcW w:w="3244" w:type="dxa"/>
            <w:tcBorders>
              <w:top w:val="nil"/>
              <w:left w:val="nil"/>
              <w:bottom w:val="nil"/>
              <w:right w:val="nil"/>
            </w:tcBorders>
          </w:tcPr>
          <w:p w:rsidR="000174C3" w:rsidRDefault="000174C3">
            <w:pPr>
              <w:pStyle w:val="ConsPlusNormal"/>
              <w:jc w:val="center"/>
            </w:pPr>
            <w:r>
              <w:t>Сизова</w:t>
            </w:r>
          </w:p>
          <w:p w:rsidR="000174C3" w:rsidRDefault="000174C3">
            <w:pPr>
              <w:pStyle w:val="ConsPlusNormal"/>
              <w:jc w:val="center"/>
            </w:pPr>
            <w:r>
              <w:t>Ирина Анатольевна</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заместитель Главы Администрации города Заречного, заместитель председателя рабочей группы</w:t>
            </w:r>
          </w:p>
        </w:tc>
      </w:tr>
      <w:tr w:rsidR="000174C3">
        <w:tc>
          <w:tcPr>
            <w:tcW w:w="3244" w:type="dxa"/>
            <w:tcBorders>
              <w:top w:val="nil"/>
              <w:left w:val="nil"/>
              <w:bottom w:val="nil"/>
              <w:right w:val="nil"/>
            </w:tcBorders>
          </w:tcPr>
          <w:p w:rsidR="000174C3" w:rsidRDefault="000174C3">
            <w:pPr>
              <w:pStyle w:val="ConsPlusNormal"/>
              <w:jc w:val="center"/>
            </w:pPr>
            <w:r>
              <w:t>Молчановская</w:t>
            </w:r>
          </w:p>
          <w:p w:rsidR="000174C3" w:rsidRDefault="000174C3">
            <w:pPr>
              <w:pStyle w:val="ConsPlusNormal"/>
              <w:jc w:val="center"/>
            </w:pPr>
            <w:r>
              <w:t>Елена Евгеньевна</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ведущий специалист отдела экономики и стратегического планирования Администрации города Заречного, секретарь рабочей группы</w:t>
            </w:r>
          </w:p>
        </w:tc>
      </w:tr>
      <w:tr w:rsidR="000174C3">
        <w:tc>
          <w:tcPr>
            <w:tcW w:w="3244" w:type="dxa"/>
            <w:tcBorders>
              <w:top w:val="nil"/>
              <w:left w:val="nil"/>
              <w:bottom w:val="nil"/>
              <w:right w:val="nil"/>
            </w:tcBorders>
          </w:tcPr>
          <w:p w:rsidR="000174C3" w:rsidRDefault="000174C3">
            <w:pPr>
              <w:pStyle w:val="ConsPlusNormal"/>
              <w:jc w:val="center"/>
            </w:pPr>
            <w:r>
              <w:t>Члены рабочей группы</w:t>
            </w:r>
          </w:p>
        </w:tc>
        <w:tc>
          <w:tcPr>
            <w:tcW w:w="360" w:type="dxa"/>
            <w:tcBorders>
              <w:top w:val="nil"/>
              <w:left w:val="nil"/>
              <w:bottom w:val="nil"/>
              <w:right w:val="nil"/>
            </w:tcBorders>
          </w:tcPr>
          <w:p w:rsidR="000174C3" w:rsidRDefault="000174C3">
            <w:pPr>
              <w:pStyle w:val="ConsPlusNormal"/>
            </w:pPr>
          </w:p>
        </w:tc>
        <w:tc>
          <w:tcPr>
            <w:tcW w:w="5386" w:type="dxa"/>
            <w:tcBorders>
              <w:top w:val="nil"/>
              <w:left w:val="nil"/>
              <w:bottom w:val="nil"/>
              <w:right w:val="nil"/>
            </w:tcBorders>
          </w:tcPr>
          <w:p w:rsidR="000174C3" w:rsidRDefault="000174C3">
            <w:pPr>
              <w:pStyle w:val="ConsPlusNormal"/>
            </w:pPr>
          </w:p>
        </w:tc>
      </w:tr>
      <w:tr w:rsidR="000174C3">
        <w:tc>
          <w:tcPr>
            <w:tcW w:w="3244" w:type="dxa"/>
            <w:tcBorders>
              <w:top w:val="nil"/>
              <w:left w:val="nil"/>
              <w:bottom w:val="nil"/>
              <w:right w:val="nil"/>
            </w:tcBorders>
          </w:tcPr>
          <w:p w:rsidR="000174C3" w:rsidRDefault="000174C3">
            <w:pPr>
              <w:pStyle w:val="ConsPlusNormal"/>
              <w:jc w:val="center"/>
            </w:pPr>
            <w:r>
              <w:t>Аникина</w:t>
            </w:r>
          </w:p>
          <w:p w:rsidR="000174C3" w:rsidRDefault="000174C3">
            <w:pPr>
              <w:pStyle w:val="ConsPlusNormal"/>
              <w:jc w:val="center"/>
            </w:pPr>
            <w:r>
              <w:t>Елена Васильевна</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начальник Департамента образования города Заречного</w:t>
            </w:r>
          </w:p>
        </w:tc>
      </w:tr>
      <w:tr w:rsidR="000174C3">
        <w:tc>
          <w:tcPr>
            <w:tcW w:w="3244" w:type="dxa"/>
            <w:tcBorders>
              <w:top w:val="nil"/>
              <w:left w:val="nil"/>
              <w:bottom w:val="nil"/>
              <w:right w:val="nil"/>
            </w:tcBorders>
          </w:tcPr>
          <w:p w:rsidR="000174C3" w:rsidRDefault="000174C3">
            <w:pPr>
              <w:pStyle w:val="ConsPlusNormal"/>
              <w:jc w:val="center"/>
            </w:pPr>
            <w:r>
              <w:t>Воронянский</w:t>
            </w:r>
          </w:p>
          <w:p w:rsidR="000174C3" w:rsidRDefault="000174C3">
            <w:pPr>
              <w:pStyle w:val="ConsPlusNormal"/>
              <w:jc w:val="center"/>
            </w:pPr>
            <w:r>
              <w:t>Сергей Александрович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заместитель Главы Администрации города Заречного</w:t>
            </w:r>
          </w:p>
        </w:tc>
      </w:tr>
      <w:tr w:rsidR="000174C3">
        <w:tc>
          <w:tcPr>
            <w:tcW w:w="3244" w:type="dxa"/>
            <w:tcBorders>
              <w:top w:val="nil"/>
              <w:left w:val="nil"/>
              <w:bottom w:val="nil"/>
              <w:right w:val="nil"/>
            </w:tcBorders>
          </w:tcPr>
          <w:p w:rsidR="000174C3" w:rsidRDefault="000174C3">
            <w:pPr>
              <w:pStyle w:val="ConsPlusNormal"/>
              <w:jc w:val="center"/>
            </w:pPr>
            <w:r>
              <w:t>Данилов</w:t>
            </w:r>
          </w:p>
          <w:p w:rsidR="000174C3" w:rsidRDefault="000174C3">
            <w:pPr>
              <w:pStyle w:val="ConsPlusNormal"/>
              <w:jc w:val="center"/>
            </w:pPr>
            <w:r>
              <w:t>Алексей Александрович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председатель Комитета по управлению имуществом города Заречного</w:t>
            </w:r>
          </w:p>
        </w:tc>
      </w:tr>
      <w:tr w:rsidR="000174C3">
        <w:tc>
          <w:tcPr>
            <w:tcW w:w="3244" w:type="dxa"/>
            <w:tcBorders>
              <w:top w:val="nil"/>
              <w:left w:val="nil"/>
              <w:bottom w:val="nil"/>
              <w:right w:val="nil"/>
            </w:tcBorders>
          </w:tcPr>
          <w:p w:rsidR="000174C3" w:rsidRDefault="000174C3">
            <w:pPr>
              <w:pStyle w:val="ConsPlusNormal"/>
              <w:jc w:val="center"/>
            </w:pPr>
            <w:r>
              <w:lastRenderedPageBreak/>
              <w:t>Дементьев</w:t>
            </w:r>
          </w:p>
          <w:p w:rsidR="000174C3" w:rsidRDefault="000174C3">
            <w:pPr>
              <w:pStyle w:val="ConsPlusNormal"/>
              <w:jc w:val="center"/>
            </w:pPr>
            <w:r>
              <w:t>Эдуард Владимирович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proofErr w:type="gramStart"/>
            <w:r>
              <w:t>исполняющий</w:t>
            </w:r>
            <w:proofErr w:type="gramEnd"/>
            <w:r>
              <w:t xml:space="preserve"> обязанности начальника отдела городской инфраструктуры и жилищной политики Администрации города Заречного</w:t>
            </w:r>
          </w:p>
        </w:tc>
      </w:tr>
      <w:tr w:rsidR="000174C3">
        <w:tc>
          <w:tcPr>
            <w:tcW w:w="3244" w:type="dxa"/>
            <w:tcBorders>
              <w:top w:val="nil"/>
              <w:left w:val="nil"/>
              <w:bottom w:val="nil"/>
              <w:right w:val="nil"/>
            </w:tcBorders>
          </w:tcPr>
          <w:p w:rsidR="000174C3" w:rsidRDefault="000174C3">
            <w:pPr>
              <w:pStyle w:val="ConsPlusNormal"/>
              <w:jc w:val="center"/>
            </w:pPr>
            <w:r>
              <w:t>Дудков</w:t>
            </w:r>
          </w:p>
          <w:p w:rsidR="000174C3" w:rsidRDefault="000174C3">
            <w:pPr>
              <w:pStyle w:val="ConsPlusNormal"/>
              <w:jc w:val="center"/>
            </w:pPr>
            <w:r>
              <w:t>Александр Михайлович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proofErr w:type="gramStart"/>
            <w:r>
              <w:t>исполняющий</w:t>
            </w:r>
            <w:proofErr w:type="gramEnd"/>
            <w:r>
              <w:t xml:space="preserve"> обязанности генерального директора муниципального унитарного предприятия жилищно-социального и коммунального хозяйства</w:t>
            </w:r>
          </w:p>
        </w:tc>
      </w:tr>
      <w:tr w:rsidR="000174C3">
        <w:tc>
          <w:tcPr>
            <w:tcW w:w="3244" w:type="dxa"/>
            <w:tcBorders>
              <w:top w:val="nil"/>
              <w:left w:val="nil"/>
              <w:bottom w:val="nil"/>
              <w:right w:val="nil"/>
            </w:tcBorders>
          </w:tcPr>
          <w:p w:rsidR="000174C3" w:rsidRDefault="000174C3">
            <w:pPr>
              <w:pStyle w:val="ConsPlusNormal"/>
              <w:jc w:val="center"/>
            </w:pPr>
            <w:r>
              <w:t>Капустин</w:t>
            </w:r>
          </w:p>
          <w:p w:rsidR="000174C3" w:rsidRDefault="000174C3">
            <w:pPr>
              <w:pStyle w:val="ConsPlusNormal"/>
              <w:jc w:val="center"/>
            </w:pPr>
            <w:r>
              <w:t>Андрей Николаевич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начальник Федерального государственного бюджетного учреждения здравоохранения "Медико-санитарная часть N 59 Федерального медико-биологического агентства" (по согласованию)</w:t>
            </w:r>
          </w:p>
        </w:tc>
      </w:tr>
      <w:tr w:rsidR="000174C3">
        <w:tc>
          <w:tcPr>
            <w:tcW w:w="3244" w:type="dxa"/>
            <w:tcBorders>
              <w:top w:val="nil"/>
              <w:left w:val="nil"/>
              <w:bottom w:val="nil"/>
              <w:right w:val="nil"/>
            </w:tcBorders>
          </w:tcPr>
          <w:p w:rsidR="000174C3" w:rsidRDefault="000174C3">
            <w:pPr>
              <w:pStyle w:val="ConsPlusNormal"/>
              <w:jc w:val="center"/>
            </w:pPr>
            <w:r>
              <w:t>Мельников</w:t>
            </w:r>
          </w:p>
          <w:p w:rsidR="000174C3" w:rsidRDefault="000174C3">
            <w:pPr>
              <w:pStyle w:val="ConsPlusNormal"/>
              <w:jc w:val="center"/>
            </w:pPr>
            <w:r>
              <w:t>Дмитрий Александрович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начальник Департамента социального развития города Заречного</w:t>
            </w:r>
          </w:p>
        </w:tc>
      </w:tr>
      <w:tr w:rsidR="000174C3">
        <w:tc>
          <w:tcPr>
            <w:tcW w:w="3244" w:type="dxa"/>
            <w:tcBorders>
              <w:top w:val="nil"/>
              <w:left w:val="nil"/>
              <w:bottom w:val="nil"/>
              <w:right w:val="nil"/>
            </w:tcBorders>
          </w:tcPr>
          <w:p w:rsidR="000174C3" w:rsidRDefault="000174C3">
            <w:pPr>
              <w:pStyle w:val="ConsPlusNormal"/>
              <w:jc w:val="center"/>
            </w:pPr>
            <w:r>
              <w:t>Мякиньков</w:t>
            </w:r>
          </w:p>
          <w:p w:rsidR="000174C3" w:rsidRDefault="000174C3">
            <w:pPr>
              <w:pStyle w:val="ConsPlusNormal"/>
              <w:jc w:val="center"/>
            </w:pPr>
            <w:r>
              <w:t>Константин Вячеславович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директор муниципального автономного учреждения города Заречного Пензенской области "Многофункциональный центр предоставления государственных и муниципальных услуг"</w:t>
            </w:r>
          </w:p>
        </w:tc>
      </w:tr>
      <w:tr w:rsidR="000174C3">
        <w:tc>
          <w:tcPr>
            <w:tcW w:w="3244" w:type="dxa"/>
            <w:tcBorders>
              <w:top w:val="nil"/>
              <w:left w:val="nil"/>
              <w:bottom w:val="nil"/>
              <w:right w:val="nil"/>
            </w:tcBorders>
          </w:tcPr>
          <w:p w:rsidR="000174C3" w:rsidRDefault="000174C3">
            <w:pPr>
              <w:pStyle w:val="ConsPlusNormal"/>
              <w:jc w:val="center"/>
            </w:pPr>
            <w:r>
              <w:t>Панин</w:t>
            </w:r>
          </w:p>
          <w:p w:rsidR="000174C3" w:rsidRDefault="000174C3">
            <w:pPr>
              <w:pStyle w:val="ConsPlusNormal"/>
              <w:jc w:val="center"/>
            </w:pPr>
            <w:r>
              <w:t>Роман Владимирович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 xml:space="preserve">директор муниципального казенного учреждения "Управление капитального строительства </w:t>
            </w:r>
            <w:proofErr w:type="gramStart"/>
            <w:r>
              <w:t>г</w:t>
            </w:r>
            <w:proofErr w:type="gramEnd"/>
            <w:r>
              <w:t>. Заречного Пензенской области"</w:t>
            </w:r>
          </w:p>
        </w:tc>
      </w:tr>
      <w:tr w:rsidR="000174C3">
        <w:tc>
          <w:tcPr>
            <w:tcW w:w="3244" w:type="dxa"/>
            <w:tcBorders>
              <w:top w:val="nil"/>
              <w:left w:val="nil"/>
              <w:bottom w:val="nil"/>
              <w:right w:val="nil"/>
            </w:tcBorders>
          </w:tcPr>
          <w:p w:rsidR="000174C3" w:rsidRDefault="000174C3">
            <w:pPr>
              <w:pStyle w:val="ConsPlusNormal"/>
              <w:jc w:val="center"/>
            </w:pPr>
            <w:r>
              <w:t>Савин</w:t>
            </w:r>
          </w:p>
          <w:p w:rsidR="000174C3" w:rsidRDefault="000174C3">
            <w:pPr>
              <w:pStyle w:val="ConsPlusNormal"/>
              <w:jc w:val="center"/>
            </w:pPr>
            <w:r>
              <w:t>Сергей Александрович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директор муниципального учреждения "Правовое управление"</w:t>
            </w:r>
          </w:p>
        </w:tc>
      </w:tr>
      <w:tr w:rsidR="000174C3">
        <w:tc>
          <w:tcPr>
            <w:tcW w:w="3244" w:type="dxa"/>
            <w:tcBorders>
              <w:top w:val="nil"/>
              <w:left w:val="nil"/>
              <w:bottom w:val="nil"/>
              <w:right w:val="nil"/>
            </w:tcBorders>
          </w:tcPr>
          <w:p w:rsidR="000174C3" w:rsidRDefault="000174C3">
            <w:pPr>
              <w:pStyle w:val="ConsPlusNormal"/>
              <w:jc w:val="center"/>
            </w:pPr>
            <w:r>
              <w:t>Сергатенко</w:t>
            </w:r>
          </w:p>
          <w:p w:rsidR="000174C3" w:rsidRDefault="000174C3">
            <w:pPr>
              <w:pStyle w:val="ConsPlusNormal"/>
              <w:jc w:val="center"/>
            </w:pPr>
            <w:r>
              <w:t>Сергей Олегович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proofErr w:type="gramStart"/>
            <w:r>
              <w:t>исполняющий</w:t>
            </w:r>
            <w:proofErr w:type="gramEnd"/>
            <w:r>
              <w:t xml:space="preserve"> обязанности начальника отдела экономики и стратегического планирования Администрации города Заречного</w:t>
            </w:r>
          </w:p>
        </w:tc>
      </w:tr>
      <w:tr w:rsidR="000174C3">
        <w:tc>
          <w:tcPr>
            <w:tcW w:w="3244" w:type="dxa"/>
            <w:tcBorders>
              <w:top w:val="nil"/>
              <w:left w:val="nil"/>
              <w:bottom w:val="nil"/>
              <w:right w:val="nil"/>
            </w:tcBorders>
          </w:tcPr>
          <w:p w:rsidR="000174C3" w:rsidRDefault="000174C3">
            <w:pPr>
              <w:pStyle w:val="ConsPlusNormal"/>
              <w:jc w:val="center"/>
            </w:pPr>
            <w:r>
              <w:t>Сизов</w:t>
            </w:r>
          </w:p>
          <w:p w:rsidR="000174C3" w:rsidRDefault="000174C3">
            <w:pPr>
              <w:pStyle w:val="ConsPlusNormal"/>
              <w:jc w:val="center"/>
            </w:pPr>
            <w:r>
              <w:t>Николай Анатольевич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начальник Департамента культуры и молодежной политики города Заречного</w:t>
            </w:r>
          </w:p>
        </w:tc>
      </w:tr>
      <w:tr w:rsidR="000174C3">
        <w:tc>
          <w:tcPr>
            <w:tcW w:w="3244" w:type="dxa"/>
            <w:tcBorders>
              <w:top w:val="nil"/>
              <w:left w:val="nil"/>
              <w:bottom w:val="nil"/>
              <w:right w:val="nil"/>
            </w:tcBorders>
          </w:tcPr>
          <w:p w:rsidR="000174C3" w:rsidRDefault="000174C3">
            <w:pPr>
              <w:pStyle w:val="ConsPlusNormal"/>
              <w:jc w:val="center"/>
            </w:pPr>
            <w:r>
              <w:t>Сирюшов</w:t>
            </w:r>
          </w:p>
          <w:p w:rsidR="000174C3" w:rsidRDefault="000174C3">
            <w:pPr>
              <w:pStyle w:val="ConsPlusNormal"/>
              <w:jc w:val="center"/>
            </w:pPr>
            <w:r>
              <w:t>Валерий Иванович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председатель Комитета по физической культуре и спорту города Заречного</w:t>
            </w:r>
          </w:p>
        </w:tc>
      </w:tr>
      <w:tr w:rsidR="000174C3">
        <w:tc>
          <w:tcPr>
            <w:tcW w:w="3244" w:type="dxa"/>
            <w:tcBorders>
              <w:top w:val="nil"/>
              <w:left w:val="nil"/>
              <w:bottom w:val="nil"/>
              <w:right w:val="nil"/>
            </w:tcBorders>
          </w:tcPr>
          <w:p w:rsidR="000174C3" w:rsidRDefault="000174C3">
            <w:pPr>
              <w:pStyle w:val="ConsPlusNormal"/>
              <w:jc w:val="center"/>
            </w:pPr>
            <w:r>
              <w:t>Темяшева</w:t>
            </w:r>
          </w:p>
          <w:p w:rsidR="000174C3" w:rsidRDefault="000174C3">
            <w:pPr>
              <w:pStyle w:val="ConsPlusNormal"/>
              <w:jc w:val="center"/>
            </w:pPr>
            <w:r>
              <w:t>Татьяна Константиновна</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 xml:space="preserve">председатель Территориальной организации </w:t>
            </w:r>
            <w:proofErr w:type="gramStart"/>
            <w:r>
              <w:t>профсоюза</w:t>
            </w:r>
            <w:proofErr w:type="gramEnd"/>
            <w:r>
              <w:t xml:space="preserve"> ЗАТО города Заречного Российского профессионального союза работников атомной энергетики и промышленности (по согласованию)</w:t>
            </w:r>
          </w:p>
        </w:tc>
      </w:tr>
      <w:tr w:rsidR="000174C3">
        <w:tc>
          <w:tcPr>
            <w:tcW w:w="3244" w:type="dxa"/>
            <w:tcBorders>
              <w:top w:val="nil"/>
              <w:left w:val="nil"/>
              <w:bottom w:val="nil"/>
              <w:right w:val="nil"/>
            </w:tcBorders>
          </w:tcPr>
          <w:p w:rsidR="000174C3" w:rsidRDefault="000174C3">
            <w:pPr>
              <w:pStyle w:val="ConsPlusNormal"/>
              <w:jc w:val="center"/>
            </w:pPr>
            <w:r>
              <w:t>Узбеков</w:t>
            </w:r>
          </w:p>
          <w:p w:rsidR="000174C3" w:rsidRDefault="000174C3">
            <w:pPr>
              <w:pStyle w:val="ConsPlusNormal"/>
              <w:jc w:val="center"/>
            </w:pPr>
            <w:r>
              <w:t>Вильдан Сафиуллович</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руководитель аппарата Администрации города Заречного</w:t>
            </w:r>
          </w:p>
        </w:tc>
      </w:tr>
      <w:tr w:rsidR="000174C3">
        <w:tc>
          <w:tcPr>
            <w:tcW w:w="3244" w:type="dxa"/>
            <w:tcBorders>
              <w:top w:val="nil"/>
              <w:left w:val="nil"/>
              <w:bottom w:val="nil"/>
              <w:right w:val="nil"/>
            </w:tcBorders>
          </w:tcPr>
          <w:p w:rsidR="000174C3" w:rsidRDefault="000174C3">
            <w:pPr>
              <w:pStyle w:val="ConsPlusNormal"/>
              <w:jc w:val="center"/>
            </w:pPr>
            <w:r>
              <w:lastRenderedPageBreak/>
              <w:t>Шаролапова</w:t>
            </w:r>
          </w:p>
          <w:p w:rsidR="000174C3" w:rsidRDefault="000174C3">
            <w:pPr>
              <w:pStyle w:val="ConsPlusNormal"/>
              <w:jc w:val="center"/>
            </w:pPr>
            <w:r>
              <w:t>Наталья Александровна</w:t>
            </w:r>
          </w:p>
        </w:tc>
        <w:tc>
          <w:tcPr>
            <w:tcW w:w="360" w:type="dxa"/>
            <w:tcBorders>
              <w:top w:val="nil"/>
              <w:left w:val="nil"/>
              <w:bottom w:val="nil"/>
              <w:right w:val="nil"/>
            </w:tcBorders>
          </w:tcPr>
          <w:p w:rsidR="000174C3" w:rsidRDefault="000174C3">
            <w:pPr>
              <w:pStyle w:val="ConsPlusNormal"/>
              <w:jc w:val="center"/>
            </w:pPr>
            <w:r>
              <w:t>-</w:t>
            </w:r>
          </w:p>
        </w:tc>
        <w:tc>
          <w:tcPr>
            <w:tcW w:w="5386" w:type="dxa"/>
            <w:tcBorders>
              <w:top w:val="nil"/>
              <w:left w:val="nil"/>
              <w:bottom w:val="nil"/>
              <w:right w:val="nil"/>
            </w:tcBorders>
          </w:tcPr>
          <w:p w:rsidR="000174C3" w:rsidRDefault="000174C3">
            <w:pPr>
              <w:pStyle w:val="ConsPlusNormal"/>
              <w:jc w:val="both"/>
            </w:pPr>
            <w:r>
              <w:t>начальник Финансового управления города Заречного</w:t>
            </w:r>
          </w:p>
        </w:tc>
      </w:tr>
    </w:tbl>
    <w:p w:rsidR="000174C3" w:rsidRDefault="000174C3">
      <w:pPr>
        <w:pStyle w:val="ConsPlusNormal"/>
        <w:jc w:val="both"/>
      </w:pPr>
    </w:p>
    <w:p w:rsidR="000174C3" w:rsidRDefault="000174C3">
      <w:pPr>
        <w:pStyle w:val="ConsPlusNormal"/>
        <w:jc w:val="both"/>
      </w:pPr>
    </w:p>
    <w:p w:rsidR="000174C3" w:rsidRDefault="000174C3">
      <w:pPr>
        <w:pStyle w:val="ConsPlusNormal"/>
        <w:jc w:val="both"/>
      </w:pPr>
    </w:p>
    <w:p w:rsidR="000174C3" w:rsidRDefault="000174C3">
      <w:pPr>
        <w:pStyle w:val="ConsPlusNormal"/>
        <w:jc w:val="both"/>
      </w:pPr>
    </w:p>
    <w:p w:rsidR="000174C3" w:rsidRDefault="000174C3">
      <w:pPr>
        <w:pStyle w:val="ConsPlusNormal"/>
        <w:jc w:val="both"/>
      </w:pPr>
    </w:p>
    <w:p w:rsidR="000174C3" w:rsidRDefault="000174C3">
      <w:pPr>
        <w:pStyle w:val="ConsPlusNormal"/>
        <w:jc w:val="right"/>
        <w:outlineLvl w:val="0"/>
      </w:pPr>
      <w:r>
        <w:t>Приложение N 2</w:t>
      </w:r>
    </w:p>
    <w:p w:rsidR="000174C3" w:rsidRDefault="000174C3">
      <w:pPr>
        <w:pStyle w:val="ConsPlusNormal"/>
        <w:jc w:val="both"/>
      </w:pPr>
    </w:p>
    <w:p w:rsidR="000174C3" w:rsidRDefault="000174C3">
      <w:pPr>
        <w:pStyle w:val="ConsPlusNormal"/>
        <w:jc w:val="right"/>
      </w:pPr>
      <w:r>
        <w:t>Утверждено</w:t>
      </w:r>
    </w:p>
    <w:p w:rsidR="000174C3" w:rsidRDefault="000174C3">
      <w:pPr>
        <w:pStyle w:val="ConsPlusNormal"/>
        <w:jc w:val="right"/>
      </w:pPr>
      <w:r>
        <w:t>постановлением</w:t>
      </w:r>
    </w:p>
    <w:p w:rsidR="000174C3" w:rsidRDefault="000174C3">
      <w:pPr>
        <w:pStyle w:val="ConsPlusNormal"/>
        <w:jc w:val="right"/>
      </w:pPr>
      <w:r>
        <w:t xml:space="preserve">Администрации г. </w:t>
      </w:r>
      <w:proofErr w:type="gramStart"/>
      <w:r>
        <w:t>Заречного</w:t>
      </w:r>
      <w:proofErr w:type="gramEnd"/>
    </w:p>
    <w:p w:rsidR="000174C3" w:rsidRDefault="000174C3">
      <w:pPr>
        <w:pStyle w:val="ConsPlusNormal"/>
        <w:jc w:val="right"/>
      </w:pPr>
      <w:r>
        <w:t>от 15 августа 2012 г. N 1715</w:t>
      </w:r>
    </w:p>
    <w:p w:rsidR="000174C3" w:rsidRDefault="000174C3">
      <w:pPr>
        <w:pStyle w:val="ConsPlusNormal"/>
        <w:jc w:val="both"/>
      </w:pPr>
    </w:p>
    <w:p w:rsidR="000174C3" w:rsidRDefault="000174C3">
      <w:pPr>
        <w:pStyle w:val="ConsPlusTitle"/>
        <w:jc w:val="center"/>
      </w:pPr>
      <w:bookmarkStart w:id="1" w:name="P138"/>
      <w:bookmarkEnd w:id="1"/>
      <w:r>
        <w:t>ПОЛОЖЕНИЕ</w:t>
      </w:r>
    </w:p>
    <w:p w:rsidR="000174C3" w:rsidRDefault="000174C3">
      <w:pPr>
        <w:pStyle w:val="ConsPlusTitle"/>
        <w:jc w:val="center"/>
      </w:pPr>
      <w:r>
        <w:t>О РАБОЧЕЙ ГРУППЕ ПРИ АДМИНИСТРАЦИИ ГОРОДА ЗАРЕЧНОГО</w:t>
      </w:r>
    </w:p>
    <w:p w:rsidR="000174C3" w:rsidRDefault="000174C3">
      <w:pPr>
        <w:pStyle w:val="ConsPlusTitle"/>
        <w:jc w:val="center"/>
      </w:pPr>
      <w:r>
        <w:t>ПО РЕАЛИЗАЦИИ УКАЗОВ ПРЕЗИДЕНТА РОССИЙСКОЙ ФЕДЕРАЦИИ</w:t>
      </w:r>
    </w:p>
    <w:p w:rsidR="000174C3" w:rsidRDefault="000174C3">
      <w:pPr>
        <w:pStyle w:val="ConsPlusTitle"/>
        <w:jc w:val="center"/>
      </w:pPr>
      <w:r>
        <w:t>ОТ 07.05.2012</w:t>
      </w:r>
      <w:proofErr w:type="gramStart"/>
      <w:r>
        <w:t xml:space="preserve"> В</w:t>
      </w:r>
      <w:proofErr w:type="gramEnd"/>
      <w:r>
        <w:t xml:space="preserve"> ГОРОДЕ ЗАРЕЧНОМ ПЕНЗЕНСКОЙ ОБЛАСТИ</w:t>
      </w:r>
    </w:p>
    <w:p w:rsidR="000174C3" w:rsidRDefault="000174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74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4C3" w:rsidRDefault="000174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4C3" w:rsidRDefault="000174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4C3" w:rsidRDefault="000174C3">
            <w:pPr>
              <w:pStyle w:val="ConsPlusNormal"/>
              <w:jc w:val="center"/>
            </w:pPr>
            <w:r>
              <w:rPr>
                <w:color w:val="392C69"/>
              </w:rPr>
              <w:t>Список изменяющих документов</w:t>
            </w:r>
          </w:p>
          <w:p w:rsidR="000174C3" w:rsidRDefault="000174C3">
            <w:pPr>
              <w:pStyle w:val="ConsPlusNormal"/>
              <w:jc w:val="center"/>
            </w:pPr>
            <w:proofErr w:type="gramStart"/>
            <w:r>
              <w:rPr>
                <w:color w:val="392C69"/>
              </w:rPr>
              <w:t xml:space="preserve">(в ред. </w:t>
            </w:r>
            <w:hyperlink r:id="rId22">
              <w:r>
                <w:rPr>
                  <w:color w:val="0000FF"/>
                </w:rPr>
                <w:t>Постановления</w:t>
              </w:r>
            </w:hyperlink>
            <w:r>
              <w:rPr>
                <w:color w:val="392C69"/>
              </w:rPr>
              <w:t xml:space="preserve"> Администрации г. Заречного</w:t>
            </w:r>
            <w:proofErr w:type="gramEnd"/>
          </w:p>
          <w:p w:rsidR="000174C3" w:rsidRDefault="000174C3">
            <w:pPr>
              <w:pStyle w:val="ConsPlusNormal"/>
              <w:jc w:val="center"/>
            </w:pPr>
            <w:r>
              <w:rPr>
                <w:color w:val="392C69"/>
              </w:rPr>
              <w:t>от 12.05.2015 N 872)</w:t>
            </w:r>
          </w:p>
        </w:tc>
        <w:tc>
          <w:tcPr>
            <w:tcW w:w="113" w:type="dxa"/>
            <w:tcBorders>
              <w:top w:val="nil"/>
              <w:left w:val="nil"/>
              <w:bottom w:val="nil"/>
              <w:right w:val="nil"/>
            </w:tcBorders>
            <w:shd w:val="clear" w:color="auto" w:fill="F4F3F8"/>
            <w:tcMar>
              <w:top w:w="0" w:type="dxa"/>
              <w:left w:w="0" w:type="dxa"/>
              <w:bottom w:w="0" w:type="dxa"/>
              <w:right w:w="0" w:type="dxa"/>
            </w:tcMar>
          </w:tcPr>
          <w:p w:rsidR="000174C3" w:rsidRDefault="000174C3">
            <w:pPr>
              <w:pStyle w:val="ConsPlusNormal"/>
            </w:pPr>
          </w:p>
        </w:tc>
      </w:tr>
    </w:tbl>
    <w:p w:rsidR="000174C3" w:rsidRDefault="000174C3">
      <w:pPr>
        <w:pStyle w:val="ConsPlusNormal"/>
        <w:jc w:val="both"/>
      </w:pPr>
    </w:p>
    <w:p w:rsidR="000174C3" w:rsidRDefault="000174C3">
      <w:pPr>
        <w:pStyle w:val="ConsPlusNormal"/>
        <w:jc w:val="center"/>
        <w:outlineLvl w:val="1"/>
      </w:pPr>
      <w:r>
        <w:t>1. Общие положения</w:t>
      </w:r>
    </w:p>
    <w:p w:rsidR="000174C3" w:rsidRDefault="000174C3">
      <w:pPr>
        <w:pStyle w:val="ConsPlusNormal"/>
        <w:jc w:val="both"/>
      </w:pPr>
    </w:p>
    <w:p w:rsidR="000174C3" w:rsidRDefault="000174C3">
      <w:pPr>
        <w:pStyle w:val="ConsPlusNormal"/>
        <w:ind w:firstLine="540"/>
        <w:jc w:val="both"/>
      </w:pPr>
      <w:r>
        <w:t xml:space="preserve">1.1. </w:t>
      </w:r>
      <w:proofErr w:type="gramStart"/>
      <w:r>
        <w:t>Рабочая группа при Администрации города Заречного по реализации Указов Президента Российской Федерации от 07.05.2012 в городе Заречном Пензенской области (далее - рабочая группа) образуется в целях обеспечения взаимодействия между органами государственной власти, органами местного самоуправления, общественными объединениями, предприятиями, учреждениями и другими организациями при рассмотрении вопросов, связанных с реализацией Указов Президента Российской Федерации от 07.05.2012 в городе Заречном Пензенской области.</w:t>
      </w:r>
      <w:proofErr w:type="gramEnd"/>
    </w:p>
    <w:p w:rsidR="000174C3" w:rsidRDefault="000174C3">
      <w:pPr>
        <w:pStyle w:val="ConsPlusNormal"/>
        <w:spacing w:before="260"/>
        <w:ind w:firstLine="540"/>
        <w:jc w:val="both"/>
      </w:pPr>
      <w:r>
        <w:t xml:space="preserve">1.2. Рабочая группа в своей деятельности руководствуется </w:t>
      </w:r>
      <w:hyperlink r:id="rId23">
        <w:r>
          <w:rPr>
            <w:color w:val="0000FF"/>
          </w:rPr>
          <w:t>Конституцией</w:t>
        </w:r>
      </w:hyperlink>
      <w:r>
        <w:t xml:space="preserve"> Российской Федерации, федеральными законами, указами Президента Российской Федерации, актами Правительства Российской Федерации, законами Пензенской области, распорядительными актами Губернатора Пензенской области, </w:t>
      </w:r>
      <w:hyperlink r:id="rId24">
        <w:r>
          <w:rPr>
            <w:color w:val="0000FF"/>
          </w:rPr>
          <w:t>Уставом</w:t>
        </w:r>
      </w:hyperlink>
      <w:r>
        <w:t xml:space="preserve"> закрытого административно-территориального образования города Заречного, решениями Собрания представителей, постановлениями и распоряжениями Администрации города Заречного, а также настоящим Положением.</w:t>
      </w:r>
    </w:p>
    <w:p w:rsidR="000174C3" w:rsidRDefault="000174C3">
      <w:pPr>
        <w:pStyle w:val="ConsPlusNormal"/>
        <w:spacing w:before="260"/>
        <w:ind w:firstLine="540"/>
        <w:jc w:val="both"/>
      </w:pPr>
      <w:r>
        <w:t>1.3. Положение о рабочей группе и ее состав утверждаются постановлением Администрации города Заречного.</w:t>
      </w:r>
    </w:p>
    <w:p w:rsidR="000174C3" w:rsidRDefault="000174C3">
      <w:pPr>
        <w:pStyle w:val="ConsPlusNormal"/>
        <w:jc w:val="both"/>
      </w:pPr>
    </w:p>
    <w:p w:rsidR="000174C3" w:rsidRDefault="000174C3">
      <w:pPr>
        <w:pStyle w:val="ConsPlusNormal"/>
        <w:jc w:val="center"/>
        <w:outlineLvl w:val="1"/>
      </w:pPr>
      <w:r>
        <w:t>2. Основные задачи рабочей группы</w:t>
      </w:r>
    </w:p>
    <w:p w:rsidR="000174C3" w:rsidRDefault="000174C3">
      <w:pPr>
        <w:pStyle w:val="ConsPlusNormal"/>
        <w:jc w:val="both"/>
      </w:pPr>
    </w:p>
    <w:p w:rsidR="000174C3" w:rsidRDefault="000174C3">
      <w:pPr>
        <w:pStyle w:val="ConsPlusNormal"/>
        <w:ind w:firstLine="540"/>
        <w:jc w:val="both"/>
      </w:pPr>
      <w:r>
        <w:lastRenderedPageBreak/>
        <w:t>2.1. Подготовка предложений Главе Администрации города Заречного по реализации Указов Президента Российской Федерации от 07.05.2012 на территории города.</w:t>
      </w:r>
    </w:p>
    <w:p w:rsidR="000174C3" w:rsidRDefault="000174C3">
      <w:pPr>
        <w:pStyle w:val="ConsPlusNormal"/>
        <w:spacing w:before="260"/>
        <w:ind w:firstLine="540"/>
        <w:jc w:val="both"/>
      </w:pPr>
      <w:r>
        <w:t>2.2. Выработка предложений по способам, формам и этапам реализации Указов Президента Российской Федерации от 07.05.2012 на территории города.</w:t>
      </w:r>
    </w:p>
    <w:p w:rsidR="000174C3" w:rsidRDefault="000174C3">
      <w:pPr>
        <w:pStyle w:val="ConsPlusNormal"/>
        <w:spacing w:before="260"/>
        <w:ind w:firstLine="540"/>
        <w:jc w:val="both"/>
      </w:pPr>
      <w:r>
        <w:t>2.3. Анализ практики реализации Указов Президента Российской Федерации от 07.05.2012 на территории города и подготовка предложений по ее совершенствованию.</w:t>
      </w:r>
    </w:p>
    <w:p w:rsidR="000174C3" w:rsidRDefault="000174C3">
      <w:pPr>
        <w:pStyle w:val="ConsPlusNormal"/>
        <w:spacing w:before="260"/>
        <w:ind w:firstLine="540"/>
        <w:jc w:val="both"/>
      </w:pPr>
      <w:r>
        <w:t>2.4. Рассмотрение вопросов, связанных с реализацией решений рабочей группы по реализации Указов Президента Российской Федерации от 07.05.2012.</w:t>
      </w:r>
    </w:p>
    <w:p w:rsidR="000174C3" w:rsidRDefault="000174C3">
      <w:pPr>
        <w:pStyle w:val="ConsPlusNormal"/>
        <w:jc w:val="both"/>
      </w:pPr>
    </w:p>
    <w:p w:rsidR="000174C3" w:rsidRDefault="000174C3">
      <w:pPr>
        <w:pStyle w:val="ConsPlusNormal"/>
        <w:jc w:val="center"/>
        <w:outlineLvl w:val="1"/>
      </w:pPr>
      <w:r>
        <w:t>3. Организация деятельности рабочей группы</w:t>
      </w:r>
    </w:p>
    <w:p w:rsidR="000174C3" w:rsidRDefault="000174C3">
      <w:pPr>
        <w:pStyle w:val="ConsPlusNormal"/>
        <w:jc w:val="both"/>
      </w:pPr>
    </w:p>
    <w:p w:rsidR="000174C3" w:rsidRDefault="000174C3">
      <w:pPr>
        <w:pStyle w:val="ConsPlusNormal"/>
        <w:ind w:firstLine="540"/>
        <w:jc w:val="both"/>
      </w:pPr>
      <w:r>
        <w:t>3.1. Рабочая группа осуществляет свою деятельность на общественных началах.</w:t>
      </w:r>
    </w:p>
    <w:p w:rsidR="000174C3" w:rsidRDefault="000174C3">
      <w:pPr>
        <w:pStyle w:val="ConsPlusNormal"/>
        <w:spacing w:before="260"/>
        <w:ind w:firstLine="540"/>
        <w:jc w:val="both"/>
      </w:pPr>
      <w:r>
        <w:t>3.2. В состав рабочей группы входят председатель рабочей группы, заместитель председателя рабочей группы, секретарь и члены рабочей группы. Председателем рабочей группы является заместитель Главы Администрации города Заречного, курирующий вопросы экономики, финансов и развития предпринимательства.</w:t>
      </w:r>
    </w:p>
    <w:p w:rsidR="000174C3" w:rsidRDefault="000174C3">
      <w:pPr>
        <w:pStyle w:val="ConsPlusNormal"/>
        <w:jc w:val="both"/>
      </w:pPr>
      <w:r>
        <w:t xml:space="preserve">(п. 3.2 в ред. </w:t>
      </w:r>
      <w:hyperlink r:id="rId25">
        <w:r>
          <w:rPr>
            <w:color w:val="0000FF"/>
          </w:rPr>
          <w:t>Постановления</w:t>
        </w:r>
      </w:hyperlink>
      <w:r>
        <w:t xml:space="preserve"> Администрации </w:t>
      </w:r>
      <w:proofErr w:type="gramStart"/>
      <w:r>
        <w:t>г</w:t>
      </w:r>
      <w:proofErr w:type="gramEnd"/>
      <w:r>
        <w:t>. Заречного от 12.05.2015 N 872)</w:t>
      </w:r>
    </w:p>
    <w:p w:rsidR="000174C3" w:rsidRDefault="000174C3">
      <w:pPr>
        <w:pStyle w:val="ConsPlusNormal"/>
        <w:spacing w:before="260"/>
        <w:ind w:firstLine="540"/>
        <w:jc w:val="both"/>
      </w:pPr>
      <w:r>
        <w:t>3.3. Заседания рабочей группы проводятся не реже двух раз в год. В случае необходимости могут проводиться внеочередные заседания рабочей группы.</w:t>
      </w:r>
    </w:p>
    <w:p w:rsidR="000174C3" w:rsidRDefault="000174C3">
      <w:pPr>
        <w:pStyle w:val="ConsPlusNormal"/>
        <w:spacing w:before="260"/>
        <w:ind w:firstLine="540"/>
        <w:jc w:val="both"/>
      </w:pPr>
      <w:r>
        <w:t>Заседания рабочей группы ведет председатель рабочей группы, либо заместитель председателя рабочей группы, либо по назначению один из членов рабочей группы.</w:t>
      </w:r>
    </w:p>
    <w:p w:rsidR="000174C3" w:rsidRDefault="000174C3">
      <w:pPr>
        <w:pStyle w:val="ConsPlusNormal"/>
        <w:spacing w:before="260"/>
        <w:ind w:firstLine="540"/>
        <w:jc w:val="both"/>
      </w:pPr>
      <w:r>
        <w:t>Заседание рабочей группы считается правомочным, если на нем присутствует не менее половины членов рабочей группы. Решения рабочей группы принимаются большинством присутствующих на заседании членов рабочей группы и оформляются протоколом, который подписывает председатель рабочей группы либо лицо, председательствующее на заседании рабочей группы.</w:t>
      </w:r>
    </w:p>
    <w:p w:rsidR="000174C3" w:rsidRDefault="000174C3">
      <w:pPr>
        <w:pStyle w:val="ConsPlusNormal"/>
        <w:spacing w:before="260"/>
        <w:ind w:firstLine="540"/>
        <w:jc w:val="both"/>
      </w:pPr>
      <w:r>
        <w:t>3.4. Для реализации решения рабочей группы могут издаваться постановления, распоряжения Администрации города Заречного и даваться поручения Главы Администрации города Заречного.</w:t>
      </w:r>
    </w:p>
    <w:p w:rsidR="000174C3" w:rsidRDefault="000174C3">
      <w:pPr>
        <w:pStyle w:val="ConsPlusNormal"/>
        <w:spacing w:before="260"/>
        <w:ind w:firstLine="540"/>
        <w:jc w:val="both"/>
      </w:pPr>
      <w:r>
        <w:t>3.5. Особое мнение членов рабочей группы, голосовавших против принятого решения, излагается в письменном виде и приобщается к решению рабочей группы.</w:t>
      </w:r>
    </w:p>
    <w:p w:rsidR="000174C3" w:rsidRDefault="000174C3">
      <w:pPr>
        <w:pStyle w:val="ConsPlusNormal"/>
        <w:spacing w:before="260"/>
        <w:ind w:firstLine="540"/>
        <w:jc w:val="both"/>
      </w:pPr>
      <w:r>
        <w:t xml:space="preserve">3.6. </w:t>
      </w:r>
      <w:proofErr w:type="gramStart"/>
      <w:r>
        <w:t>Контроль за</w:t>
      </w:r>
      <w:proofErr w:type="gramEnd"/>
      <w:r>
        <w:t xml:space="preserve"> исполнением решений рабочей группы осуществляет председатель рабочей группы.</w:t>
      </w:r>
    </w:p>
    <w:p w:rsidR="000174C3" w:rsidRDefault="000174C3">
      <w:pPr>
        <w:pStyle w:val="ConsPlusNormal"/>
        <w:jc w:val="both"/>
      </w:pPr>
    </w:p>
    <w:p w:rsidR="000174C3" w:rsidRDefault="000174C3">
      <w:pPr>
        <w:pStyle w:val="ConsPlusNormal"/>
        <w:jc w:val="center"/>
        <w:outlineLvl w:val="1"/>
      </w:pPr>
      <w:r>
        <w:lastRenderedPageBreak/>
        <w:t>4. Права рабочей группы</w:t>
      </w:r>
    </w:p>
    <w:p w:rsidR="000174C3" w:rsidRDefault="000174C3">
      <w:pPr>
        <w:pStyle w:val="ConsPlusNormal"/>
        <w:jc w:val="both"/>
      </w:pPr>
    </w:p>
    <w:p w:rsidR="000174C3" w:rsidRDefault="000174C3">
      <w:pPr>
        <w:pStyle w:val="ConsPlusNormal"/>
        <w:ind w:firstLine="540"/>
        <w:jc w:val="both"/>
      </w:pPr>
      <w:r>
        <w:t>4.1. Рабочая группа для реализации возложенных на нее задач имеет право:</w:t>
      </w:r>
    </w:p>
    <w:p w:rsidR="000174C3" w:rsidRDefault="000174C3">
      <w:pPr>
        <w:pStyle w:val="ConsPlusNormal"/>
        <w:spacing w:before="260"/>
        <w:ind w:firstLine="540"/>
        <w:jc w:val="both"/>
      </w:pPr>
      <w:r>
        <w:t>а) запрашивать и получать в установленном порядке необходимые материалы от органов государственной власти, органов местного самоуправления, предприятий, общественных объединений и других организаций;</w:t>
      </w:r>
    </w:p>
    <w:p w:rsidR="000174C3" w:rsidRDefault="000174C3">
      <w:pPr>
        <w:pStyle w:val="ConsPlusNormal"/>
        <w:spacing w:before="260"/>
        <w:ind w:firstLine="540"/>
        <w:jc w:val="both"/>
      </w:pPr>
      <w:r>
        <w:t>б) приглашать на свои заседания должностных лиц органов местного самоуправления, руководителей муниципальных предприятий и организаций, представителей общественных объединений и других организаций;</w:t>
      </w:r>
    </w:p>
    <w:p w:rsidR="000174C3" w:rsidRDefault="000174C3">
      <w:pPr>
        <w:pStyle w:val="ConsPlusNormal"/>
        <w:spacing w:before="260"/>
        <w:ind w:firstLine="540"/>
        <w:jc w:val="both"/>
      </w:pPr>
      <w:r>
        <w:t>в) направлять своих представителей для участия в совещаниях, конференциях и семинарах по вопросам, связанным с разработкой мероприятий по реализации Указов Президента Российской Федерации от 07.05.2012 на территории города, проводимых территориальными органами федеральных органов исполнительной власти, органами государственной власти области, органами местного самоуправления, общественными объединениями, предприятиями, учреждениями и другими организациями;</w:t>
      </w:r>
    </w:p>
    <w:p w:rsidR="000174C3" w:rsidRDefault="000174C3">
      <w:pPr>
        <w:pStyle w:val="ConsPlusNormal"/>
        <w:spacing w:before="260"/>
        <w:ind w:firstLine="540"/>
        <w:jc w:val="both"/>
      </w:pPr>
      <w:r>
        <w:t>г) привлекать в установленном порядке для осуществления информационно-аналитических и экспертных работ научные и иные организации, а также ученых и специалистов;</w:t>
      </w:r>
    </w:p>
    <w:p w:rsidR="000174C3" w:rsidRDefault="000174C3">
      <w:pPr>
        <w:pStyle w:val="ConsPlusNormal"/>
        <w:spacing w:before="260"/>
        <w:ind w:firstLine="540"/>
        <w:jc w:val="both"/>
      </w:pPr>
      <w:r>
        <w:t>д) в пределах своих полномочий пользоваться информационными базами данных Администрации города Заречного, запрашивать необходимую информацию у иных органов местного самоуправления, организаций города.</w:t>
      </w:r>
    </w:p>
    <w:p w:rsidR="000174C3" w:rsidRDefault="000174C3">
      <w:pPr>
        <w:pStyle w:val="ConsPlusNormal"/>
        <w:jc w:val="both"/>
      </w:pPr>
    </w:p>
    <w:p w:rsidR="000174C3" w:rsidRDefault="000174C3">
      <w:pPr>
        <w:pStyle w:val="ConsPlusNormal"/>
        <w:jc w:val="both"/>
      </w:pPr>
    </w:p>
    <w:p w:rsidR="000174C3" w:rsidRDefault="000174C3">
      <w:pPr>
        <w:pStyle w:val="ConsPlusNormal"/>
        <w:pBdr>
          <w:bottom w:val="single" w:sz="6" w:space="0" w:color="auto"/>
        </w:pBdr>
        <w:spacing w:before="100" w:after="100"/>
        <w:jc w:val="both"/>
        <w:rPr>
          <w:sz w:val="2"/>
          <w:szCs w:val="2"/>
        </w:rPr>
      </w:pPr>
    </w:p>
    <w:p w:rsidR="00F608C9" w:rsidRDefault="00F608C9"/>
    <w:sectPr w:rsidR="00F608C9" w:rsidSect="00304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0174C3"/>
    <w:rsid w:val="000174C3"/>
    <w:rsid w:val="00026C4C"/>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4C3"/>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0174C3"/>
    <w:pPr>
      <w:widowControl w:val="0"/>
      <w:autoSpaceDE w:val="0"/>
      <w:autoSpaceDN w:val="0"/>
      <w:spacing w:after="0" w:line="240" w:lineRule="auto"/>
    </w:pPr>
    <w:rPr>
      <w:rFonts w:eastAsiaTheme="minorEastAsia"/>
      <w:b/>
      <w:szCs w:val="22"/>
      <w:lang w:eastAsia="ru-RU"/>
    </w:rPr>
  </w:style>
  <w:style w:type="paragraph" w:customStyle="1" w:styleId="ConsPlusTitlePage">
    <w:name w:val="ConsPlusTitlePage"/>
    <w:rsid w:val="000174C3"/>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1&amp;n=98331&amp;dst=100005" TargetMode="External"/><Relationship Id="rId13" Type="http://schemas.openxmlformats.org/officeDocument/2006/relationships/hyperlink" Target="https://login.consultant.ru/link/?req=doc&amp;base=LAW&amp;n=129345" TargetMode="External"/><Relationship Id="rId18" Type="http://schemas.openxmlformats.org/officeDocument/2006/relationships/hyperlink" Target="https://login.consultant.ru/link/?req=doc&amp;base=LAW&amp;n=12934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RLAW021&amp;n=115789&amp;dst=100006" TargetMode="External"/><Relationship Id="rId7" Type="http://schemas.openxmlformats.org/officeDocument/2006/relationships/hyperlink" Target="https://login.consultant.ru/link/?req=doc&amp;base=RLAW021&amp;n=98596&amp;dst=100005" TargetMode="External"/><Relationship Id="rId12" Type="http://schemas.openxmlformats.org/officeDocument/2006/relationships/hyperlink" Target="https://login.consultant.ru/link/?req=doc&amp;base=LAW&amp;n=129344" TargetMode="External"/><Relationship Id="rId17" Type="http://schemas.openxmlformats.org/officeDocument/2006/relationships/hyperlink" Target="https://login.consultant.ru/link/?req=doc&amp;base=LAW&amp;n=129337" TargetMode="External"/><Relationship Id="rId25" Type="http://schemas.openxmlformats.org/officeDocument/2006/relationships/hyperlink" Target="https://login.consultant.ru/link/?req=doc&amp;base=RLAW021&amp;n=98596&amp;dst=100007" TargetMode="External"/><Relationship Id="rId2" Type="http://schemas.openxmlformats.org/officeDocument/2006/relationships/settings" Target="settings.xml"/><Relationship Id="rId16" Type="http://schemas.openxmlformats.org/officeDocument/2006/relationships/hyperlink" Target="https://login.consultant.ru/link/?req=doc&amp;base=LAW&amp;n=129336" TargetMode="External"/><Relationship Id="rId20" Type="http://schemas.openxmlformats.org/officeDocument/2006/relationships/hyperlink" Target="https://login.consultant.ru/link/?req=doc&amp;base=RLAW021&amp;n=56311&amp;dst=100988" TargetMode="External"/><Relationship Id="rId1" Type="http://schemas.openxmlformats.org/officeDocument/2006/relationships/styles" Target="styles.xml"/><Relationship Id="rId6" Type="http://schemas.openxmlformats.org/officeDocument/2006/relationships/hyperlink" Target="https://login.consultant.ru/link/?req=doc&amp;base=RLAW021&amp;n=82254&amp;dst=100005" TargetMode="External"/><Relationship Id="rId11" Type="http://schemas.openxmlformats.org/officeDocument/2006/relationships/hyperlink" Target="https://login.consultant.ru/link/?req=doc&amp;base=LAW&amp;n=129343" TargetMode="External"/><Relationship Id="rId24" Type="http://schemas.openxmlformats.org/officeDocument/2006/relationships/hyperlink" Target="https://login.consultant.ru/link/?req=doc&amp;base=RLAW021&amp;n=56311" TargetMode="External"/><Relationship Id="rId5" Type="http://schemas.openxmlformats.org/officeDocument/2006/relationships/hyperlink" Target="https://login.consultant.ru/link/?req=doc&amp;base=RLAW021&amp;n=73328&amp;dst=100005" TargetMode="External"/><Relationship Id="rId15" Type="http://schemas.openxmlformats.org/officeDocument/2006/relationships/hyperlink" Target="https://login.consultant.ru/link/?req=doc&amp;base=LAW&amp;n=129335" TargetMode="External"/><Relationship Id="rId23" Type="http://schemas.openxmlformats.org/officeDocument/2006/relationships/hyperlink" Target="https://login.consultant.ru/link/?req=doc&amp;base=LAW&amp;n=2875" TargetMode="External"/><Relationship Id="rId10" Type="http://schemas.openxmlformats.org/officeDocument/2006/relationships/hyperlink" Target="https://login.consultant.ru/link/?req=doc&amp;base=RLAW021&amp;n=115789&amp;dst=100005" TargetMode="External"/><Relationship Id="rId19" Type="http://schemas.openxmlformats.org/officeDocument/2006/relationships/hyperlink" Target="https://login.consultant.ru/link/?req=doc&amp;base=RLAW021&amp;n=56311&amp;dst=10096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1&amp;n=113740&amp;dst=100005" TargetMode="External"/><Relationship Id="rId14" Type="http://schemas.openxmlformats.org/officeDocument/2006/relationships/hyperlink" Target="https://login.consultant.ru/link/?req=doc&amp;base=LAW&amp;n=129346" TargetMode="External"/><Relationship Id="rId22" Type="http://schemas.openxmlformats.org/officeDocument/2006/relationships/hyperlink" Target="https://login.consultant.ru/link/?req=doc&amp;base=RLAW021&amp;n=98596&amp;dst=10000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10260</Characters>
  <Application>Microsoft Office Word</Application>
  <DocSecurity>0</DocSecurity>
  <Lines>85</Lines>
  <Paragraphs>24</Paragraphs>
  <ScaleCrop>false</ScaleCrop>
  <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2024-03-19T06:28:00Z</dcterms:created>
  <dcterms:modified xsi:type="dcterms:W3CDTF">2024-03-19T06:29:00Z</dcterms:modified>
</cp:coreProperties>
</file>