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7" w:rsidRPr="005412E3" w:rsidRDefault="000E34B7" w:rsidP="000E3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12E3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</w:t>
      </w:r>
    </w:p>
    <w:p w:rsidR="000E34B7" w:rsidRPr="005412E3" w:rsidRDefault="000E34B7" w:rsidP="000E34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2E3">
        <w:rPr>
          <w:rFonts w:ascii="Times New Roman" w:hAnsi="Times New Roman" w:cs="Times New Roman"/>
          <w:b/>
          <w:sz w:val="24"/>
          <w:szCs w:val="24"/>
        </w:rPr>
        <w:t>регулирующих</w:t>
      </w:r>
      <w:proofErr w:type="gramEnd"/>
      <w:r w:rsidRPr="005412E3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951439" w:rsidRPr="005412E3" w:rsidRDefault="00951439" w:rsidP="000E34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E3">
        <w:rPr>
          <w:rFonts w:ascii="Times New Roman" w:hAnsi="Times New Roman" w:cs="Times New Roman"/>
          <w:b/>
          <w:sz w:val="24"/>
          <w:szCs w:val="24"/>
        </w:rPr>
        <w:t>«</w:t>
      </w:r>
      <w:r w:rsidR="005412E3" w:rsidRPr="005412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Прием заявлений о признании молодых семей участниками мероприятия по обеспечению жильем молодых семей </w:t>
      </w:r>
      <w:r w:rsidR="005412E3" w:rsidRPr="005412E3">
        <w:rPr>
          <w:rFonts w:ascii="Times New Roman" w:hAnsi="Times New Roman" w:cs="Times New Roman"/>
          <w:b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5412E3" w:rsidRPr="005412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5412E3">
        <w:rPr>
          <w:rFonts w:ascii="Times New Roman" w:hAnsi="Times New Roman" w:cs="Times New Roman"/>
          <w:b/>
          <w:sz w:val="24"/>
          <w:szCs w:val="24"/>
        </w:rPr>
        <w:t>»</w:t>
      </w:r>
    </w:p>
    <w:p w:rsidR="000E34B7" w:rsidRPr="006E0CFE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E34B7" w:rsidRPr="006E0CFE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 xml:space="preserve"> Предоставление муниципальной услуги осуществляется в соответствии </w:t>
      </w:r>
      <w:proofErr w:type="gramStart"/>
      <w:r w:rsidRPr="006E0CFE">
        <w:rPr>
          <w:rFonts w:ascii="Times New Roman" w:hAnsi="Times New Roman" w:cs="Times New Roman"/>
          <w:szCs w:val="22"/>
        </w:rPr>
        <w:t>с</w:t>
      </w:r>
      <w:proofErr w:type="gramEnd"/>
      <w:r w:rsidRPr="006E0CFE">
        <w:rPr>
          <w:rFonts w:ascii="Times New Roman" w:hAnsi="Times New Roman" w:cs="Times New Roman"/>
          <w:szCs w:val="22"/>
        </w:rPr>
        <w:t>:</w:t>
      </w:r>
    </w:p>
    <w:p w:rsidR="000E34B7" w:rsidRPr="006E0CFE" w:rsidRDefault="00951439" w:rsidP="000E34B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0CFE">
        <w:rPr>
          <w:sz w:val="22"/>
          <w:szCs w:val="22"/>
        </w:rPr>
        <w:t>-</w:t>
      </w:r>
      <w:r w:rsidR="000E34B7" w:rsidRPr="006E0CFE">
        <w:rPr>
          <w:sz w:val="22"/>
          <w:szCs w:val="22"/>
        </w:rPr>
        <w:t xml:space="preserve"> </w:t>
      </w:r>
      <w:hyperlink r:id="rId4" w:history="1">
        <w:r w:rsidR="000E34B7" w:rsidRPr="006E0CFE">
          <w:rPr>
            <w:sz w:val="22"/>
            <w:szCs w:val="22"/>
            <w:lang w:eastAsia="en-US"/>
          </w:rPr>
          <w:t>Конституцией</w:t>
        </w:r>
      </w:hyperlink>
      <w:r w:rsidR="000E34B7" w:rsidRPr="006E0CFE">
        <w:rPr>
          <w:sz w:val="22"/>
          <w:szCs w:val="22"/>
          <w:lang w:eastAsia="en-US"/>
        </w:rPr>
        <w:t xml:space="preserve"> Российской Федерации </w:t>
      </w:r>
      <w:r w:rsidR="000E34B7" w:rsidRPr="006E0CFE">
        <w:rPr>
          <w:sz w:val="22"/>
          <w:szCs w:val="22"/>
        </w:rPr>
        <w:t>(</w:t>
      </w:r>
      <w:proofErr w:type="gramStart"/>
      <w:r w:rsidR="000E34B7" w:rsidRPr="006E0CFE">
        <w:rPr>
          <w:sz w:val="22"/>
          <w:szCs w:val="22"/>
        </w:rPr>
        <w:t>принята</w:t>
      </w:r>
      <w:proofErr w:type="gramEnd"/>
      <w:r w:rsidR="000E34B7" w:rsidRPr="006E0CFE">
        <w:rPr>
          <w:sz w:val="22"/>
          <w:szCs w:val="22"/>
        </w:rPr>
        <w:t xml:space="preserve"> всенародным голосованием 12.12.1993 с изменениями, одобренными в ходе общероссийского голосования 01.07.2020)</w:t>
      </w:r>
      <w:r w:rsidRPr="006E0CFE">
        <w:rPr>
          <w:sz w:val="22"/>
          <w:szCs w:val="22"/>
        </w:rPr>
        <w:t xml:space="preserve"> </w:t>
      </w:r>
      <w:r w:rsidR="000E34B7" w:rsidRPr="006E0CFE">
        <w:rPr>
          <w:sz w:val="22"/>
          <w:szCs w:val="22"/>
          <w:lang w:eastAsia="en-US"/>
        </w:rPr>
        <w:t>(о</w:t>
      </w:r>
      <w:r w:rsidR="000E34B7" w:rsidRPr="006E0CFE">
        <w:rPr>
          <w:sz w:val="22"/>
          <w:szCs w:val="22"/>
        </w:rPr>
        <w:t>фициальный интернет-портал правовой информации http://www.pravo.gov.ru, 04.07.2020</w:t>
      </w:r>
      <w:r w:rsidR="000E34B7" w:rsidRPr="006E0CFE">
        <w:rPr>
          <w:sz w:val="22"/>
          <w:szCs w:val="22"/>
          <w:lang w:eastAsia="en-US"/>
        </w:rPr>
        <w:t>)</w:t>
      </w:r>
      <w:r w:rsidR="000E34B7" w:rsidRPr="006E0CFE">
        <w:rPr>
          <w:sz w:val="22"/>
          <w:szCs w:val="22"/>
        </w:rPr>
        <w:t>;</w:t>
      </w:r>
    </w:p>
    <w:p w:rsidR="005412E3" w:rsidRPr="006E0CFE" w:rsidRDefault="005412E3" w:rsidP="005412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 xml:space="preserve">- Жилищным </w:t>
      </w:r>
      <w:hyperlink r:id="rId5" w:history="1">
        <w:r w:rsidRPr="006E0CFE">
          <w:rPr>
            <w:rFonts w:ascii="Times New Roman" w:hAnsi="Times New Roman" w:cs="Times New Roman"/>
            <w:szCs w:val="22"/>
          </w:rPr>
          <w:t>кодексом</w:t>
        </w:r>
      </w:hyperlink>
      <w:r w:rsidRPr="006E0CFE">
        <w:rPr>
          <w:rFonts w:ascii="Times New Roman" w:hAnsi="Times New Roman" w:cs="Times New Roman"/>
          <w:szCs w:val="22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Федеральным </w:t>
      </w:r>
      <w:hyperlink r:id="rId6" w:history="1">
        <w:r w:rsidR="000E34B7" w:rsidRPr="006E0CFE">
          <w:rPr>
            <w:rFonts w:ascii="Times New Roman" w:hAnsi="Times New Roman" w:cs="Times New Roman"/>
            <w:szCs w:val="22"/>
          </w:rPr>
          <w:t>законом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Федеральным </w:t>
      </w:r>
      <w:hyperlink r:id="rId7" w:history="1">
        <w:r w:rsidR="000E34B7" w:rsidRPr="006E0CFE">
          <w:rPr>
            <w:rFonts w:ascii="Times New Roman" w:hAnsi="Times New Roman" w:cs="Times New Roman"/>
            <w:szCs w:val="22"/>
          </w:rPr>
          <w:t>законом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Федеральным </w:t>
      </w:r>
      <w:hyperlink r:id="rId8" w:history="1">
        <w:r w:rsidR="000E34B7" w:rsidRPr="006E0CFE">
          <w:rPr>
            <w:rFonts w:ascii="Times New Roman" w:hAnsi="Times New Roman" w:cs="Times New Roman"/>
            <w:szCs w:val="22"/>
          </w:rPr>
          <w:t>законом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от 29.12.2004 № 189-ФЗ «О введении в действие Жилищного кодекса Российской Федерации» (с последующими изменениями) («Собрание законодательства РФ», 03.01.2005, № 1 (часть 1), ст. 15);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Федеральным </w:t>
      </w:r>
      <w:hyperlink r:id="rId9" w:history="1">
        <w:r w:rsidR="000E34B7" w:rsidRPr="006E0CFE">
          <w:rPr>
            <w:rFonts w:ascii="Times New Roman" w:hAnsi="Times New Roman" w:cs="Times New Roman"/>
            <w:szCs w:val="22"/>
          </w:rPr>
          <w:t>законом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0E34B7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Федеральным </w:t>
      </w:r>
      <w:hyperlink r:id="rId10" w:history="1">
        <w:r w:rsidR="000E34B7" w:rsidRPr="006E0CFE">
          <w:rPr>
            <w:rFonts w:ascii="Times New Roman" w:hAnsi="Times New Roman" w:cs="Times New Roman"/>
            <w:szCs w:val="22"/>
          </w:rPr>
          <w:t>законом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1D43D7" w:rsidRPr="001D43D7" w:rsidRDefault="001D43D7" w:rsidP="001D43D7">
      <w:pPr>
        <w:autoSpaceDE w:val="0"/>
        <w:autoSpaceDN w:val="0"/>
        <w:adjustRightInd w:val="0"/>
        <w:ind w:right="-2" w:firstLine="567"/>
        <w:jc w:val="both"/>
        <w:rPr>
          <w:sz w:val="22"/>
          <w:szCs w:val="22"/>
        </w:rPr>
      </w:pPr>
      <w:r w:rsidRPr="001D43D7">
        <w:rPr>
          <w:sz w:val="22"/>
          <w:szCs w:val="22"/>
        </w:rPr>
        <w:t xml:space="preserve">- Федеральным </w:t>
      </w:r>
      <w:hyperlink r:id="rId11" w:history="1">
        <w:r w:rsidRPr="001D43D7">
          <w:rPr>
            <w:sz w:val="22"/>
            <w:szCs w:val="22"/>
          </w:rPr>
          <w:t>законом</w:t>
        </w:r>
      </w:hyperlink>
      <w:r w:rsidRPr="001D43D7">
        <w:rPr>
          <w:sz w:val="22"/>
          <w:szCs w:val="22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1D43D7" w:rsidRPr="001D43D7" w:rsidRDefault="001D43D7" w:rsidP="001D43D7">
      <w:pPr>
        <w:autoSpaceDE w:val="0"/>
        <w:autoSpaceDN w:val="0"/>
        <w:adjustRightInd w:val="0"/>
        <w:ind w:right="-2" w:firstLine="567"/>
        <w:jc w:val="both"/>
        <w:rPr>
          <w:sz w:val="22"/>
          <w:szCs w:val="22"/>
        </w:rPr>
      </w:pPr>
      <w:r w:rsidRPr="001D43D7">
        <w:rPr>
          <w:sz w:val="22"/>
          <w:szCs w:val="22"/>
        </w:rPr>
        <w:t xml:space="preserve">- </w:t>
      </w:r>
      <w:proofErr w:type="gramStart"/>
      <w:r w:rsidRPr="001D43D7">
        <w:rPr>
          <w:sz w:val="22"/>
          <w:szCs w:val="22"/>
        </w:rPr>
        <w:t>Федеральным</w:t>
      </w:r>
      <w:proofErr w:type="gramEnd"/>
      <w:r w:rsidRPr="001D43D7">
        <w:rPr>
          <w:sz w:val="22"/>
          <w:szCs w:val="22"/>
        </w:rPr>
        <w:t xml:space="preserve"> </w:t>
      </w:r>
      <w:hyperlink r:id="rId12" w:history="1">
        <w:r w:rsidRPr="001D43D7">
          <w:rPr>
            <w:sz w:val="22"/>
            <w:szCs w:val="22"/>
          </w:rPr>
          <w:t>закон</w:t>
        </w:r>
      </w:hyperlink>
      <w:r w:rsidRPr="001D43D7">
        <w:rPr>
          <w:sz w:val="22"/>
          <w:szCs w:val="22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</w:t>
      </w:r>
      <w:hyperlink r:id="rId13" w:history="1">
        <w:r w:rsidR="007E7350">
          <w:rPr>
            <w:rFonts w:ascii="Times New Roman" w:hAnsi="Times New Roman" w:cs="Times New Roman"/>
            <w:szCs w:val="22"/>
          </w:rPr>
          <w:t>п</w:t>
        </w:r>
        <w:r w:rsidR="000E34B7" w:rsidRPr="006E0CFE">
          <w:rPr>
            <w:rFonts w:ascii="Times New Roman" w:hAnsi="Times New Roman" w:cs="Times New Roman"/>
            <w:szCs w:val="22"/>
          </w:rPr>
          <w:t>остановлением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</w:t>
      </w:r>
      <w:hyperlink r:id="rId14" w:history="1">
        <w:r w:rsidR="007E7350">
          <w:rPr>
            <w:rFonts w:ascii="Times New Roman" w:hAnsi="Times New Roman" w:cs="Times New Roman"/>
            <w:szCs w:val="22"/>
          </w:rPr>
          <w:t>п</w:t>
        </w:r>
        <w:r w:rsidR="000E34B7" w:rsidRPr="006E0CFE">
          <w:rPr>
            <w:rFonts w:ascii="Times New Roman" w:hAnsi="Times New Roman" w:cs="Times New Roman"/>
            <w:szCs w:val="22"/>
          </w:rPr>
          <w:t>остановлением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0E34B7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</w:t>
      </w:r>
      <w:hyperlink r:id="rId15" w:history="1">
        <w:r w:rsidR="007E7350">
          <w:rPr>
            <w:rFonts w:ascii="Times New Roman" w:hAnsi="Times New Roman" w:cs="Times New Roman"/>
            <w:szCs w:val="22"/>
          </w:rPr>
          <w:t>п</w:t>
        </w:r>
        <w:r w:rsidR="000E34B7" w:rsidRPr="006E0CFE">
          <w:rPr>
            <w:rFonts w:ascii="Times New Roman" w:hAnsi="Times New Roman" w:cs="Times New Roman"/>
            <w:szCs w:val="22"/>
          </w:rPr>
          <w:t>остановлением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последующими изменениями)  («Собрание законодательства РФ», 31.01.2011, № 5, ст. 739);</w:t>
      </w:r>
    </w:p>
    <w:p w:rsidR="00FD5400" w:rsidRPr="00FD5400" w:rsidRDefault="00FD5400" w:rsidP="00FD540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D5400">
        <w:rPr>
          <w:sz w:val="22"/>
          <w:szCs w:val="22"/>
        </w:rPr>
        <w:t xml:space="preserve">-  </w:t>
      </w:r>
      <w:proofErr w:type="gramStart"/>
      <w:r w:rsidRPr="00FD5400">
        <w:rPr>
          <w:sz w:val="22"/>
          <w:szCs w:val="22"/>
        </w:rPr>
        <w:t>п</w:t>
      </w:r>
      <w:proofErr w:type="gramEnd"/>
      <w:r w:rsidR="001F6C60" w:rsidRPr="00FD5400">
        <w:rPr>
          <w:sz w:val="22"/>
          <w:szCs w:val="22"/>
        </w:rPr>
        <w:fldChar w:fldCharType="begin"/>
      </w:r>
      <w:r w:rsidRPr="00FD5400">
        <w:rPr>
          <w:sz w:val="22"/>
          <w:szCs w:val="22"/>
        </w:rPr>
        <w:instrText>HYPERLINK "consultantplus://offline/ref=D34997964141F76184036EE358AAACF582E37DB2EAD6431BACD87EC9D1B25D0DD394A59EFA53EDE295D32E10A91AA713ECXAO0M"</w:instrText>
      </w:r>
      <w:r w:rsidR="001F6C60" w:rsidRPr="00FD5400">
        <w:rPr>
          <w:sz w:val="22"/>
          <w:szCs w:val="22"/>
        </w:rPr>
        <w:fldChar w:fldCharType="separate"/>
      </w:r>
      <w:r w:rsidRPr="00FD5400">
        <w:rPr>
          <w:sz w:val="22"/>
          <w:szCs w:val="22"/>
        </w:rPr>
        <w:t>риказом</w:t>
      </w:r>
      <w:r w:rsidR="001F6C60" w:rsidRPr="00FD5400">
        <w:rPr>
          <w:sz w:val="22"/>
          <w:szCs w:val="22"/>
        </w:rPr>
        <w:fldChar w:fldCharType="end"/>
      </w:r>
      <w:r w:rsidRPr="00FD5400">
        <w:rPr>
          <w:sz w:val="22"/>
          <w:szCs w:val="22"/>
        </w:rPr>
        <w:t xml:space="preserve"> Министерства труда, социальной защиты и демографии Пензенской области от 06.06.2019 № 250-ОС «</w:t>
      </w:r>
      <w:r w:rsidRPr="00FD5400">
        <w:rPr>
          <w:rFonts w:eastAsiaTheme="minorHAnsi"/>
          <w:sz w:val="22"/>
          <w:szCs w:val="22"/>
          <w:lang w:eastAsia="en-US"/>
        </w:rPr>
        <w:t xml:space="preserve">Об утверждении Порядка формирования органом местного самоуправления Пензенской области списка молодых семей - участников мероприятия по обеспечению жильем молодых семей федерального </w:t>
      </w:r>
      <w:proofErr w:type="gramStart"/>
      <w:r w:rsidRPr="00FD5400">
        <w:rPr>
          <w:rFonts w:eastAsiaTheme="minorHAnsi"/>
          <w:sz w:val="22"/>
          <w:szCs w:val="22"/>
          <w:lang w:eastAsia="en-US"/>
        </w:rPr>
        <w:t>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планируемом году</w:t>
      </w:r>
      <w:r w:rsidRPr="00FD5400">
        <w:rPr>
          <w:sz w:val="22"/>
          <w:szCs w:val="22"/>
        </w:rPr>
        <w:t>» (с последующими изменениями) (Официальный интернет-портал правовой информации http://www.pravo.gov.ru, 07.06.2019, официальный сайт Министерства труда</w:t>
      </w:r>
      <w:proofErr w:type="gramEnd"/>
      <w:r w:rsidRPr="00FD5400">
        <w:rPr>
          <w:sz w:val="22"/>
          <w:szCs w:val="22"/>
        </w:rPr>
        <w:t>, социальной защиты и демографии Пензенской области http://trud.pnzreg.ru, 14.06.2019);</w:t>
      </w:r>
    </w:p>
    <w:p w:rsidR="00FD5400" w:rsidRDefault="00FD5400" w:rsidP="00FD54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D540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proofErr w:type="gramStart"/>
      <w:r w:rsidRPr="00FD5400">
        <w:rPr>
          <w:rFonts w:eastAsiaTheme="minorHAnsi"/>
          <w:sz w:val="22"/>
          <w:szCs w:val="22"/>
          <w:lang w:eastAsia="en-US"/>
        </w:rPr>
        <w:t>- приказом Минтруда Пензенской области от 20.09.2013 № 500-ОС «Об утверждении Порядка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в соответствии с условиями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</w:t>
      </w:r>
      <w:proofErr w:type="gramEnd"/>
      <w:r w:rsidRPr="00FD540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FD5400">
        <w:rPr>
          <w:rFonts w:eastAsiaTheme="minorHAnsi"/>
          <w:sz w:val="22"/>
          <w:szCs w:val="22"/>
          <w:lang w:eastAsia="en-US"/>
        </w:rPr>
        <w:t xml:space="preserve">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Pr="00FD5400">
        <w:rPr>
          <w:rFonts w:eastAsiaTheme="minorHAnsi"/>
          <w:sz w:val="22"/>
          <w:szCs w:val="22"/>
          <w:lang w:eastAsia="en-US"/>
        </w:rPr>
        <w:lastRenderedPageBreak/>
        <w:t>и коммунальными услугами граждан Российской Федерации» социальной выплаты» («Пензенские губернские ведомости», 26.09.2013, № 97, с. 60);</w:t>
      </w:r>
      <w:proofErr w:type="gramEnd"/>
    </w:p>
    <w:p w:rsidR="001D43D7" w:rsidRPr="001D43D7" w:rsidRDefault="001D43D7" w:rsidP="001D43D7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1D43D7">
        <w:rPr>
          <w:sz w:val="22"/>
          <w:szCs w:val="22"/>
        </w:rPr>
        <w:t xml:space="preserve">- </w:t>
      </w:r>
      <w:hyperlink r:id="rId16" w:history="1">
        <w:r w:rsidRPr="001D43D7">
          <w:rPr>
            <w:sz w:val="22"/>
            <w:szCs w:val="22"/>
          </w:rPr>
          <w:t>постановление</w:t>
        </w:r>
      </w:hyperlink>
      <w:r w:rsidRPr="001D43D7">
        <w:rPr>
          <w:sz w:val="22"/>
          <w:szCs w:val="22"/>
        </w:rPr>
        <w:t xml:space="preserve">м Правительства Российской Федерации от 22.12.2012 № 1376 «Об утверждении </w:t>
      </w:r>
      <w:proofErr w:type="gramStart"/>
      <w:r w:rsidRPr="001D43D7">
        <w:rPr>
          <w:sz w:val="22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D43D7">
        <w:rPr>
          <w:sz w:val="22"/>
          <w:szCs w:val="22"/>
        </w:rPr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1D43D7" w:rsidRPr="001D43D7" w:rsidRDefault="001D43D7" w:rsidP="001D43D7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proofErr w:type="gramStart"/>
      <w:r w:rsidRPr="001D43D7">
        <w:rPr>
          <w:sz w:val="22"/>
          <w:szCs w:val="22"/>
        </w:rPr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</w:t>
      </w:r>
      <w:hyperlink r:id="rId17" w:history="1">
        <w:r w:rsidR="000E34B7" w:rsidRPr="006E0CFE">
          <w:rPr>
            <w:rFonts w:ascii="Times New Roman" w:hAnsi="Times New Roman" w:cs="Times New Roman"/>
            <w:szCs w:val="22"/>
          </w:rPr>
          <w:t>Уставом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="000E34B7" w:rsidRPr="006E0CFE">
        <w:rPr>
          <w:rFonts w:ascii="Times New Roman" w:hAnsi="Times New Roman" w:cs="Times New Roman"/>
          <w:szCs w:val="22"/>
        </w:rPr>
        <w:t>принят</w:t>
      </w:r>
      <w:proofErr w:type="gramEnd"/>
      <w:r w:rsidR="000E34B7" w:rsidRPr="006E0CFE">
        <w:rPr>
          <w:rFonts w:ascii="Times New Roman" w:hAnsi="Times New Roman" w:cs="Times New Roman"/>
          <w:szCs w:val="22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0E34B7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 xml:space="preserve"> </w:t>
      </w:r>
      <w:r w:rsidR="00263A68" w:rsidRPr="006E0CFE">
        <w:rPr>
          <w:rFonts w:ascii="Times New Roman" w:hAnsi="Times New Roman" w:cs="Times New Roman"/>
          <w:szCs w:val="22"/>
        </w:rPr>
        <w:t xml:space="preserve">- </w:t>
      </w:r>
      <w:hyperlink r:id="rId18" w:history="1">
        <w:r w:rsidRPr="006E0CFE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6E0CFE">
        <w:rPr>
          <w:rFonts w:ascii="Times New Roman" w:hAnsi="Times New Roman" w:cs="Times New Roman"/>
          <w:szCs w:val="22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</w:t>
      </w:r>
      <w:r w:rsidR="00263A68" w:rsidRPr="006E0CFE">
        <w:rPr>
          <w:rFonts w:ascii="Times New Roman" w:hAnsi="Times New Roman" w:cs="Times New Roman"/>
          <w:szCs w:val="22"/>
        </w:rPr>
        <w:br/>
      </w:r>
      <w:r w:rsidRPr="006E0CFE">
        <w:rPr>
          <w:rFonts w:ascii="Times New Roman" w:hAnsi="Times New Roman" w:cs="Times New Roman"/>
          <w:szCs w:val="22"/>
        </w:rPr>
        <w:t>№ 12, с. 4);</w:t>
      </w:r>
    </w:p>
    <w:p w:rsidR="001D43D7" w:rsidRPr="001D43D7" w:rsidRDefault="001D43D7" w:rsidP="001D43D7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sz w:val="22"/>
          <w:szCs w:val="22"/>
          <w:lang w:eastAsia="en-US"/>
        </w:rPr>
      </w:pPr>
      <w:r w:rsidRPr="001D43D7">
        <w:rPr>
          <w:sz w:val="22"/>
          <w:szCs w:val="22"/>
        </w:rPr>
        <w:t xml:space="preserve">- постановление Администрации </w:t>
      </w:r>
      <w:proofErr w:type="gramStart"/>
      <w:r w:rsidRPr="001D43D7">
        <w:rPr>
          <w:sz w:val="22"/>
          <w:szCs w:val="22"/>
        </w:rPr>
        <w:t>г</w:t>
      </w:r>
      <w:proofErr w:type="gramEnd"/>
      <w:r w:rsidRPr="001D43D7">
        <w:rPr>
          <w:sz w:val="22"/>
          <w:szCs w:val="22"/>
        </w:rPr>
        <w:t xml:space="preserve">. Заречного Пензенской области от 24.09.2018    </w:t>
      </w:r>
      <w:r w:rsidRPr="001D43D7">
        <w:rPr>
          <w:sz w:val="22"/>
          <w:szCs w:val="22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1D43D7">
        <w:rPr>
          <w:rFonts w:eastAsiaTheme="minorHAnsi"/>
          <w:sz w:val="22"/>
          <w:szCs w:val="22"/>
          <w:lang w:eastAsia="en-US"/>
        </w:rPr>
        <w:t>"Ведомости Заречного", 28.09.2018, N 42, с. 93);</w:t>
      </w:r>
    </w:p>
    <w:p w:rsidR="000E34B7" w:rsidRPr="006E0CFE" w:rsidRDefault="008160A6" w:rsidP="008160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E0CFE">
        <w:rPr>
          <w:sz w:val="22"/>
          <w:szCs w:val="22"/>
        </w:rPr>
        <w:t xml:space="preserve">- </w:t>
      </w:r>
      <w:r w:rsidR="007E7350">
        <w:rPr>
          <w:sz w:val="22"/>
          <w:szCs w:val="22"/>
        </w:rPr>
        <w:t>п</w:t>
      </w:r>
      <w:r w:rsidRPr="006E0CFE">
        <w:rPr>
          <w:sz w:val="22"/>
          <w:szCs w:val="22"/>
        </w:rPr>
        <w:t>остановлени</w:t>
      </w:r>
      <w:r w:rsidR="007E7350">
        <w:rPr>
          <w:sz w:val="22"/>
          <w:szCs w:val="22"/>
        </w:rPr>
        <w:t>ем</w:t>
      </w:r>
      <w:r w:rsidRPr="006E0CFE">
        <w:rPr>
          <w:sz w:val="22"/>
          <w:szCs w:val="22"/>
        </w:rPr>
        <w:t xml:space="preserve"> Администрации г. Заречного от 05.02.2021 № 191 «Об утверждении административного регламента предоставления муниципальной услуги «Прием заявлений о признании молодых семей участниками мероприятия по обеспечению жильем молодых семей </w:t>
      </w:r>
      <w:r w:rsidR="007E7350" w:rsidRPr="007E7350">
        <w:rPr>
          <w:sz w:val="22"/>
          <w:szCs w:val="22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7E7350">
        <w:rPr>
          <w:sz w:val="22"/>
          <w:szCs w:val="22"/>
        </w:rPr>
        <w:t xml:space="preserve"> </w:t>
      </w:r>
      <w:r w:rsidRPr="006E0CFE">
        <w:rPr>
          <w:sz w:val="22"/>
          <w:szCs w:val="22"/>
        </w:rPr>
        <w:t>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Pr="006E0CFE">
        <w:rPr>
          <w:sz w:val="22"/>
          <w:szCs w:val="22"/>
        </w:rPr>
        <w:t xml:space="preserve"> граждан Российской Федерации» («</w:t>
      </w:r>
      <w:r w:rsidRPr="006E0CFE">
        <w:rPr>
          <w:rFonts w:eastAsiaTheme="minorHAnsi"/>
          <w:sz w:val="22"/>
          <w:szCs w:val="22"/>
          <w:lang w:eastAsia="en-US"/>
        </w:rPr>
        <w:t xml:space="preserve">Ведомости </w:t>
      </w:r>
      <w:proofErr w:type="gramStart"/>
      <w:r w:rsidRPr="006E0CFE">
        <w:rPr>
          <w:rFonts w:eastAsiaTheme="minorHAnsi"/>
          <w:sz w:val="22"/>
          <w:szCs w:val="22"/>
          <w:lang w:eastAsia="en-US"/>
        </w:rPr>
        <w:t>Заречного</w:t>
      </w:r>
      <w:proofErr w:type="gramEnd"/>
      <w:r w:rsidRPr="006E0CFE">
        <w:rPr>
          <w:rFonts w:eastAsiaTheme="minorHAnsi"/>
          <w:sz w:val="22"/>
          <w:szCs w:val="22"/>
          <w:lang w:eastAsia="en-US"/>
        </w:rPr>
        <w:t>», № 7, 12.02.2021)</w:t>
      </w:r>
      <w:r w:rsidR="000E34B7" w:rsidRPr="006E0CFE">
        <w:rPr>
          <w:sz w:val="22"/>
          <w:szCs w:val="22"/>
        </w:rPr>
        <w:t>.</w:t>
      </w:r>
    </w:p>
    <w:p w:rsidR="005F7CD0" w:rsidRPr="006E0CFE" w:rsidRDefault="005F7CD0">
      <w:pPr>
        <w:rPr>
          <w:sz w:val="22"/>
          <w:szCs w:val="22"/>
        </w:rPr>
      </w:pPr>
    </w:p>
    <w:sectPr w:rsidR="005F7CD0" w:rsidRPr="006E0CFE" w:rsidSect="006E0C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E34B7"/>
    <w:rsid w:val="00000403"/>
    <w:rsid w:val="000E34B7"/>
    <w:rsid w:val="000F6B75"/>
    <w:rsid w:val="001D43D7"/>
    <w:rsid w:val="001F6C60"/>
    <w:rsid w:val="00263A68"/>
    <w:rsid w:val="002F5B09"/>
    <w:rsid w:val="0035564E"/>
    <w:rsid w:val="005412E3"/>
    <w:rsid w:val="005F7CD0"/>
    <w:rsid w:val="006E0CFE"/>
    <w:rsid w:val="007E7350"/>
    <w:rsid w:val="008160A6"/>
    <w:rsid w:val="00951439"/>
    <w:rsid w:val="009575B0"/>
    <w:rsid w:val="00993928"/>
    <w:rsid w:val="00A30941"/>
    <w:rsid w:val="00F80265"/>
    <w:rsid w:val="00FD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34B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0ED20BCEEDC4F4DF485789E8EE25B5881D4FBC7AA15A6EF9CCF3210A3X0O4M" TargetMode="External"/><Relationship Id="rId13" Type="http://schemas.openxmlformats.org/officeDocument/2006/relationships/hyperlink" Target="consultantplus://offline/ref=D34997964141F761840370EE4EC6F2FA80E922B8ECD24F4DF485789E8EE25B5881D4FBC7AA15A6EF9CCF3210A3X0O4M" TargetMode="External"/><Relationship Id="rId18" Type="http://schemas.openxmlformats.org/officeDocument/2006/relationships/hyperlink" Target="consultantplus://offline/ref=D34997964141F76184036EE358AAACF582E37DB2EAD04D1DAAD27EC9D1B25D0DD394A59EFA53EDE295D32E10A91AA713ECXAO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4997964141F761840370EE4EC6F2FA80EC2ABBE8D74F4DF485789E8EE25B5881D4FBC7AA15A6EF9CCF3210A3X0O4M" TargetMode="External"/><Relationship Id="rId12" Type="http://schemas.openxmlformats.org/officeDocument/2006/relationships/hyperlink" Target="https://login.consultant.ru/link/?req=doc&amp;base=LAW&amp;n=451872" TargetMode="External"/><Relationship Id="rId17" Type="http://schemas.openxmlformats.org/officeDocument/2006/relationships/hyperlink" Target="consultantplus://offline/ref=D34997964141F76184036EE358AAACF582E37DB2EAD14519ACD87EC9D1B25D0DD394A59EFA53EDE295D32E10A91AA713ECXAO0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32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0ED24B6E9DC4F4DF485789E8EE25B5881D4FBC7AA15A6EF9CCF3210A3X0O4M" TargetMode="External"/><Relationship Id="rId11" Type="http://schemas.openxmlformats.org/officeDocument/2006/relationships/hyperlink" Target="consultantplus://offline/ref=CCA0C446D0FF9D7D0FA212A1F276432D73DED1E9353194F197200F4744DC09E55C9A15278D0DDFEBCCE4F23C7B17r4M" TargetMode="External"/><Relationship Id="rId5" Type="http://schemas.openxmlformats.org/officeDocument/2006/relationships/hyperlink" Target="consultantplus://offline/ref=D34997964141F761840370EE4EC6F2FA80ED2BB7EFD74F4DF485789E8EE25B5881D4FBC7AA15A6EF9CCF3210A3X0O4M" TargetMode="External"/><Relationship Id="rId15" Type="http://schemas.openxmlformats.org/officeDocument/2006/relationships/hyperlink" Target="consultantplus://offline/ref=D34997964141F761840370EE4EC6F2FA80ED2BBDE2D04F4DF485789E8EE25B5881D4FBC7AA15A6EF9CCF3210A3X0O4M" TargetMode="External"/><Relationship Id="rId10" Type="http://schemas.openxmlformats.org/officeDocument/2006/relationships/hyperlink" Target="consultantplus://offline/ref=D34997964141F761840370EE4EC6F2FA80ED22BDECD74F4DF485789E8EE25B5881D4FBC7AA15A6EF9CCF3210A3X0O4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D34997964141F761840370EE4EC6F2FA80E924BAEED3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6</cp:revision>
  <cp:lastPrinted>2022-06-02T06:52:00Z</cp:lastPrinted>
  <dcterms:created xsi:type="dcterms:W3CDTF">2023-03-22T13:54:00Z</dcterms:created>
  <dcterms:modified xsi:type="dcterms:W3CDTF">2024-04-05T13:27:00Z</dcterms:modified>
</cp:coreProperties>
</file>