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709" w:leader="none"/>
        </w:tabs>
        <w:rPr/>
      </w:pPr>
      <w:r>
        <w:rPr/>
        <w:drawing>
          <wp:inline distT="0" distB="0" distL="0" distR="0">
            <wp:extent cx="5895975" cy="2238375"/>
            <wp:effectExtent l="0" t="0" r="0" b="0"/>
            <wp:docPr id="1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1242060</wp:posOffset>
                </wp:positionH>
                <wp:positionV relativeFrom="paragraph">
                  <wp:posOffset>1714500</wp:posOffset>
                </wp:positionV>
                <wp:extent cx="913765" cy="147955"/>
                <wp:effectExtent l="0" t="0" r="0" b="0"/>
                <wp:wrapNone/>
                <wp:docPr id="2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680" cy="14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" path="m0,0l-2147483645,0l-2147483645,-2147483646l0,-2147483646xe" fillcolor="white" stroked="f" o:allowincell="f" style="position:absolute;margin-left:97.8pt;margin-top:135pt;width:71.9pt;height:11.6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3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4137660</wp:posOffset>
                </wp:positionH>
                <wp:positionV relativeFrom="paragraph">
                  <wp:posOffset>1814830</wp:posOffset>
                </wp:positionV>
                <wp:extent cx="913765" cy="128270"/>
                <wp:effectExtent l="0" t="0" r="0" b="0"/>
                <wp:wrapNone/>
                <wp:docPr id="3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680" cy="12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path="m0,0l-2147483645,0l-2147483645,-2147483646l0,-2147483646xe" fillcolor="white" stroked="f" o:allowincell="f" style="position:absolute;margin-left:325.8pt;margin-top:142.9pt;width:71.9pt;height:10.05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3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1146810</wp:posOffset>
                </wp:positionH>
                <wp:positionV relativeFrom="paragraph">
                  <wp:posOffset>1701165</wp:posOffset>
                </wp:positionV>
                <wp:extent cx="913765" cy="113665"/>
                <wp:effectExtent l="0" t="0" r="0" b="0"/>
                <wp:wrapNone/>
                <wp:docPr id="4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68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" path="m0,0l-2147483645,0l-2147483645,-2147483646l0,-2147483646xe" fillcolor="white" stroked="f" o:allowincell="f" style="position:absolute;margin-left:90.3pt;margin-top:133.95pt;width:71.9pt;height:8.9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3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4204335</wp:posOffset>
                </wp:positionH>
                <wp:positionV relativeFrom="paragraph">
                  <wp:posOffset>1701165</wp:posOffset>
                </wp:positionV>
                <wp:extent cx="913765" cy="113665"/>
                <wp:effectExtent l="0" t="0" r="0" b="0"/>
                <wp:wrapNone/>
                <wp:docPr id="5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68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path="m0,0l-2147483645,0l-2147483645,-2147483646l0,-2147483646xe" fillcolor="white" stroked="f" o:allowincell="f" style="position:absolute;margin-left:331.05pt;margin-top:133.95pt;width:71.9pt;height:8.9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3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1146810</wp:posOffset>
                </wp:positionH>
                <wp:positionV relativeFrom="paragraph">
                  <wp:posOffset>1735455</wp:posOffset>
                </wp:positionV>
                <wp:extent cx="914400" cy="276225"/>
                <wp:effectExtent l="0" t="0" r="0" b="0"/>
                <wp:wrapNone/>
                <wp:docPr id="6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fillcolor="white" stroked="f" o:allowincell="f" style="position:absolute;margin-left:90.3pt;margin-top:136.65pt;width:71.95pt;height:21.7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3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>
        <w:rPr>
          <w:rFonts w:ascii="Times New Roman" w:hAnsi="Times New Roman"/>
          <w:sz w:val="26"/>
          <w:szCs w:val="26"/>
          <w:lang w:eastAsia="ru-RU"/>
        </w:rPr>
        <w:t>орядок проведения открытого аукциона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на право заключения договора на размещение нестационарных торговых объектов на территории города Заречного Пензенской области, утвержденн</w:t>
      </w:r>
      <w:r>
        <w:rPr>
          <w:rFonts w:ascii="Times New Roman" w:hAnsi="Times New Roman"/>
          <w:sz w:val="26"/>
          <w:szCs w:val="26"/>
          <w:lang w:eastAsia="ru-RU"/>
        </w:rPr>
        <w:t>ый</w:t>
      </w:r>
      <w:r>
        <w:rPr>
          <w:rFonts w:ascii="Times New Roman" w:hAnsi="Times New Roman"/>
          <w:sz w:val="26"/>
          <w:szCs w:val="26"/>
          <w:lang w:eastAsia="ru-RU"/>
        </w:rPr>
        <w:t xml:space="preserve">  постановлением Администрации г. Заречного Пензенской области от 05.07.2016 № 1593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В соответствии со статьями 4.3.1, 4.6.1 Устава закрытого административно-территориального образования города Заречного Пензенской области Администрация </w:t>
        <w:br/>
        <w:t xml:space="preserve">ЗАТО города Заречного </w:t>
      </w:r>
      <w:r>
        <w:rPr>
          <w:rFonts w:ascii="Times New Roman" w:hAnsi="Times New Roman"/>
          <w:b/>
          <w:sz w:val="26"/>
          <w:szCs w:val="26"/>
          <w:lang w:eastAsia="ru-RU"/>
        </w:rPr>
        <w:t>п о с т а н о в л я е т: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tabs>
          <w:tab w:val="clear" w:pos="708"/>
          <w:tab w:val="left" w:pos="675" w:leader="none"/>
          <w:tab w:val="left" w:pos="735" w:leader="none"/>
        </w:tabs>
        <w:spacing w:lineRule="auto" w:line="240" w:before="0" w:after="0"/>
        <w:ind w:firstLine="732" w:left="-57"/>
        <w:jc w:val="both"/>
        <w:rPr>
          <w:rFonts w:ascii="Times New Roman" w:hAnsi="Times New Roman"/>
          <w:sz w:val="26"/>
          <w:szCs w:val="26"/>
          <w:lang w:eastAsia="ru-RU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104140</wp:posOffset>
                </wp:positionH>
                <wp:positionV relativeFrom="paragraph">
                  <wp:posOffset>14605</wp:posOffset>
                </wp:positionV>
                <wp:extent cx="50165" cy="476885"/>
                <wp:effectExtent l="0" t="0" r="0" b="0"/>
                <wp:wrapNone/>
                <wp:docPr id="7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0" cy="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"/>
                              <w:spacing w:lineRule="exact" w:line="300"/>
                              <w:ind w:firstLine="72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BodyText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BodyText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BodyText"/>
                              <w:spacing w:before="0" w:after="12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17640" rIns="17640" tIns="17640" bIns="176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6" path="m0,0l-2147483645,0l-2147483645,-2147483646l0,-2147483646xe" fillcolor="white" stroked="f" o:allowincell="f" style="position:absolute;margin-left:8.2pt;margin-top:1.15pt;width:3.9pt;height:37.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BodyText"/>
                        <w:spacing w:lineRule="exact" w:line="300"/>
                        <w:ind w:firstLine="72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BodyText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BodyText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BodyText"/>
                        <w:spacing w:before="0" w:after="12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6"/>
          <w:szCs w:val="26"/>
          <w:lang w:eastAsia="ru-RU"/>
        </w:rPr>
        <w:t xml:space="preserve">1. Внести в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>
        <w:rPr>
          <w:rFonts w:ascii="Times New Roman" w:hAnsi="Times New Roman"/>
          <w:sz w:val="26"/>
          <w:szCs w:val="26"/>
          <w:lang w:eastAsia="ru-RU"/>
        </w:rPr>
        <w:t>орядок проведения открытого аукциона на право заключения договора на размещение нестационарных торговых объектов на территории города Заречного Пензенской области, утвержденн</w:t>
      </w:r>
      <w:r>
        <w:rPr>
          <w:rFonts w:ascii="Times New Roman" w:hAnsi="Times New Roman"/>
          <w:sz w:val="26"/>
          <w:szCs w:val="26"/>
          <w:lang w:eastAsia="ru-RU"/>
        </w:rPr>
        <w:t>ый</w:t>
      </w:r>
      <w:r>
        <w:rPr>
          <w:rFonts w:ascii="Times New Roman" w:hAnsi="Times New Roman"/>
          <w:sz w:val="26"/>
          <w:szCs w:val="26"/>
          <w:lang w:eastAsia="ru-RU"/>
        </w:rPr>
        <w:t xml:space="preserve"> постановлением Администрации г. Заречного от 05.07.2016 № 1593 </w:t>
      </w:r>
      <w:r>
        <w:rPr>
          <w:rFonts w:ascii="Times New Roman" w:hAnsi="Times New Roman"/>
          <w:sz w:val="26"/>
          <w:szCs w:val="26"/>
          <w:lang w:eastAsia="ru-RU"/>
        </w:rPr>
        <w:t>(в редакции от 21.04.2023 № 623)</w:t>
      </w:r>
      <w:r>
        <w:rPr>
          <w:rFonts w:ascii="Times New Roman" w:hAnsi="Times New Roman"/>
          <w:sz w:val="26"/>
          <w:szCs w:val="26"/>
          <w:lang w:eastAsia="ru-RU"/>
        </w:rPr>
        <w:t xml:space="preserve"> следующие изменения.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1.1. В приложении № 3 «Порядок организации и проведения открытого аукциона на право заключения договора на размещение нестационарного торгового объекта на территории г. Заречного»: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а) пункт 4.4  изложить в новой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«4.4. Аукцион ведет аукционист. В ходе аукциона секретарь комиссии ведет протокол аукциона (на бумажном носителе), при этом протокол аукциона подписывается председателем, заместителем председателя и членами Комиссии, секретарем Комиссии.»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б) абзац 2 пункта 4.12 изложить в новой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«Протокол аукциона подписывается в день проведения аукциона председателем, заместителем председателя, членами Комиссии, секретарем Комиссии, победителем аукциона и участником аукциона, сделавшим предпоследнее предложение о цене лота. Протокол аукциона составляется в трех экземплярах: по одному для организатора аукциона, победителя аукциона и участника аукциона, сделавшего предпоследнее предложение о цене лота. Протокол о результатах аукциона подлежит хранению организатором аукциона не менее трех лет.»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1.2. </w:t>
      </w:r>
      <w:r>
        <w:rPr>
          <w:rFonts w:eastAsia="Calibri" w:ascii="Times New Roman" w:hAnsi="Times New Roman"/>
          <w:sz w:val="26"/>
          <w:szCs w:val="26"/>
          <w:lang w:eastAsia="ru-RU"/>
        </w:rPr>
        <w:t>В приложении № 4 «Типовая форма договора на размещение нестационарного объекта на территории г. Заречного Пензенской области»: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>а) в пунктах 3.2.9, 5.4.8, 6.3 перед словом «дней» добавить слово «календарных»;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 xml:space="preserve">б) в разделе 3  пункт 3.4. изложить в новой редакции: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>«3.4. Администрация не вправе вмешиваться в хозяйственную деятельность Предпринимателя, если она не противоречит условиям Договора и законодательству.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>Администрация предоставляет Предпринимателю право на использование земельного участка для размещения НТО.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94" w:left="0" w:right="0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>Администрация контролирует исполнение Предпринимателем принятых обязательств по настоящему Договору.»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 xml:space="preserve">           </w:t>
      </w:r>
      <w:r>
        <w:rPr>
          <w:rFonts w:eastAsia="Calibri" w:ascii="Times New Roman" w:hAnsi="Times New Roman"/>
          <w:sz w:val="26"/>
          <w:szCs w:val="26"/>
          <w:lang w:eastAsia="ru-RU"/>
        </w:rPr>
        <w:t>1.3. Приложение № 6 «Заявка на участие в открытом аукционе на право заключения договора на размещение нестационарного торгового объекта на территории города Заречного Пензенской области» изложить в новой редакции (приложение).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ab/>
        <w:t>2. Настоящее постановление вступает в силу на следующий день после официального опубликования.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ab/>
        <w:t>3. Настоящее постановление опубликовать в муниципальном печатном средстве массовой информации – в газете «Ведомости Заречного».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ab/>
        <w:t>4. Контроль за исполнением настоящего постановления возложить на Первого заместителя Главы Администрации  города Заречного Рябова А.Г.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                                                                                                            О.В. Климанов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ConsPlusNormal"/>
        <w:numPr>
          <w:ilvl w:val="0"/>
          <w:numId w:val="0"/>
        </w:numPr>
        <w:ind w:hanging="0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652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652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652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652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firstLine="652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652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652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6521"/>
        <w:jc w:val="right"/>
        <w:rPr/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>
      <w:pPr>
        <w:pStyle w:val="Normal"/>
        <w:spacing w:lineRule="auto" w:line="240" w:before="0" w:after="0"/>
        <w:ind w:firstLine="4536"/>
        <w:jc w:val="right"/>
        <w:rPr/>
      </w:pPr>
      <w:r>
        <w:rPr>
          <w:rFonts w:ascii="Times New Roman" w:hAnsi="Times New Roman"/>
          <w:color w:val="000000"/>
          <w:sz w:val="26"/>
          <w:szCs w:val="26"/>
        </w:rPr>
        <w:t xml:space="preserve">к постановлению Администрации </w:t>
      </w:r>
    </w:p>
    <w:p>
      <w:pPr>
        <w:pStyle w:val="Normal"/>
        <w:spacing w:lineRule="auto" w:line="240" w:before="0" w:after="0"/>
        <w:ind w:firstLine="4536"/>
        <w:jc w:val="right"/>
        <w:rPr/>
      </w:pPr>
      <w:r>
        <w:rPr>
          <w:rFonts w:ascii="Times New Roman" w:hAnsi="Times New Roman"/>
          <w:color w:val="000000"/>
          <w:sz w:val="26"/>
          <w:szCs w:val="26"/>
        </w:rPr>
        <w:t xml:space="preserve">г.Заречного Пензенской области </w:t>
      </w:r>
    </w:p>
    <w:p>
      <w:pPr>
        <w:pStyle w:val="Normal"/>
        <w:spacing w:before="0" w:after="0"/>
        <w:ind w:firstLine="6521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_______ № _____</w:t>
      </w:r>
    </w:p>
    <w:p>
      <w:pPr>
        <w:pStyle w:val="Normal"/>
        <w:spacing w:before="0" w:after="0"/>
        <w:ind w:firstLine="6521"/>
        <w:jc w:val="right"/>
        <w:rPr>
          <w:rFonts w:ascii="Times New Roman" w:hAnsi="Times New Roman"/>
          <w:color w:val="000000"/>
          <w:sz w:val="26"/>
          <w:szCs w:val="26"/>
          <w:highlight w:val="green"/>
        </w:rPr>
      </w:pPr>
      <w:r>
        <w:rPr>
          <w:rFonts w:ascii="Times New Roman" w:hAnsi="Times New Roman"/>
          <w:color w:val="000000"/>
          <w:sz w:val="26"/>
          <w:szCs w:val="26"/>
          <w:highlight w:val="green"/>
        </w:rPr>
      </w:r>
    </w:p>
    <w:p>
      <w:pPr>
        <w:pStyle w:val="Normal"/>
        <w:spacing w:before="0" w:after="0"/>
        <w:ind w:firstLine="6521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pacing w:before="0" w:after="0"/>
        <w:ind w:firstLine="6521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Приложение № 6</w:t>
      </w:r>
    </w:p>
    <w:p>
      <w:pPr>
        <w:pStyle w:val="Normal"/>
        <w:spacing w:before="0" w:after="0"/>
        <w:ind w:firstLine="6521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Утверждена постановлением Администрации г. Заречного</w:t>
      </w:r>
    </w:p>
    <w:p>
      <w:pPr>
        <w:pStyle w:val="Normal"/>
        <w:spacing w:before="0" w:after="0"/>
        <w:ind w:firstLine="6521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от 05 июля 2016г. № 1593</w:t>
      </w:r>
    </w:p>
    <w:p>
      <w:pPr>
        <w:pStyle w:val="Normal"/>
        <w:spacing w:before="0" w:after="0"/>
        <w:ind w:firstLine="6521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редакции от  _____ №_____</w:t>
      </w:r>
    </w:p>
    <w:p>
      <w:pPr>
        <w:pStyle w:val="Normal"/>
        <w:spacing w:before="0" w:after="0"/>
        <w:ind w:firstLine="6521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pacing w:before="0" w:after="0"/>
        <w:ind w:firstLine="6521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b/>
          <w:bCs/>
          <w:sz w:val="26"/>
          <w:szCs w:val="26"/>
          <w:lang w:eastAsia="ru-RU"/>
        </w:rPr>
        <w:t>Форма заявки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b/>
          <w:bCs/>
          <w:sz w:val="26"/>
          <w:szCs w:val="26"/>
          <w:lang w:eastAsia="ru-RU"/>
        </w:rPr>
        <w:t>на участие в аукционе на право заключения договора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b/>
          <w:bCs/>
          <w:sz w:val="26"/>
          <w:szCs w:val="26"/>
          <w:lang w:eastAsia="ru-RU"/>
        </w:rPr>
        <w:t>на размещение нестационарного торгового объекта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b/>
          <w:bCs/>
          <w:sz w:val="26"/>
          <w:szCs w:val="26"/>
          <w:lang w:eastAsia="ru-RU"/>
        </w:rPr>
        <w:t>на территории города Заречного Пензенской области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b/>
          <w:bCs/>
          <w:sz w:val="26"/>
          <w:szCs w:val="26"/>
          <w:lang w:eastAsia="ru-RU"/>
        </w:rPr>
        <w:t>Председателю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b/>
          <w:bCs/>
          <w:sz w:val="26"/>
          <w:szCs w:val="26"/>
          <w:lang w:eastAsia="ru-RU"/>
        </w:rPr>
        <w:t>аукционной комиссии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b/>
          <w:bCs/>
          <w:sz w:val="26"/>
          <w:szCs w:val="26"/>
          <w:lang w:eastAsia="ru-RU"/>
        </w:rPr>
        <w:t>ЗАЯВКА *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b/>
          <w:bCs/>
          <w:sz w:val="26"/>
          <w:szCs w:val="26"/>
          <w:lang w:eastAsia="ru-RU"/>
        </w:rPr>
        <w:t>на участие в открытом аукционе на право заключения договора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b/>
          <w:bCs/>
          <w:sz w:val="26"/>
          <w:szCs w:val="26"/>
          <w:lang w:eastAsia="ru-RU"/>
        </w:rPr>
        <w:t>на размещение нестационарного торгового объекта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b/>
          <w:bCs/>
          <w:sz w:val="26"/>
          <w:szCs w:val="26"/>
          <w:lang w:eastAsia="ru-RU"/>
        </w:rPr>
        <w:t>на территории города Заречного Пензенской области</w:t>
      </w:r>
    </w:p>
    <w:p>
      <w:pPr>
        <w:pStyle w:val="Normal"/>
        <w:rPr>
          <w:sz w:val="26"/>
          <w:szCs w:val="26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>-  От__</w:t>
      </w:r>
      <w:r>
        <w:rPr>
          <w:rFonts w:eastAsia="Calibri" w:ascii="Times New Roman" w:hAnsi="Times New Roman"/>
          <w:b/>
          <w:bCs/>
          <w:sz w:val="26"/>
          <w:szCs w:val="26"/>
          <w:lang w:eastAsia="ru-RU"/>
        </w:rPr>
        <w:t>_______________________________________________________________________,</w:t>
      </w:r>
    </w:p>
    <w:p>
      <w:pPr>
        <w:pStyle w:val="Normal"/>
        <w:spacing w:lineRule="auto" w:line="240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>- По адресу:____________________________ ------- _________________________________,</w:t>
      </w:r>
    </w:p>
    <w:p>
      <w:pPr>
        <w:pStyle w:val="Normal"/>
        <w:spacing w:lineRule="auto" w:line="240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>- _________, _____________________________, ____ ------------ _______________________,</w:t>
      </w:r>
    </w:p>
    <w:p>
      <w:pPr>
        <w:pStyle w:val="Normal"/>
        <w:spacing w:lineRule="auto" w:line="240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 xml:space="preserve">№ </w:t>
      </w:r>
      <w:r>
        <w:rPr>
          <w:rFonts w:eastAsia="Calibri" w:ascii="Times New Roman" w:hAnsi="Times New Roman"/>
          <w:sz w:val="26"/>
          <w:szCs w:val="26"/>
          <w:lang w:eastAsia="ru-RU"/>
        </w:rPr>
        <w:t xml:space="preserve">п/п (территориальное расположение - район)  (№ приложения </w:t>
      </w:r>
      <w:hyperlink r:id="rId3">
        <w:r>
          <w:rPr>
            <w:rFonts w:eastAsia="Calibri" w:ascii="Times New Roman" w:hAnsi="Times New Roman"/>
            <w:sz w:val="26"/>
            <w:szCs w:val="26"/>
            <w:lang w:eastAsia="ru-RU"/>
          </w:rPr>
          <w:t>постановления</w:t>
        </w:r>
      </w:hyperlink>
      <w:r>
        <w:rPr/>
        <w:t xml:space="preserve"> </w:t>
      </w:r>
      <w:r>
        <w:rPr>
          <w:rFonts w:eastAsia="Calibri" w:ascii="Times New Roman" w:hAnsi="Times New Roman"/>
          <w:sz w:val="26"/>
          <w:szCs w:val="26"/>
          <w:lang w:eastAsia="ru-RU"/>
        </w:rPr>
        <w:t>Администрации города г. Заречного от 15.04.2015 № 723 «Об утверждении схемы размещения нестационарных торговых объектов (объектов по оказанию услуг) на территории г. Заречного»),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>- Тип нестационарного торгового объекта: 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>- Вид деятельности (цель использования) 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>- Площадь нестационарного торгового объекта: 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>- Высота нестационарного торгового объекта: 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 xml:space="preserve">- Период размещения (согласно </w:t>
      </w:r>
      <w:hyperlink r:id="rId4">
        <w:r>
          <w:rPr>
            <w:rFonts w:eastAsia="Calibri" w:ascii="Times New Roman" w:hAnsi="Times New Roman"/>
            <w:sz w:val="26"/>
            <w:szCs w:val="26"/>
            <w:lang w:eastAsia="ru-RU"/>
          </w:rPr>
          <w:t>постановлению</w:t>
        </w:r>
      </w:hyperlink>
      <w:r>
        <w:rPr>
          <w:rFonts w:eastAsia="Calibri" w:ascii="Times New Roman" w:hAnsi="Times New Roman"/>
          <w:sz w:val="26"/>
          <w:szCs w:val="26"/>
          <w:lang w:eastAsia="ru-RU"/>
        </w:rPr>
        <w:t xml:space="preserve"> Администрации г. Заречного от   15.04.2015  №  723  «Об  утверждении  схемы размещения нестационарных торговых   объектов   (объектов   по   оказанию  услуг)  на  территории  г.Заречного») ______________________________________________________________________________.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>1. Изучив аукционную документацию на право заключения договора на размещение     нестационарного     торгового     объекта     по     адресу:</w:t>
      </w:r>
    </w:p>
    <w:p>
      <w:pPr>
        <w:pStyle w:val="Normal"/>
        <w:spacing w:lineRule="auto" w:line="240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>_______________________________________________, в том числе проект договора на     размещение нестационарного торгового объекта</w:t>
      </w:r>
    </w:p>
    <w:p>
      <w:pPr>
        <w:pStyle w:val="Normal"/>
        <w:spacing w:lineRule="auto" w:line="240"/>
        <w:jc w:val="center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 xml:space="preserve">______________________________________________________________________________        </w:t>
      </w:r>
      <w:r>
        <w:rPr>
          <w:rFonts w:eastAsia="Calibri" w:ascii="Times New Roman" w:hAnsi="Times New Roman"/>
          <w:sz w:val="20"/>
          <w:szCs w:val="20"/>
          <w:lang w:eastAsia="ru-RU"/>
        </w:rPr>
        <w:t>(наименование участника аукциона),</w:t>
      </w:r>
    </w:p>
    <w:p>
      <w:pPr>
        <w:pStyle w:val="Normal"/>
        <w:spacing w:lineRule="auto" w:line="240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>в лице ________________________________________________________________________,</w:t>
      </w:r>
    </w:p>
    <w:p>
      <w:pPr>
        <w:pStyle w:val="Normal"/>
        <w:spacing w:lineRule="auto" w:line="240"/>
        <w:rPr>
          <w:rFonts w:ascii="Times New Roman" w:hAnsi="Times New Roman" w:eastAsia="Calibri"/>
          <w:sz w:val="20"/>
          <w:szCs w:val="20"/>
          <w:lang w:eastAsia="ru-RU"/>
        </w:rPr>
      </w:pPr>
      <w:r>
        <w:rPr>
          <w:rFonts w:eastAsia="Calibri" w:ascii="Times New Roman" w:hAnsi="Times New Roman"/>
          <w:sz w:val="20"/>
          <w:szCs w:val="20"/>
          <w:lang w:eastAsia="ru-RU"/>
        </w:rPr>
        <w:t xml:space="preserve">                                          </w:t>
      </w:r>
      <w:r>
        <w:rPr>
          <w:rFonts w:eastAsia="Calibri" w:ascii="Times New Roman" w:hAnsi="Times New Roman"/>
          <w:sz w:val="20"/>
          <w:szCs w:val="20"/>
          <w:lang w:eastAsia="ru-RU"/>
        </w:rPr>
        <w:t>(наименование должности руководителя и его Ф.И.О.(при наличии))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>сообщает  о  согласии  участвовать  в аукционе на условиях, установленных в указанной документации об аукционе.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>В случае признания победителем аукциона заявитель обязуется подписать договор на  размещение нестационарного торгового объекта в редакции, представленной в   аукционной  документации, и осуществлять функции Хозяйствующего субъекта по предмету аукциона.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ascii="Times New Roman" w:hAnsi="Times New Roman"/>
          <w:sz w:val="26"/>
          <w:szCs w:val="26"/>
          <w:lang w:eastAsia="ru-RU"/>
        </w:rPr>
        <w:t>Настоящей Заявкой заявитель подтверждает, что является юридическим лицом, индивидуальным предпринимателем или физическим лицом, применяющим специальный налоговый режим «Налог на профессиональный доход»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 организатору всех необходимых для этого сведений. Заявитель согласен с тем, что может быть не допущен к участию в аукционе в случае несоответствия действительности представленных организатору сведений.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>2.   В случае признания победителем аукциона заявитель обязуется подписать протокол о результатах аукциона.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>3.  Заявитель уведомлен, что в случае признания победителем аукциона и его отказа от подписания протокола о результатах аукциона, договора на размещение нестационарного торгового объекта внесенный заявителем задаток не возвращается.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>4. Заявитель сообщает, что для оперативного уведомления по вопросам организационного характера и взаимодействия с организатором аукциона им уполномочен</w:t>
      </w:r>
    </w:p>
    <w:p>
      <w:pPr>
        <w:pStyle w:val="Normal"/>
        <w:spacing w:lineRule="auto" w:line="240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>___________________________________________________________________________</w:t>
      </w:r>
    </w:p>
    <w:p>
      <w:pPr>
        <w:pStyle w:val="Normal"/>
        <w:spacing w:lineRule="auto" w:line="240"/>
        <w:jc w:val="center"/>
        <w:rPr>
          <w:rFonts w:ascii="Times New Roman" w:hAnsi="Times New Roman" w:eastAsia="Calibri"/>
          <w:sz w:val="20"/>
          <w:szCs w:val="20"/>
          <w:lang w:eastAsia="ru-RU"/>
        </w:rPr>
      </w:pPr>
      <w:r>
        <w:rPr>
          <w:rFonts w:eastAsia="Calibri" w:ascii="Times New Roman" w:hAnsi="Times New Roman"/>
          <w:sz w:val="20"/>
          <w:szCs w:val="20"/>
          <w:lang w:eastAsia="ru-RU"/>
        </w:rPr>
        <w:t>(Ф.И.О.(при наличии), телефон работника организации (ИП), физического лица – заявителя на участие в аукционе)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>Все сведения о проведение аукциона просим сообщать уполномоченному лицу.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>5. Заявитель согласен с тем, что до заключения договора на размещение нестационарного торгового объекта заявка будет считаться имеющей силу договора   между Администрацией ЗАТО г. Заречного Пензенской области (организатор аукциона) и заявителем.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>6. Реквизиты заявителя:</w:t>
      </w:r>
    </w:p>
    <w:p>
      <w:pPr>
        <w:pStyle w:val="Normal"/>
        <w:spacing w:lineRule="auto" w:line="240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>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>_____________________________________________________, телефон ________________,</w:t>
      </w:r>
    </w:p>
    <w:p>
      <w:pPr>
        <w:pStyle w:val="Normal"/>
        <w:spacing w:lineRule="auto" w:line="240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>факс _____________, банковские реквизиты:</w:t>
      </w:r>
    </w:p>
    <w:p>
      <w:pPr>
        <w:pStyle w:val="Normal"/>
        <w:spacing w:lineRule="auto" w:line="240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>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>______________________________________________________________________________, паспортные данные ____________________________________________________________.</w:t>
      </w:r>
    </w:p>
    <w:p>
      <w:pPr>
        <w:pStyle w:val="Normal"/>
        <w:spacing w:lineRule="auto" w:line="240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 xml:space="preserve">    </w:t>
      </w:r>
      <w:r>
        <w:rPr>
          <w:rFonts w:eastAsia="Calibri" w:ascii="Times New Roman" w:hAnsi="Times New Roman"/>
          <w:sz w:val="26"/>
          <w:szCs w:val="26"/>
          <w:lang w:eastAsia="ru-RU"/>
        </w:rPr>
        <w:t>7.  Корреспонденцию в адрес заявителя просим направлять по адресу:</w:t>
      </w:r>
    </w:p>
    <w:p>
      <w:pPr>
        <w:pStyle w:val="Normal"/>
        <w:spacing w:lineRule="auto" w:line="240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>______________________________________________________________________________</w:t>
      </w:r>
    </w:p>
    <w:p>
      <w:pPr>
        <w:pStyle w:val="Normal"/>
        <w:spacing w:lineRule="atLeast" w:line="200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 xml:space="preserve">    </w:t>
      </w:r>
      <w:r>
        <w:rPr>
          <w:rFonts w:eastAsia="Calibri" w:ascii="Times New Roman" w:hAnsi="Times New Roman"/>
          <w:sz w:val="26"/>
          <w:szCs w:val="26"/>
          <w:lang w:eastAsia="ru-RU"/>
        </w:rPr>
        <w:t>8.  Заявитель уведомлен, что в случае несоответствия заявки требованиям аукционной документации он может быть не допущен к участию в аукционе.</w:t>
      </w:r>
    </w:p>
    <w:p>
      <w:pPr>
        <w:pStyle w:val="Normal"/>
        <w:spacing w:lineRule="atLeast" w:line="200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 xml:space="preserve">    </w:t>
      </w:r>
      <w:r>
        <w:rPr>
          <w:rFonts w:eastAsia="Calibri" w:ascii="Times New Roman" w:hAnsi="Times New Roman"/>
          <w:sz w:val="26"/>
          <w:szCs w:val="26"/>
          <w:lang w:eastAsia="ru-RU"/>
        </w:rPr>
        <w:t>9.  Заявитель несет ответственность за предоставление недостоверной, неполной и/или ложной информации в соответствии с документацией об аукционе и действующим законодательством РФ.</w:t>
      </w:r>
    </w:p>
    <w:p>
      <w:pPr>
        <w:pStyle w:val="Normal"/>
        <w:tabs>
          <w:tab w:val="clear" w:pos="708"/>
          <w:tab w:val="left" w:pos="8931" w:leader="none"/>
        </w:tabs>
        <w:spacing w:lineRule="atLeast" w:line="180" w:before="0" w:after="0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 xml:space="preserve">     </w:t>
      </w:r>
      <w:r>
        <w:rPr>
          <w:rFonts w:eastAsia="Calibri" w:ascii="Times New Roman" w:hAnsi="Times New Roman"/>
          <w:sz w:val="26"/>
          <w:szCs w:val="26"/>
          <w:lang w:eastAsia="ru-RU"/>
        </w:rPr>
        <w:t>10.  Заявитель согласен на получение и обработку своих персональных данных членами аукционной комиссии, а также на проведение в отношении его проверочных мероприятий в соответствии с законодательством Российской Федерации. Заявитель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от 27 июля 2006       № 152 «О персональных данных», конфиденциальность персональных данных соблюдаются в рамках исполнения операторами законодательства Российской Федерации.</w:t>
      </w:r>
    </w:p>
    <w:p>
      <w:pPr>
        <w:pStyle w:val="Normal"/>
        <w:spacing w:lineRule="auto" w:line="240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>Прошито ____ листов.</w:t>
      </w:r>
    </w:p>
    <w:p>
      <w:pPr>
        <w:pStyle w:val="Normal"/>
        <w:spacing w:lineRule="auto" w:line="240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>Подпись руководителя</w:t>
      </w:r>
    </w:p>
    <w:p>
      <w:pPr>
        <w:pStyle w:val="Normal"/>
        <w:spacing w:lineRule="auto" w:line="240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>М.П.</w:t>
      </w:r>
    </w:p>
    <w:p>
      <w:pPr>
        <w:pStyle w:val="Normal"/>
        <w:spacing w:lineRule="auto" w:line="240" w:before="260" w:after="0"/>
        <w:ind w:firstLine="540"/>
        <w:jc w:val="both"/>
        <w:rPr>
          <w:rFonts w:ascii="Times New Roman" w:hAnsi="Times New Roman" w:eastAsia="Calibri"/>
          <w:sz w:val="26"/>
          <w:szCs w:val="26"/>
          <w:lang w:eastAsia="ru-RU"/>
        </w:rPr>
      </w:pPr>
      <w:r>
        <w:rPr>
          <w:rFonts w:eastAsia="Calibri" w:ascii="Times New Roman" w:hAnsi="Times New Roman"/>
          <w:sz w:val="26"/>
          <w:szCs w:val="26"/>
          <w:lang w:eastAsia="ru-RU"/>
        </w:rPr>
        <w:t xml:space="preserve">* В случае несоответствия документа форме заявитель может быть не допущен к участию в аукционе. </w:t>
      </w:r>
      <w:bookmarkStart w:id="0" w:name="_GoBack"/>
      <w:bookmarkEnd w:id="0"/>
      <w:r>
        <w:rPr>
          <w:rFonts w:eastAsia="Calibri" w:ascii="Times New Roman" w:hAnsi="Times New Roman"/>
          <w:sz w:val="26"/>
          <w:szCs w:val="26"/>
          <w:lang w:eastAsia="ru-RU"/>
        </w:rPr>
        <w:t>Заявитель подает заявку на участие в открытом аукционе на размещение нестационарного торгового объекта в письменной форме.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br w:type="page"/>
      </w:r>
    </w:p>
    <w:p>
      <w:pPr>
        <w:pStyle w:val="13"/>
        <w:numPr>
          <w:ilvl w:val="0"/>
          <w:numId w:val="0"/>
        </w:num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>
      <w:pPr>
        <w:pStyle w:val="13"/>
        <w:numPr>
          <w:ilvl w:val="0"/>
          <w:numId w:val="0"/>
        </w:num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 форме </w:t>
      </w:r>
      <w:r>
        <w:rPr>
          <w:bCs/>
          <w:sz w:val="26"/>
          <w:szCs w:val="26"/>
        </w:rPr>
        <w:t xml:space="preserve">заявки на участие </w:t>
      </w:r>
    </w:p>
    <w:p>
      <w:pPr>
        <w:pStyle w:val="13"/>
        <w:numPr>
          <w:ilvl w:val="0"/>
          <w:numId w:val="0"/>
        </w:numPr>
        <w:jc w:val="right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 xml:space="preserve">в аукционе </w:t>
      </w:r>
      <w:r>
        <w:rPr>
          <w:sz w:val="26"/>
          <w:szCs w:val="26"/>
        </w:rPr>
        <w:t>на право заключения договора</w:t>
      </w:r>
    </w:p>
    <w:p>
      <w:pPr>
        <w:pStyle w:val="13"/>
        <w:numPr>
          <w:ilvl w:val="0"/>
          <w:numId w:val="0"/>
        </w:num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на размещение нестационарного торгового объекта </w:t>
      </w:r>
    </w:p>
    <w:p>
      <w:pPr>
        <w:pStyle w:val="13"/>
        <w:numPr>
          <w:ilvl w:val="0"/>
          <w:numId w:val="0"/>
        </w:numPr>
        <w:jc w:val="right"/>
        <w:outlineLvl w:val="0"/>
        <w:rPr>
          <w:sz w:val="26"/>
          <w:szCs w:val="26"/>
        </w:rPr>
      </w:pPr>
      <w:r>
        <w:rPr/>
        <w:t>на территории города Заречного Пензенской области</w:t>
      </w:r>
    </w:p>
    <w:p>
      <w:pPr>
        <w:pStyle w:val="13"/>
        <w:numPr>
          <w:ilvl w:val="0"/>
          <w:numId w:val="0"/>
        </w:num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3"/>
        <w:numPr>
          <w:ilvl w:val="0"/>
          <w:numId w:val="0"/>
        </w:num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3"/>
        <w:tabs>
          <w:tab w:val="clear" w:pos="709"/>
          <w:tab w:val="left" w:pos="8732" w:leader="underscore"/>
        </w:tabs>
        <w:spacing w:lineRule="exact" w:line="298" w:before="0" w:after="278"/>
        <w:ind w:firstLine="1200" w:left="20" w:right="580"/>
        <w:jc w:val="center"/>
        <w:rPr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>Опись документов, представляемых заявителями на участие в открытом аукционе на право заключения договора на размещение нестационарного торгового объекта на территории города Заречного Пензенской области</w:t>
      </w:r>
    </w:p>
    <w:p>
      <w:pPr>
        <w:pStyle w:val="1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>
      <w:pPr>
        <w:pStyle w:val="1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>
      <w:pPr>
        <w:pStyle w:val="13"/>
        <w:rPr>
          <w:sz w:val="26"/>
          <w:szCs w:val="26"/>
        </w:rPr>
      </w:pPr>
      <w:r>
        <w:rPr>
          <w:b/>
          <w:i/>
          <w:sz w:val="26"/>
          <w:szCs w:val="26"/>
        </w:rPr>
        <w:t>(описание объекта аукциона, местонахождение, тип НТО, вид деятельности, сроки размещения)</w:t>
      </w:r>
    </w:p>
    <w:p>
      <w:pPr>
        <w:pStyle w:val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3"/>
        <w:rPr>
          <w:sz w:val="26"/>
          <w:szCs w:val="26"/>
        </w:rPr>
      </w:pPr>
      <w:r>
        <w:rPr>
          <w:sz w:val="26"/>
          <w:szCs w:val="26"/>
        </w:rPr>
        <w:t>К заявке на участие в аукционе прилагаются следующие документы:</w:t>
      </w:r>
    </w:p>
    <w:p>
      <w:pPr>
        <w:pStyle w:val="1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tbl>
      <w:tblPr>
        <w:tblW w:w="9638" w:type="dxa"/>
        <w:jc w:val="left"/>
        <w:tblInd w:w="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958"/>
        <w:gridCol w:w="6683"/>
        <w:gridCol w:w="1997"/>
      </w:tblGrid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3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 п/п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3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3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Номер листа</w:t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...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widowControl w:val="false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</w:tbl>
    <w:p>
      <w:pPr>
        <w:pStyle w:val="1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3"/>
        <w:rPr>
          <w:sz w:val="26"/>
          <w:szCs w:val="26"/>
        </w:rPr>
      </w:pPr>
      <w:r>
        <w:rPr>
          <w:sz w:val="26"/>
          <w:szCs w:val="26"/>
        </w:rPr>
        <w:t>_______________________  ____________________________</w:t>
      </w:r>
    </w:p>
    <w:p>
      <w:pPr>
        <w:pStyle w:val="13"/>
        <w:rPr>
          <w:sz w:val="26"/>
          <w:szCs w:val="26"/>
        </w:rPr>
      </w:pPr>
      <w:r>
        <w:rPr>
          <w:sz w:val="26"/>
          <w:szCs w:val="26"/>
        </w:rPr>
        <w:t>(подпись)                                         (Ф.И.О.)</w:t>
      </w:r>
    </w:p>
    <w:p>
      <w:pPr>
        <w:pStyle w:val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3"/>
        <w:rPr>
          <w:sz w:val="26"/>
          <w:szCs w:val="26"/>
        </w:rPr>
      </w:pPr>
      <w:r>
        <w:rPr>
          <w:sz w:val="26"/>
          <w:szCs w:val="26"/>
        </w:rPr>
        <w:t>м.п.</w:t>
      </w:r>
    </w:p>
    <w:sectPr>
      <w:type w:val="nextPage"/>
      <w:pgSz w:w="11906" w:h="16838"/>
      <w:pgMar w:left="1134" w:right="567" w:gutter="0" w:header="0" w:top="567" w:footer="0" w:bottom="14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9258e"/>
    <w:pPr>
      <w:widowControl/>
      <w:suppressAutoHyphens w:val="true"/>
      <w:bidi w:val="0"/>
      <w:spacing w:lineRule="auto" w:line="259" w:before="0" w:after="16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semiHidden/>
    <w:qFormat/>
    <w:locked/>
    <w:rsid w:val="00f977ab"/>
    <w:rPr>
      <w:rFonts w:cs="Times New Roman"/>
    </w:rPr>
  </w:style>
  <w:style w:type="character" w:styleId="Style15" w:customStyle="1">
    <w:name w:val="Верхний колонтитул Знак"/>
    <w:qFormat/>
    <w:locked/>
    <w:rsid w:val="00f977ab"/>
    <w:rPr>
      <w:rFonts w:ascii="Times New Roman" w:hAnsi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link w:val="BalloonText"/>
    <w:semiHidden/>
    <w:qFormat/>
    <w:locked/>
    <w:rsid w:val="00f977ab"/>
    <w:rPr>
      <w:rFonts w:ascii="Tahoma" w:hAnsi="Tahoma" w:cs="Tahoma"/>
      <w:sz w:val="16"/>
      <w:szCs w:val="16"/>
      <w:lang w:eastAsia="ru-RU"/>
    </w:rPr>
  </w:style>
  <w:style w:type="character" w:styleId="Emphasis">
    <w:name w:val="Emphasis"/>
    <w:qFormat/>
    <w:rsid w:val="00f977ab"/>
    <w:rPr>
      <w:rFonts w:cs="Times New Roman"/>
      <w:i/>
      <w:iCs/>
    </w:rPr>
  </w:style>
  <w:style w:type="character" w:styleId="Style17" w:customStyle="1">
    <w:name w:val="Цветовое выделение"/>
    <w:qFormat/>
    <w:rsid w:val="00bc6db2"/>
    <w:rPr>
      <w:b/>
      <w:color w:val="26282F"/>
    </w:rPr>
  </w:style>
  <w:style w:type="character" w:styleId="Hyperlink">
    <w:name w:val="Hyperlink"/>
    <w:rPr>
      <w:color w:val="000080"/>
      <w:u w:val="single"/>
    </w:rPr>
  </w:style>
  <w:style w:type="paragraph" w:styleId="Style18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BodyText">
    <w:name w:val="Body Text"/>
    <w:basedOn w:val="Normal"/>
    <w:link w:val="Style14"/>
    <w:rsid w:val="00f977ab"/>
    <w:pPr>
      <w:spacing w:before="0" w:after="12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Style20" w:customStyle="1">
    <w:name w:val="Знак Знак Знак Знак"/>
    <w:basedOn w:val="Normal"/>
    <w:qFormat/>
    <w:rsid w:val="00f977ab"/>
    <w:pPr>
      <w:spacing w:lineRule="auto" w:line="240" w:beforeAutospacing="1" w:afterAutospacing="1"/>
    </w:pPr>
    <w:rPr>
      <w:rFonts w:ascii="Tahoma" w:hAnsi="Tahoma" w:eastAsia="Calibri"/>
      <w:sz w:val="20"/>
      <w:szCs w:val="20"/>
      <w:lang w:val="en-US"/>
    </w:rPr>
  </w:style>
  <w:style w:type="paragraph" w:styleId="Style21" w:customStyle="1">
    <w:name w:val="Колонтитул"/>
    <w:basedOn w:val="Normal"/>
    <w:qFormat/>
    <w:pPr/>
    <w:rPr/>
  </w:style>
  <w:style w:type="paragraph" w:styleId="Header">
    <w:name w:val="Header"/>
    <w:basedOn w:val="Normal"/>
    <w:link w:val="Style15"/>
    <w:rsid w:val="00f977ab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Calibri"/>
      <w:sz w:val="26"/>
      <w:szCs w:val="20"/>
      <w:lang w:eastAsia="ru-RU"/>
    </w:rPr>
  </w:style>
  <w:style w:type="paragraph" w:styleId="ConsPlusNormal" w:customStyle="1">
    <w:name w:val="ConsPlusNormal"/>
    <w:qFormat/>
    <w:rsid w:val="00f977ab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cs="Arial" w:eastAsia="Calibri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f977ab"/>
    <w:pPr>
      <w:widowControl/>
      <w:suppressAutoHyphens w:val="true"/>
      <w:bidi w:val="0"/>
      <w:spacing w:before="0" w:after="0"/>
      <w:jc w:val="left"/>
    </w:pPr>
    <w:rPr>
      <w:rFonts w:ascii="Arial" w:hAnsi="Arial" w:cs="Arial" w:eastAsia="Calibri"/>
      <w:b/>
      <w:bCs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Знак Знак Знак Знак1"/>
    <w:basedOn w:val="Normal"/>
    <w:qFormat/>
    <w:rsid w:val="00f977ab"/>
    <w:pPr>
      <w:spacing w:lineRule="auto" w:line="240" w:beforeAutospacing="1" w:afterAutospacing="1"/>
    </w:pPr>
    <w:rPr>
      <w:rFonts w:ascii="Tahoma" w:hAnsi="Tahoma" w:eastAsia="Calibri" w:cs="Tahoma"/>
      <w:sz w:val="20"/>
      <w:szCs w:val="20"/>
      <w:lang w:val="en-US"/>
    </w:rPr>
  </w:style>
  <w:style w:type="paragraph" w:styleId="1-1" w:customStyle="1">
    <w:name w:val="Заголовок 1- нумерованный Знак Знак Знак1 Знак Знак Знак Знак Знак Знак Знак Знак Знак Знак"/>
    <w:basedOn w:val="Normal"/>
    <w:qFormat/>
    <w:rsid w:val="00f977ab"/>
    <w:pPr>
      <w:widowControl w:val="false"/>
      <w:numPr>
        <w:ilvl w:val="0"/>
        <w:numId w:val="1"/>
      </w:numPr>
      <w:spacing w:lineRule="exact" w:line="240"/>
      <w:jc w:val="center"/>
    </w:pPr>
    <w:rPr>
      <w:rFonts w:ascii="Times New Roman" w:hAnsi="Times New Roman" w:eastAsia="Calibri"/>
      <w:b/>
      <w:i/>
      <w:sz w:val="28"/>
      <w:szCs w:val="20"/>
      <w:lang w:val="en-GB"/>
    </w:rPr>
  </w:style>
  <w:style w:type="paragraph" w:styleId="ConsPlusNonformat" w:customStyle="1">
    <w:name w:val="ConsPlusNonformat"/>
    <w:qFormat/>
    <w:rsid w:val="00f977ab"/>
    <w:pPr>
      <w:widowControl/>
      <w:suppressAutoHyphens w:val="true"/>
      <w:bidi w:val="0"/>
      <w:spacing w:before="0" w:after="0"/>
      <w:jc w:val="left"/>
    </w:pPr>
    <w:rPr>
      <w:rFonts w:ascii="Courier New" w:hAnsi="Courier New" w:cs="Courier New" w:eastAsia="Calibri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16"/>
    <w:semiHidden/>
    <w:qFormat/>
    <w:rsid w:val="00f977ab"/>
    <w:pPr>
      <w:spacing w:lineRule="auto" w:line="240" w:before="0" w:after="0"/>
    </w:pPr>
    <w:rPr>
      <w:rFonts w:ascii="Tahoma" w:hAnsi="Tahoma" w:eastAsia="Calibri" w:cs="Tahoma"/>
      <w:sz w:val="16"/>
      <w:szCs w:val="16"/>
      <w:lang w:eastAsia="ru-RU"/>
    </w:rPr>
  </w:style>
  <w:style w:type="paragraph" w:styleId="11" w:customStyle="1">
    <w:name w:val="Абзац списка1"/>
    <w:basedOn w:val="Normal"/>
    <w:qFormat/>
    <w:rsid w:val="00f977ab"/>
    <w:pPr>
      <w:spacing w:lineRule="auto" w:line="276" w:before="0" w:after="200"/>
      <w:ind w:left="720"/>
    </w:pPr>
    <w:rPr>
      <w:rFonts w:eastAsia="Calibri"/>
      <w:lang w:eastAsia="ru-RU"/>
    </w:rPr>
  </w:style>
  <w:style w:type="paragraph" w:styleId="12" w:customStyle="1">
    <w:name w:val="Без интервала1"/>
    <w:qFormat/>
    <w:rsid w:val="00f977a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ru-RU" w:bidi="ar-SA"/>
    </w:rPr>
  </w:style>
  <w:style w:type="paragraph" w:styleId="Style22" w:customStyle="1">
    <w:name w:val="Таблицы (моноширинный)"/>
    <w:basedOn w:val="Normal"/>
    <w:next w:val="Normal"/>
    <w:qFormat/>
    <w:rsid w:val="000d086e"/>
    <w:pPr>
      <w:widowControl w:val="false"/>
      <w:spacing w:lineRule="auto" w:line="240" w:before="0" w:after="0"/>
    </w:pPr>
    <w:rPr>
      <w:rFonts w:ascii="Courier New" w:hAnsi="Courier New" w:eastAsia="Calibri" w:cs="Courier New"/>
      <w:sz w:val="24"/>
      <w:szCs w:val="24"/>
      <w:lang w:eastAsia="zh-CN"/>
    </w:rPr>
  </w:style>
  <w:style w:type="paragraph" w:styleId="2" w:customStyle="1">
    <w:name w:val="Абзац списка2"/>
    <w:basedOn w:val="Normal"/>
    <w:qFormat/>
    <w:rsid w:val="002018ed"/>
    <w:pPr>
      <w:ind w:left="720"/>
    </w:pPr>
    <w:rPr/>
  </w:style>
  <w:style w:type="paragraph" w:styleId="21" w:customStyle="1">
    <w:name w:val="Основной текст с отступом 21"/>
    <w:basedOn w:val="Normal"/>
    <w:qFormat/>
    <w:rsid w:val="00e95b3a"/>
    <w:pPr>
      <w:spacing w:lineRule="atLeast" w:line="300" w:before="0" w:after="0"/>
      <w:ind w:firstLine="720"/>
    </w:pPr>
    <w:rPr>
      <w:rFonts w:ascii="Times New Roman" w:hAnsi="Times New Roman" w:eastAsia="Calibri" w:cs="Arial Unicode MS"/>
      <w:sz w:val="24"/>
      <w:szCs w:val="20"/>
      <w:lang w:eastAsia="zh-CN"/>
    </w:rPr>
  </w:style>
  <w:style w:type="paragraph" w:styleId="Style23" w:customStyle="1">
    <w:name w:val="Содержимое врезки"/>
    <w:basedOn w:val="Normal"/>
    <w:qFormat/>
    <w:pPr/>
    <w:rPr/>
  </w:style>
  <w:style w:type="paragraph" w:styleId="13" w:customStyle="1">
    <w:name w:val="Обычный1"/>
    <w:qFormat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rsid w:val="00b20f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consultantplus://offline/ref=C3BA6EBED119C9BD9BF05E85C9C533B4C955CE150ABF48EAE0E999503F304D56B695A812A2006928B5403059B032534B6Ci7j6N" TargetMode="External"/><Relationship Id="rId4" Type="http://schemas.openxmlformats.org/officeDocument/2006/relationships/hyperlink" Target="consultantplus://offline/ref=C3BA6EBED119C9BD9BF05E85C9C533B4C955CE150ABF48EAE0E999503F304D56B695A812A2006928B5403059B032534B6Ci7j6N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72DFB-80DE-4705-957A-FB6B3556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LibreOffice/7.6.2.1$Linux_X86_64 LibreOffice_project/56f7684011345957bbf33a7ee678afaf4d2ba333</Application>
  <AppVersion>15.0000</AppVersion>
  <Pages>6</Pages>
  <Words>1071</Words>
  <Characters>8758</Characters>
  <CharactersWithSpaces>10050</CharactersWithSpaces>
  <Paragraphs>100</Paragraphs>
  <Company>Администрация г.Заречный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2024-04-09T08:50:00Z</dcterms:created>
  <dc:creator>Галина К. Оськина</dc:creator>
  <dc:description/>
  <dc:language>ru-RU</dc:language>
  <cp:lastModifiedBy/>
  <cp:lastPrinted>2021-08-26T08:12:00Z</cp:lastPrinted>
  <dcterms:modified xsi:type="dcterms:W3CDTF">2024-04-09T14:40:29Z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