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0F" w:rsidRDefault="0064740F" w:rsidP="0064740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35380" cy="20828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0F" w:rsidRDefault="0064740F" w:rsidP="0064740F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15.35pt;margin-top:78pt;width:89.4pt;height:1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" stroked="f">
                <v:fill opacity="0"/>
                <v:textbox inset="2pt,2pt,2pt,2pt">
                  <w:txbxContent>
                    <w:p w:rsidR="0064740F" w:rsidRDefault="0064740F" w:rsidP="006474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2049780</wp:posOffset>
                </wp:positionV>
                <wp:extent cx="906780" cy="22098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0F" w:rsidRDefault="0064740F" w:rsidP="0064740F"/>
                        </w:txbxContent>
                      </wps:txbx>
                      <wps:bodyPr rot="0" vert="horz" wrap="square" lIns="99060" tIns="53340" rIns="99060" bIns="533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93.3pt;margin-top:161.4pt;width:71.4pt;height:17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e3mgIAABs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" stroked="f">
                <v:textbox inset="7.8pt,4.2pt,7.8pt,4.2pt">
                  <w:txbxContent>
                    <w:p w:rsidR="0064740F" w:rsidRDefault="0064740F" w:rsidP="006474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2049780</wp:posOffset>
                </wp:positionV>
                <wp:extent cx="906780" cy="22098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0F" w:rsidRDefault="0064740F" w:rsidP="0064740F"/>
                        </w:txbxContent>
                      </wps:txbx>
                      <wps:bodyPr rot="0" vert="horz" wrap="square" lIns="99060" tIns="53340" rIns="99060" bIns="533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355.8pt;margin-top:161.4pt;width:71.4pt;height:17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cfmgIAABs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" stroked="f">
                <v:textbox inset="7.8pt,4.2pt,7.8pt,4.2pt">
                  <w:txbxContent>
                    <w:p w:rsidR="0064740F" w:rsidRDefault="0064740F" w:rsidP="006474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2049780</wp:posOffset>
                </wp:positionV>
                <wp:extent cx="906780" cy="2209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0F" w:rsidRDefault="0064740F" w:rsidP="0064740F"/>
                        </w:txbxContent>
                      </wps:txbx>
                      <wps:bodyPr rot="0" vert="horz" wrap="square" lIns="99060" tIns="53340" rIns="99060" bIns="533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100.8pt;margin-top:161.4pt;width:71.4pt;height:17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" stroked="f">
                <v:textbox inset="7.8pt,4.2pt,7.8pt,4.2pt">
                  <w:txbxContent>
                    <w:p w:rsidR="0064740F" w:rsidRDefault="0064740F" w:rsidP="006474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2049780</wp:posOffset>
                </wp:positionV>
                <wp:extent cx="906780" cy="22098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40F" w:rsidRDefault="0064740F" w:rsidP="0064740F"/>
                        </w:txbxContent>
                      </wps:txbx>
                      <wps:bodyPr rot="0" vert="horz" wrap="square" lIns="99060" tIns="53340" rIns="99060" bIns="533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margin-left:359.55pt;margin-top:161.4pt;width:71.4pt;height:17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" stroked="f">
                <v:textbox inset="7.8pt,4.2pt,7.8pt,4.2pt">
                  <w:txbxContent>
                    <w:p w:rsidR="0064740F" w:rsidRDefault="0064740F" w:rsidP="0064740F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6313715" cy="2558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275" r="-108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58" cy="255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44" w:rsidRDefault="00FD6544" w:rsidP="00FD6544">
      <w:pPr>
        <w:shd w:val="clear" w:color="auto" w:fill="FFFFFF"/>
        <w:ind w:right="-290"/>
        <w:jc w:val="center"/>
        <w:rPr>
          <w:rFonts w:eastAsia="Times New Roman"/>
          <w:spacing w:val="-1"/>
          <w:sz w:val="26"/>
          <w:szCs w:val="26"/>
        </w:rPr>
      </w:pPr>
    </w:p>
    <w:p w:rsidR="0064740F" w:rsidRPr="00B64757" w:rsidRDefault="0064740F" w:rsidP="00FD6544">
      <w:pPr>
        <w:shd w:val="clear" w:color="auto" w:fill="FFFFFF"/>
        <w:ind w:right="-290"/>
        <w:jc w:val="center"/>
        <w:rPr>
          <w:rFonts w:eastAsia="Times New Roman"/>
          <w:spacing w:val="-1"/>
          <w:sz w:val="26"/>
          <w:szCs w:val="26"/>
        </w:rPr>
      </w:pPr>
      <w:r w:rsidRPr="00B64757">
        <w:rPr>
          <w:rFonts w:eastAsia="Times New Roman"/>
          <w:spacing w:val="-1"/>
          <w:sz w:val="26"/>
          <w:szCs w:val="26"/>
        </w:rPr>
        <w:t xml:space="preserve">Об утверждении Порядка выявления, учета и принятия решений о передаче </w:t>
      </w:r>
    </w:p>
    <w:p w:rsidR="0064740F" w:rsidRPr="00B64757" w:rsidRDefault="0064740F" w:rsidP="00FD6544">
      <w:pPr>
        <w:shd w:val="clear" w:color="auto" w:fill="FFFFFF"/>
        <w:ind w:right="-6"/>
        <w:jc w:val="center"/>
        <w:rPr>
          <w:color w:val="000000"/>
          <w:sz w:val="26"/>
          <w:szCs w:val="26"/>
        </w:rPr>
      </w:pPr>
      <w:r w:rsidRPr="00B64757">
        <w:rPr>
          <w:rFonts w:eastAsia="Times New Roman"/>
          <w:spacing w:val="-1"/>
          <w:sz w:val="26"/>
          <w:szCs w:val="26"/>
        </w:rPr>
        <w:t xml:space="preserve">в </w:t>
      </w:r>
      <w:r w:rsidRPr="00B64757">
        <w:rPr>
          <w:rFonts w:eastAsia="Times New Roman"/>
          <w:sz w:val="26"/>
          <w:szCs w:val="26"/>
        </w:rPr>
        <w:t xml:space="preserve">эксплуатацию бесхозяйных объектов теплоснабжения </w:t>
      </w:r>
      <w:r w:rsidRPr="00B64757">
        <w:rPr>
          <w:color w:val="000000"/>
          <w:sz w:val="26"/>
          <w:szCs w:val="26"/>
        </w:rPr>
        <w:t xml:space="preserve">на территории </w:t>
      </w:r>
    </w:p>
    <w:p w:rsidR="0064740F" w:rsidRPr="00B64757" w:rsidRDefault="0064740F" w:rsidP="00FD6544">
      <w:pPr>
        <w:shd w:val="clear" w:color="auto" w:fill="FFFFFF"/>
        <w:ind w:right="-290"/>
        <w:jc w:val="center"/>
        <w:rPr>
          <w:color w:val="000000"/>
          <w:sz w:val="26"/>
          <w:szCs w:val="26"/>
        </w:rPr>
      </w:pPr>
      <w:r w:rsidRPr="00B64757">
        <w:rPr>
          <w:color w:val="000000"/>
          <w:sz w:val="26"/>
          <w:szCs w:val="26"/>
        </w:rPr>
        <w:t xml:space="preserve">закрытого административно-территориального образования </w:t>
      </w:r>
    </w:p>
    <w:p w:rsidR="0064740F" w:rsidRPr="00B64757" w:rsidRDefault="0064740F" w:rsidP="00FD6544">
      <w:pPr>
        <w:shd w:val="clear" w:color="auto" w:fill="FFFFFF"/>
        <w:ind w:right="-290"/>
        <w:jc w:val="center"/>
        <w:rPr>
          <w:color w:val="000000"/>
          <w:sz w:val="26"/>
          <w:szCs w:val="26"/>
        </w:rPr>
      </w:pPr>
      <w:r w:rsidRPr="00B64757">
        <w:rPr>
          <w:color w:val="000000"/>
          <w:sz w:val="26"/>
          <w:szCs w:val="26"/>
        </w:rPr>
        <w:t>города Заречного Пензенской области</w:t>
      </w:r>
    </w:p>
    <w:p w:rsidR="0064740F" w:rsidRPr="00B64757" w:rsidRDefault="0064740F" w:rsidP="00FD6544">
      <w:pPr>
        <w:ind w:right="-290"/>
        <w:jc w:val="center"/>
        <w:rPr>
          <w:color w:val="000000"/>
          <w:sz w:val="26"/>
          <w:szCs w:val="26"/>
        </w:rPr>
      </w:pPr>
    </w:p>
    <w:p w:rsidR="0064740F" w:rsidRPr="00B64757" w:rsidRDefault="0064740F" w:rsidP="0064740F">
      <w:pPr>
        <w:jc w:val="center"/>
        <w:rPr>
          <w:sz w:val="26"/>
          <w:szCs w:val="26"/>
        </w:rPr>
      </w:pPr>
    </w:p>
    <w:p w:rsidR="0064740F" w:rsidRPr="00B64757" w:rsidRDefault="00B64757" w:rsidP="0064740F">
      <w:pPr>
        <w:ind w:firstLine="600"/>
        <w:jc w:val="both"/>
        <w:rPr>
          <w:sz w:val="26"/>
          <w:szCs w:val="26"/>
        </w:rPr>
      </w:pPr>
      <w:r w:rsidRPr="00B64757">
        <w:rPr>
          <w:rFonts w:eastAsia="Times New Roman"/>
          <w:spacing w:val="-1"/>
          <w:sz w:val="26"/>
          <w:szCs w:val="26"/>
        </w:rPr>
        <w:t xml:space="preserve">Руководствуясь Федеральным законом от 06.10.2003 № 131-ФЗ «Об общих </w:t>
      </w:r>
      <w:r w:rsidRPr="00B64757">
        <w:rPr>
          <w:rFonts w:eastAsia="Times New Roman"/>
          <w:sz w:val="26"/>
          <w:szCs w:val="26"/>
        </w:rPr>
        <w:t>принципах организации местного самоуправления в Российской Федерации», Федеральным законом от 27.07.2010 № 190-ФЗ «О теплоснабжении»,</w:t>
      </w:r>
      <w:r w:rsidR="0064740F" w:rsidRPr="00B64757">
        <w:rPr>
          <w:sz w:val="26"/>
          <w:szCs w:val="26"/>
        </w:rPr>
        <w:t xml:space="preserve"> </w:t>
      </w:r>
      <w:r w:rsidR="0064740F" w:rsidRPr="00B64757">
        <w:rPr>
          <w:color w:val="000000"/>
          <w:sz w:val="26"/>
          <w:szCs w:val="26"/>
        </w:rPr>
        <w:t>с</w:t>
      </w:r>
      <w:r w:rsidR="0064740F" w:rsidRPr="00B64757">
        <w:rPr>
          <w:sz w:val="26"/>
          <w:szCs w:val="26"/>
        </w:rPr>
        <w:t xml:space="preserve">татьями 4.3.1 и 4.6.1 Устава закрытого административно-территориального образования города Заречного Пензенской области, </w:t>
      </w:r>
      <w:proofErr w:type="gramStart"/>
      <w:r w:rsidR="0064740F" w:rsidRPr="00B64757">
        <w:rPr>
          <w:sz w:val="26"/>
          <w:szCs w:val="26"/>
        </w:rPr>
        <w:t>Администрация</w:t>
      </w:r>
      <w:proofErr w:type="gramEnd"/>
      <w:r w:rsidR="0064740F" w:rsidRPr="00B64757">
        <w:rPr>
          <w:sz w:val="26"/>
          <w:szCs w:val="26"/>
        </w:rPr>
        <w:t xml:space="preserve"> ЗАТО г. Заречного Пензенской области </w:t>
      </w:r>
      <w:r w:rsidR="0064740F" w:rsidRPr="00B64757">
        <w:rPr>
          <w:b/>
          <w:spacing w:val="32"/>
          <w:sz w:val="26"/>
          <w:szCs w:val="26"/>
        </w:rPr>
        <w:t>постановляет</w:t>
      </w:r>
      <w:r w:rsidR="0064740F" w:rsidRPr="00B64757">
        <w:rPr>
          <w:sz w:val="26"/>
          <w:szCs w:val="26"/>
        </w:rPr>
        <w:t>:</w:t>
      </w:r>
    </w:p>
    <w:p w:rsidR="0064740F" w:rsidRPr="00B64757" w:rsidRDefault="0064740F" w:rsidP="0064740F">
      <w:pPr>
        <w:ind w:firstLine="600"/>
        <w:jc w:val="both"/>
        <w:rPr>
          <w:sz w:val="26"/>
          <w:szCs w:val="26"/>
        </w:rPr>
      </w:pPr>
    </w:p>
    <w:p w:rsidR="0064740F" w:rsidRPr="00B64757" w:rsidRDefault="0064740F" w:rsidP="00B64757">
      <w:pPr>
        <w:ind w:firstLine="709"/>
        <w:jc w:val="both"/>
        <w:rPr>
          <w:color w:val="000000"/>
          <w:sz w:val="26"/>
          <w:szCs w:val="26"/>
        </w:rPr>
      </w:pPr>
      <w:r w:rsidRPr="00B64757">
        <w:rPr>
          <w:sz w:val="26"/>
          <w:szCs w:val="26"/>
        </w:rPr>
        <w:t xml:space="preserve">1. </w:t>
      </w:r>
      <w:r w:rsidR="00B64757" w:rsidRPr="00B64757">
        <w:rPr>
          <w:rFonts w:eastAsia="Times New Roman"/>
          <w:spacing w:val="-1"/>
          <w:sz w:val="26"/>
          <w:szCs w:val="26"/>
        </w:rPr>
        <w:t xml:space="preserve">Утвердить Порядок выявления, учета и принятия решений о передаче в </w:t>
      </w:r>
      <w:r w:rsidR="00B64757" w:rsidRPr="00B64757">
        <w:rPr>
          <w:rFonts w:eastAsia="Times New Roman"/>
          <w:sz w:val="26"/>
          <w:szCs w:val="26"/>
        </w:rPr>
        <w:t xml:space="preserve">эксплуатацию бесхозяйных объектов теплоснабжения </w:t>
      </w:r>
      <w:r w:rsidRPr="00B64757">
        <w:rPr>
          <w:color w:val="000000"/>
          <w:sz w:val="26"/>
          <w:szCs w:val="26"/>
        </w:rPr>
        <w:t xml:space="preserve">на территории закрытого административно-территориального образования города Заречного Пензенской области </w:t>
      </w:r>
      <w:r w:rsidR="00B64757" w:rsidRPr="00B64757">
        <w:rPr>
          <w:color w:val="000000"/>
          <w:sz w:val="26"/>
          <w:szCs w:val="26"/>
        </w:rPr>
        <w:t xml:space="preserve">согласно </w:t>
      </w:r>
      <w:r w:rsidRPr="00B64757">
        <w:rPr>
          <w:color w:val="000000"/>
          <w:sz w:val="26"/>
          <w:szCs w:val="26"/>
        </w:rPr>
        <w:t>приложени</w:t>
      </w:r>
      <w:r w:rsidR="00B64757" w:rsidRPr="00B64757">
        <w:rPr>
          <w:color w:val="000000"/>
          <w:sz w:val="26"/>
          <w:szCs w:val="26"/>
        </w:rPr>
        <w:t>ю №1</w:t>
      </w:r>
      <w:r w:rsidRPr="00B64757">
        <w:rPr>
          <w:color w:val="000000"/>
          <w:sz w:val="26"/>
          <w:szCs w:val="26"/>
        </w:rPr>
        <w:t>.</w:t>
      </w:r>
    </w:p>
    <w:p w:rsidR="00B64757" w:rsidRPr="00B64757" w:rsidRDefault="00B64757" w:rsidP="00B64757">
      <w:pPr>
        <w:shd w:val="clear" w:color="auto" w:fill="FFFFFF"/>
        <w:tabs>
          <w:tab w:val="left" w:pos="1253"/>
        </w:tabs>
        <w:spacing w:line="322" w:lineRule="exact"/>
        <w:ind w:firstLine="709"/>
        <w:jc w:val="both"/>
        <w:rPr>
          <w:sz w:val="26"/>
          <w:szCs w:val="26"/>
        </w:rPr>
      </w:pPr>
      <w:r w:rsidRPr="00B64757">
        <w:rPr>
          <w:color w:val="000000"/>
          <w:sz w:val="26"/>
          <w:szCs w:val="26"/>
        </w:rPr>
        <w:t xml:space="preserve">2. </w:t>
      </w:r>
      <w:r w:rsidRPr="00B64757">
        <w:rPr>
          <w:rFonts w:eastAsia="Times New Roman"/>
          <w:sz w:val="26"/>
          <w:szCs w:val="26"/>
        </w:rPr>
        <w:t>Утвердить форму акта выявления бесхозяйного объекта теплоснабжения согласно приложению №2.</w:t>
      </w:r>
    </w:p>
    <w:p w:rsidR="0064740F" w:rsidRPr="00B64757" w:rsidRDefault="00B64757" w:rsidP="00B647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3</w:t>
      </w:r>
      <w:r w:rsidR="0064740F" w:rsidRPr="00B64757">
        <w:rPr>
          <w:sz w:val="26"/>
          <w:szCs w:val="26"/>
        </w:rPr>
        <w:t>. Настоящее постановление вступает в силу на следующий день после официального опубликования.</w:t>
      </w:r>
    </w:p>
    <w:p w:rsidR="0064740F" w:rsidRPr="00B64757" w:rsidRDefault="00B64757" w:rsidP="00B647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4</w:t>
      </w:r>
      <w:r w:rsidR="0064740F" w:rsidRPr="00B64757">
        <w:rPr>
          <w:sz w:val="26"/>
          <w:szCs w:val="26"/>
        </w:rPr>
        <w:t>. Опубликовать настоящее постановление в муниципальном печатном средстве массовой информации — газете «Ведомости Заречного».</w:t>
      </w:r>
    </w:p>
    <w:p w:rsidR="0064740F" w:rsidRPr="00B64757" w:rsidRDefault="00B64757" w:rsidP="00B647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 xml:space="preserve">5. </w:t>
      </w:r>
      <w:r w:rsidR="0064740F" w:rsidRPr="00B64757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города Заречного Пензенской области </w:t>
      </w:r>
      <w:proofErr w:type="spellStart"/>
      <w:r w:rsidR="0064740F" w:rsidRPr="00B64757">
        <w:rPr>
          <w:sz w:val="26"/>
          <w:szCs w:val="26"/>
        </w:rPr>
        <w:t>А.Г.Рябова</w:t>
      </w:r>
      <w:proofErr w:type="spellEnd"/>
      <w:r w:rsidR="0064740F" w:rsidRPr="00B64757">
        <w:rPr>
          <w:sz w:val="26"/>
          <w:szCs w:val="26"/>
        </w:rPr>
        <w:t>.</w:t>
      </w:r>
    </w:p>
    <w:p w:rsidR="0064740F" w:rsidRPr="00B64757" w:rsidRDefault="0064740F" w:rsidP="00B64757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</w:p>
    <w:p w:rsidR="0064740F" w:rsidRPr="00B64757" w:rsidRDefault="0064740F" w:rsidP="00B64757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</w:p>
    <w:p w:rsidR="0064740F" w:rsidRPr="00B64757" w:rsidRDefault="0064740F" w:rsidP="00B64757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B64757">
        <w:rPr>
          <w:sz w:val="26"/>
          <w:szCs w:val="26"/>
        </w:rPr>
        <w:t xml:space="preserve">Глава города                                               </w:t>
      </w:r>
      <w:r w:rsidR="00FD6544">
        <w:rPr>
          <w:sz w:val="26"/>
          <w:szCs w:val="26"/>
        </w:rPr>
        <w:t xml:space="preserve">  </w:t>
      </w:r>
      <w:r w:rsidRPr="00B64757">
        <w:rPr>
          <w:sz w:val="26"/>
          <w:szCs w:val="26"/>
        </w:rPr>
        <w:t xml:space="preserve"> </w:t>
      </w:r>
      <w:r w:rsidR="00B64757" w:rsidRPr="00B64757">
        <w:rPr>
          <w:sz w:val="26"/>
          <w:szCs w:val="26"/>
        </w:rPr>
        <w:t xml:space="preserve"> </w:t>
      </w:r>
      <w:r w:rsidRPr="00B64757">
        <w:rPr>
          <w:sz w:val="26"/>
          <w:szCs w:val="26"/>
        </w:rPr>
        <w:t xml:space="preserve"> О.В. Климанов   </w:t>
      </w:r>
    </w:p>
    <w:p w:rsidR="0064740F" w:rsidRPr="00B64757" w:rsidRDefault="0064740F" w:rsidP="0064740F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B64757" w:rsidRPr="00B64757" w:rsidRDefault="00B64757">
      <w:pPr>
        <w:shd w:val="clear" w:color="auto" w:fill="FFFFFF"/>
        <w:tabs>
          <w:tab w:val="left" w:leader="underscore" w:pos="7862"/>
          <w:tab w:val="left" w:leader="underscore" w:pos="9461"/>
        </w:tabs>
        <w:spacing w:line="322" w:lineRule="exact"/>
        <w:ind w:left="5851"/>
        <w:rPr>
          <w:rFonts w:eastAsia="Times New Roman"/>
          <w:spacing w:val="-2"/>
          <w:sz w:val="26"/>
          <w:szCs w:val="26"/>
        </w:rPr>
      </w:pPr>
    </w:p>
    <w:p w:rsidR="00B64757" w:rsidRPr="00B64757" w:rsidRDefault="00B64757">
      <w:pPr>
        <w:shd w:val="clear" w:color="auto" w:fill="FFFFFF"/>
        <w:tabs>
          <w:tab w:val="left" w:leader="underscore" w:pos="7862"/>
          <w:tab w:val="left" w:leader="underscore" w:pos="9461"/>
        </w:tabs>
        <w:spacing w:line="322" w:lineRule="exact"/>
        <w:ind w:left="5851"/>
        <w:rPr>
          <w:rFonts w:eastAsia="Times New Roman"/>
          <w:spacing w:val="-2"/>
          <w:sz w:val="26"/>
          <w:szCs w:val="26"/>
        </w:rPr>
      </w:pPr>
    </w:p>
    <w:p w:rsidR="00B64757" w:rsidRPr="00B64757" w:rsidRDefault="00B64757">
      <w:pPr>
        <w:shd w:val="clear" w:color="auto" w:fill="FFFFFF"/>
        <w:tabs>
          <w:tab w:val="left" w:leader="underscore" w:pos="7862"/>
          <w:tab w:val="left" w:leader="underscore" w:pos="9461"/>
        </w:tabs>
        <w:spacing w:line="322" w:lineRule="exact"/>
        <w:ind w:left="5851"/>
        <w:rPr>
          <w:rFonts w:eastAsia="Times New Roman"/>
          <w:spacing w:val="-2"/>
          <w:sz w:val="26"/>
          <w:szCs w:val="26"/>
        </w:rPr>
      </w:pPr>
    </w:p>
    <w:p w:rsidR="00B64757" w:rsidRPr="00B64757" w:rsidRDefault="00B64757">
      <w:pPr>
        <w:shd w:val="clear" w:color="auto" w:fill="FFFFFF"/>
        <w:tabs>
          <w:tab w:val="left" w:leader="underscore" w:pos="7862"/>
          <w:tab w:val="left" w:leader="underscore" w:pos="9461"/>
        </w:tabs>
        <w:spacing w:line="322" w:lineRule="exact"/>
        <w:ind w:left="5851"/>
        <w:rPr>
          <w:rFonts w:eastAsia="Times New Roman"/>
          <w:spacing w:val="-2"/>
          <w:sz w:val="26"/>
          <w:szCs w:val="26"/>
        </w:rPr>
      </w:pPr>
    </w:p>
    <w:p w:rsidR="00B64757" w:rsidRPr="00B64757" w:rsidRDefault="00B64757">
      <w:pPr>
        <w:shd w:val="clear" w:color="auto" w:fill="FFFFFF"/>
        <w:tabs>
          <w:tab w:val="left" w:leader="underscore" w:pos="7862"/>
          <w:tab w:val="left" w:leader="underscore" w:pos="9461"/>
        </w:tabs>
        <w:spacing w:line="322" w:lineRule="exact"/>
        <w:ind w:left="5851"/>
        <w:rPr>
          <w:rFonts w:eastAsia="Times New Roman"/>
          <w:spacing w:val="-2"/>
          <w:sz w:val="26"/>
          <w:szCs w:val="26"/>
        </w:rPr>
      </w:pPr>
    </w:p>
    <w:p w:rsidR="00B64757" w:rsidRDefault="00B64757">
      <w:pPr>
        <w:shd w:val="clear" w:color="auto" w:fill="FFFFFF"/>
        <w:tabs>
          <w:tab w:val="left" w:leader="underscore" w:pos="7862"/>
          <w:tab w:val="left" w:leader="underscore" w:pos="9461"/>
        </w:tabs>
        <w:spacing w:line="322" w:lineRule="exact"/>
        <w:ind w:left="5851"/>
        <w:rPr>
          <w:rFonts w:eastAsia="Times New Roman"/>
          <w:spacing w:val="-2"/>
          <w:sz w:val="28"/>
          <w:szCs w:val="28"/>
        </w:rPr>
      </w:pPr>
    </w:p>
    <w:p w:rsidR="00B64757" w:rsidRDefault="00B64757">
      <w:pPr>
        <w:shd w:val="clear" w:color="auto" w:fill="FFFFFF"/>
        <w:tabs>
          <w:tab w:val="left" w:leader="underscore" w:pos="7862"/>
          <w:tab w:val="left" w:leader="underscore" w:pos="9461"/>
        </w:tabs>
        <w:spacing w:line="322" w:lineRule="exact"/>
        <w:ind w:left="5851"/>
        <w:rPr>
          <w:rFonts w:eastAsia="Times New Roman"/>
          <w:spacing w:val="-2"/>
          <w:sz w:val="28"/>
          <w:szCs w:val="28"/>
        </w:rPr>
      </w:pPr>
    </w:p>
    <w:p w:rsidR="00B64757" w:rsidRPr="00275092" w:rsidRDefault="00B64757" w:rsidP="00B64757">
      <w:pPr>
        <w:jc w:val="right"/>
        <w:outlineLvl w:val="1"/>
        <w:rPr>
          <w:sz w:val="26"/>
          <w:szCs w:val="26"/>
        </w:rPr>
      </w:pPr>
      <w:r w:rsidRPr="0027509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275092">
        <w:rPr>
          <w:sz w:val="26"/>
          <w:szCs w:val="26"/>
        </w:rPr>
        <w:t xml:space="preserve"> </w:t>
      </w:r>
    </w:p>
    <w:p w:rsidR="00B64757" w:rsidRPr="00275092" w:rsidRDefault="00B64757" w:rsidP="00B64757">
      <w:pPr>
        <w:jc w:val="right"/>
        <w:outlineLvl w:val="1"/>
        <w:rPr>
          <w:sz w:val="26"/>
          <w:szCs w:val="26"/>
        </w:rPr>
      </w:pPr>
      <w:r w:rsidRPr="00275092">
        <w:rPr>
          <w:sz w:val="26"/>
          <w:szCs w:val="26"/>
        </w:rPr>
        <w:t>к постановлению</w:t>
      </w:r>
    </w:p>
    <w:p w:rsidR="00B64757" w:rsidRPr="00275092" w:rsidRDefault="00B64757" w:rsidP="00B64757">
      <w:pPr>
        <w:jc w:val="right"/>
        <w:outlineLvl w:val="1"/>
        <w:rPr>
          <w:sz w:val="26"/>
          <w:szCs w:val="26"/>
        </w:rPr>
      </w:pPr>
      <w:r w:rsidRPr="00275092">
        <w:rPr>
          <w:sz w:val="26"/>
          <w:szCs w:val="26"/>
        </w:rPr>
        <w:t>Администрации г. Заречного</w:t>
      </w:r>
    </w:p>
    <w:p w:rsidR="00B64757" w:rsidRDefault="00B64757" w:rsidP="00B64757">
      <w:pPr>
        <w:jc w:val="right"/>
        <w:outlineLvl w:val="1"/>
        <w:rPr>
          <w:sz w:val="26"/>
          <w:szCs w:val="26"/>
        </w:rPr>
      </w:pPr>
      <w:r w:rsidRPr="0027509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 № ____</w:t>
      </w:r>
    </w:p>
    <w:p w:rsidR="009D2BE5" w:rsidRPr="00B64757" w:rsidRDefault="009D2BE5" w:rsidP="00B64757">
      <w:pPr>
        <w:shd w:val="clear" w:color="auto" w:fill="FFFFFF"/>
        <w:tabs>
          <w:tab w:val="left" w:leader="underscore" w:pos="7862"/>
          <w:tab w:val="left" w:leader="underscore" w:pos="9461"/>
        </w:tabs>
        <w:ind w:left="5851"/>
        <w:rPr>
          <w:sz w:val="26"/>
          <w:szCs w:val="26"/>
        </w:rPr>
      </w:pPr>
    </w:p>
    <w:p w:rsidR="00FD6544" w:rsidRDefault="00FD6544" w:rsidP="00B64757">
      <w:pPr>
        <w:shd w:val="clear" w:color="auto" w:fill="FFFFFF"/>
        <w:jc w:val="center"/>
        <w:rPr>
          <w:rFonts w:eastAsia="Times New Roman"/>
          <w:spacing w:val="-2"/>
          <w:sz w:val="26"/>
          <w:szCs w:val="26"/>
        </w:rPr>
      </w:pPr>
    </w:p>
    <w:p w:rsidR="00FD6544" w:rsidRDefault="0057595A" w:rsidP="00B64757">
      <w:pPr>
        <w:shd w:val="clear" w:color="auto" w:fill="FFFFFF"/>
        <w:jc w:val="center"/>
        <w:rPr>
          <w:rFonts w:eastAsia="Times New Roman"/>
          <w:spacing w:val="-2"/>
          <w:sz w:val="26"/>
          <w:szCs w:val="26"/>
        </w:rPr>
      </w:pPr>
      <w:r w:rsidRPr="00B64757">
        <w:rPr>
          <w:rFonts w:eastAsia="Times New Roman"/>
          <w:spacing w:val="-2"/>
          <w:sz w:val="26"/>
          <w:szCs w:val="26"/>
        </w:rPr>
        <w:t xml:space="preserve">Порядок выявления, учета и принятия решений о передаче в эксплуатацию </w:t>
      </w:r>
    </w:p>
    <w:p w:rsidR="00FD6544" w:rsidRDefault="0057595A" w:rsidP="00B64757">
      <w:pPr>
        <w:shd w:val="clear" w:color="auto" w:fill="FFFFFF"/>
        <w:jc w:val="center"/>
        <w:rPr>
          <w:color w:val="000000"/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бесхозяйных объектов теплоснабжения</w:t>
      </w:r>
      <w:r w:rsidR="00B64757" w:rsidRPr="00B64757">
        <w:rPr>
          <w:rFonts w:eastAsia="Times New Roman"/>
          <w:sz w:val="26"/>
          <w:szCs w:val="26"/>
        </w:rPr>
        <w:t xml:space="preserve"> </w:t>
      </w:r>
      <w:r w:rsidR="00B64757" w:rsidRPr="00B64757">
        <w:rPr>
          <w:color w:val="000000"/>
          <w:sz w:val="26"/>
          <w:szCs w:val="26"/>
        </w:rPr>
        <w:t>на территории</w:t>
      </w:r>
      <w:r w:rsidR="00FD6544">
        <w:rPr>
          <w:color w:val="000000"/>
          <w:sz w:val="26"/>
          <w:szCs w:val="26"/>
        </w:rPr>
        <w:t xml:space="preserve"> </w:t>
      </w:r>
      <w:r w:rsidR="00B64757" w:rsidRPr="00B64757">
        <w:rPr>
          <w:color w:val="000000"/>
          <w:sz w:val="26"/>
          <w:szCs w:val="26"/>
        </w:rPr>
        <w:t xml:space="preserve">закрытого </w:t>
      </w:r>
    </w:p>
    <w:p w:rsidR="00B64757" w:rsidRPr="00B64757" w:rsidRDefault="00B64757" w:rsidP="00B64757">
      <w:pPr>
        <w:shd w:val="clear" w:color="auto" w:fill="FFFFFF"/>
        <w:jc w:val="center"/>
        <w:rPr>
          <w:color w:val="000000"/>
          <w:sz w:val="26"/>
          <w:szCs w:val="26"/>
        </w:rPr>
      </w:pPr>
      <w:r w:rsidRPr="00B64757">
        <w:rPr>
          <w:color w:val="000000"/>
          <w:sz w:val="26"/>
          <w:szCs w:val="26"/>
        </w:rPr>
        <w:t xml:space="preserve">административно-территориального образования </w:t>
      </w:r>
    </w:p>
    <w:p w:rsidR="00B64757" w:rsidRDefault="00B64757" w:rsidP="00B64757">
      <w:pPr>
        <w:shd w:val="clear" w:color="auto" w:fill="FFFFFF"/>
        <w:jc w:val="center"/>
        <w:rPr>
          <w:color w:val="000000"/>
          <w:sz w:val="26"/>
          <w:szCs w:val="26"/>
        </w:rPr>
      </w:pPr>
      <w:r w:rsidRPr="00B64757">
        <w:rPr>
          <w:color w:val="000000"/>
          <w:sz w:val="26"/>
          <w:szCs w:val="26"/>
        </w:rPr>
        <w:t>города Заречного Пензенской области</w:t>
      </w:r>
    </w:p>
    <w:p w:rsidR="00FD6544" w:rsidRPr="00B64757" w:rsidRDefault="00FD6544" w:rsidP="00B6475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D2BE5" w:rsidRPr="00B64757" w:rsidRDefault="0057595A" w:rsidP="00B64757">
      <w:pPr>
        <w:shd w:val="clear" w:color="auto" w:fill="FFFFFF"/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1.</w:t>
      </w:r>
      <w:r w:rsidRPr="00B64757">
        <w:rPr>
          <w:rFonts w:eastAsia="Times New Roman"/>
          <w:sz w:val="26"/>
          <w:szCs w:val="26"/>
        </w:rPr>
        <w:t xml:space="preserve">Настоящий Порядок разработан в соответствии с Гражданским кодексом Российской Федерации, Земельным кодексом Российской Федерации, Федеральным законом от 06.10.2003 №131-ФЗ «Об общих причинах организации местного самоуправления в Российской Федерации», Федеральным законом от 13.07.2015 №218-ФЗ «О государственной регистрации недвижимости», Федеральным законом от 27.07.2010 № 190-ФЗ «О теплоснабжении», Приказом Минэкономразвития России от 10.12.2015 № 931 «Об установлении Порядка принятия на учет бесхозяйных недвижимых вещей» и регламентирует порядок выявления </w:t>
      </w:r>
      <w:r w:rsidR="00B64757" w:rsidRPr="00B64757">
        <w:rPr>
          <w:color w:val="000000"/>
          <w:sz w:val="26"/>
          <w:szCs w:val="26"/>
        </w:rPr>
        <w:t xml:space="preserve">на территории закрытого административно-территориального образования города Заречного Пензенской области </w:t>
      </w:r>
      <w:r w:rsidRPr="00B64757">
        <w:rPr>
          <w:rFonts w:eastAsia="Times New Roman"/>
          <w:sz w:val="26"/>
          <w:szCs w:val="26"/>
        </w:rPr>
        <w:t>бесхозяйных объектов теплоснабжения, их учет и принятие решения о передачи таких объектов в эксплуатацию.</w:t>
      </w:r>
    </w:p>
    <w:p w:rsidR="009D2BE5" w:rsidRPr="00B64757" w:rsidRDefault="0057595A" w:rsidP="00B64757">
      <w:pPr>
        <w:shd w:val="clear" w:color="auto" w:fill="FFFFFF"/>
        <w:ind w:right="10" w:firstLine="562"/>
        <w:jc w:val="both"/>
        <w:rPr>
          <w:sz w:val="26"/>
          <w:szCs w:val="26"/>
        </w:rPr>
      </w:pPr>
      <w:r w:rsidRPr="00B64757">
        <w:rPr>
          <w:sz w:val="26"/>
          <w:szCs w:val="26"/>
        </w:rPr>
        <w:t xml:space="preserve">2. </w:t>
      </w:r>
      <w:r w:rsidRPr="00B64757">
        <w:rPr>
          <w:rFonts w:eastAsia="Times New Roman"/>
          <w:sz w:val="26"/>
          <w:szCs w:val="26"/>
        </w:rPr>
        <w:t xml:space="preserve">Администрация </w:t>
      </w:r>
      <w:r w:rsidR="00B64757" w:rsidRPr="00B64757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 в лице отдела </w:t>
      </w:r>
      <w:r w:rsidR="00B64757" w:rsidRPr="00B64757">
        <w:rPr>
          <w:rFonts w:eastAsia="Times New Roman"/>
          <w:spacing w:val="-1"/>
          <w:sz w:val="26"/>
          <w:szCs w:val="26"/>
        </w:rPr>
        <w:t>городской инфраструктуры и жилищной политики</w:t>
      </w:r>
      <w:r w:rsidRPr="00B64757">
        <w:rPr>
          <w:rFonts w:eastAsia="Times New Roman"/>
          <w:spacing w:val="-1"/>
          <w:sz w:val="26"/>
          <w:szCs w:val="26"/>
        </w:rPr>
        <w:t xml:space="preserve"> осуществляет мероприятия по выявлению </w:t>
      </w:r>
      <w:r w:rsidRPr="00B64757">
        <w:rPr>
          <w:rFonts w:eastAsia="Times New Roman"/>
          <w:sz w:val="26"/>
          <w:szCs w:val="26"/>
        </w:rPr>
        <w:t>бесхозяйных объектов теплоснабжения (далее – объекты), а также мероприятия, предусмотренные Федеральным законом от 27.07.2010 № 190-ФЗ «О теплоснабжении» и настоящим Порядком.</w:t>
      </w:r>
    </w:p>
    <w:p w:rsidR="009D2BE5" w:rsidRPr="00B64757" w:rsidRDefault="0057595A" w:rsidP="00B64757">
      <w:pPr>
        <w:shd w:val="clear" w:color="auto" w:fill="FFFFFF"/>
        <w:ind w:right="10" w:firstLine="562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 xml:space="preserve">Комитет по управлению муниципальным имуществом </w:t>
      </w:r>
      <w:r w:rsidR="00B64757" w:rsidRPr="00B64757">
        <w:rPr>
          <w:rFonts w:eastAsia="Times New Roman"/>
          <w:sz w:val="26"/>
          <w:szCs w:val="26"/>
        </w:rPr>
        <w:t>города Заречного Пензенской области</w:t>
      </w:r>
      <w:r w:rsidRPr="00B64757">
        <w:rPr>
          <w:rFonts w:eastAsia="Times New Roman"/>
          <w:spacing w:val="-1"/>
          <w:sz w:val="26"/>
          <w:szCs w:val="26"/>
        </w:rPr>
        <w:t xml:space="preserve"> (далее - Комитет) осуществляет мероприятия по регистрации </w:t>
      </w:r>
      <w:r w:rsidRPr="00B64757">
        <w:rPr>
          <w:rFonts w:eastAsia="Times New Roman"/>
          <w:sz w:val="26"/>
          <w:szCs w:val="26"/>
        </w:rPr>
        <w:t>права на недвижимое имущество, для принятия на учет объекта как бесхозяйного и ведение учета объектов, а также иные мероприятия, предусмотренные настоящим Порядком.</w:t>
      </w:r>
    </w:p>
    <w:p w:rsidR="009D2BE5" w:rsidRPr="00B64757" w:rsidRDefault="0057595A" w:rsidP="009F6FDA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3.</w:t>
      </w:r>
      <w:r w:rsidRPr="00B64757">
        <w:rPr>
          <w:rFonts w:eastAsia="Times New Roman"/>
          <w:sz w:val="26"/>
          <w:szCs w:val="26"/>
        </w:rPr>
        <w:t xml:space="preserve">Сведения (заявления) об объектах могут поступать в </w:t>
      </w:r>
      <w:r w:rsidR="00B64757" w:rsidRPr="00B64757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дминистрацию </w:t>
      </w:r>
      <w:r w:rsidR="00B64757" w:rsidRPr="00B64757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>:</w:t>
      </w:r>
    </w:p>
    <w:p w:rsidR="009D2BE5" w:rsidRPr="00B64757" w:rsidRDefault="002D7547" w:rsidP="009F6FDA">
      <w:pPr>
        <w:shd w:val="clear" w:color="auto" w:fill="FFFFFF"/>
        <w:tabs>
          <w:tab w:val="left" w:pos="1138"/>
        </w:tabs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595A" w:rsidRPr="00B64757">
        <w:rPr>
          <w:rFonts w:eastAsia="Times New Roman"/>
          <w:sz w:val="26"/>
          <w:szCs w:val="26"/>
        </w:rPr>
        <w:t>от органов государствен</w:t>
      </w:r>
      <w:r w:rsidR="00B64757" w:rsidRPr="00B64757">
        <w:rPr>
          <w:rFonts w:eastAsia="Times New Roman"/>
          <w:sz w:val="26"/>
          <w:szCs w:val="26"/>
        </w:rPr>
        <w:t>ной власти Российской Федерации;</w:t>
      </w:r>
    </w:p>
    <w:p w:rsidR="00B64757" w:rsidRPr="00B64757" w:rsidRDefault="0057595A" w:rsidP="009F6FDA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от субъектов Российской Федерации;</w:t>
      </w:r>
    </w:p>
    <w:p w:rsidR="00B64757" w:rsidRPr="00B64757" w:rsidRDefault="0057595A" w:rsidP="009F6FDA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-</w:t>
      </w:r>
      <w:r w:rsidR="00B64757" w:rsidRPr="00B64757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в результате проведения инвентаризации;</w:t>
      </w:r>
    </w:p>
    <w:p w:rsidR="009D2BE5" w:rsidRPr="00B64757" w:rsidRDefault="0057595A" w:rsidP="009F6FDA">
      <w:pPr>
        <w:shd w:val="clear" w:color="auto" w:fill="FFFFFF"/>
        <w:tabs>
          <w:tab w:val="left" w:pos="869"/>
        </w:tabs>
        <w:ind w:firstLine="709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-</w:t>
      </w:r>
      <w:r w:rsidR="00B64757" w:rsidRPr="00B64757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при</w:t>
      </w:r>
      <w:r w:rsidR="002D7547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проведении</w:t>
      </w:r>
      <w:r w:rsidR="002D7547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ремонтных работ</w:t>
      </w:r>
      <w:r w:rsidR="002D7547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на</w:t>
      </w:r>
      <w:r w:rsidR="002D7547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объектах инженерной</w:t>
      </w:r>
      <w:r w:rsidR="00B64757" w:rsidRPr="00B64757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инфраструктуры;</w:t>
      </w:r>
    </w:p>
    <w:p w:rsidR="009D2BE5" w:rsidRPr="00B64757" w:rsidRDefault="0057595A" w:rsidP="009F6FDA">
      <w:pPr>
        <w:shd w:val="clear" w:color="auto" w:fill="FFFFFF"/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="00B64757" w:rsidRPr="00B64757">
        <w:rPr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на основании заявлений юридических и физических лиц;</w:t>
      </w:r>
    </w:p>
    <w:p w:rsidR="009D2BE5" w:rsidRPr="00B64757" w:rsidRDefault="0057595A" w:rsidP="009F6FDA">
      <w:pPr>
        <w:shd w:val="clear" w:color="auto" w:fill="FFFFFF"/>
        <w:tabs>
          <w:tab w:val="left" w:pos="869"/>
        </w:tabs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и</w:t>
      </w:r>
      <w:r w:rsidR="00B64757" w:rsidRPr="00B64757">
        <w:rPr>
          <w:rFonts w:eastAsia="Times New Roman"/>
          <w:sz w:val="26"/>
          <w:szCs w:val="26"/>
        </w:rPr>
        <w:t>ными способами.</w:t>
      </w:r>
      <w:r w:rsidRPr="00B64757">
        <w:rPr>
          <w:rFonts w:eastAsia="Times New Roman"/>
          <w:sz w:val="26"/>
          <w:szCs w:val="26"/>
        </w:rPr>
        <w:br/>
      </w:r>
      <w:r w:rsidR="009F6FDA">
        <w:rPr>
          <w:rFonts w:eastAsia="Times New Roman"/>
          <w:sz w:val="26"/>
          <w:szCs w:val="26"/>
        </w:rPr>
        <w:t xml:space="preserve">     </w:t>
      </w:r>
      <w:r w:rsidRPr="00B64757">
        <w:rPr>
          <w:rFonts w:eastAsia="Times New Roman"/>
          <w:sz w:val="26"/>
          <w:szCs w:val="26"/>
        </w:rPr>
        <w:t>4. В заявлениях о выявленных объектах указываются известные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заявителю     данные о характеристиках (параметрах) объекта, его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местоположение, данные о периоде времени, с которого пользование не осуществляется, иные данные характеризующие объект, его состояние, данные об имени, отчестве (при наличии), фамилии (наименовании), почтовом адресе (месте нахождения юридического лица), дата, подпись.</w:t>
      </w:r>
    </w:p>
    <w:p w:rsidR="009D2BE5" w:rsidRPr="00B64757" w:rsidRDefault="0057595A" w:rsidP="00B64757">
      <w:pPr>
        <w:shd w:val="clear" w:color="auto" w:fill="FFFFFF"/>
        <w:ind w:firstLine="706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9D2BE5" w:rsidRPr="00B64757" w:rsidRDefault="0057595A" w:rsidP="00B64757">
      <w:pPr>
        <w:shd w:val="clear" w:color="auto" w:fill="FFFFFF"/>
        <w:tabs>
          <w:tab w:val="left" w:pos="1104"/>
        </w:tabs>
        <w:ind w:firstLine="706"/>
        <w:jc w:val="both"/>
        <w:rPr>
          <w:sz w:val="26"/>
          <w:szCs w:val="26"/>
        </w:rPr>
      </w:pPr>
      <w:r w:rsidRPr="00B64757">
        <w:rPr>
          <w:spacing w:val="-1"/>
          <w:sz w:val="26"/>
          <w:szCs w:val="26"/>
        </w:rPr>
        <w:t>5.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По поступившему заявлению и иной информации о выявленных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 xml:space="preserve">объектах </w:t>
      </w:r>
      <w:r w:rsidR="009F6FDA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дминистрация </w:t>
      </w:r>
      <w:r w:rsidR="009F6FDA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 проверяет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достоверность сведений и составляет акт выявления бесхозяйного объекта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 xml:space="preserve">теплоснабжения по форме, утвержденной постановлением </w:t>
      </w:r>
      <w:r w:rsidR="009F6FDA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>дминистрации</w:t>
      </w:r>
      <w:r w:rsidR="009F6FDA">
        <w:rPr>
          <w:rFonts w:eastAsia="Times New Roman"/>
          <w:sz w:val="26"/>
          <w:szCs w:val="26"/>
        </w:rPr>
        <w:t xml:space="preserve"> города Заречного.</w:t>
      </w:r>
    </w:p>
    <w:p w:rsidR="009D2BE5" w:rsidRPr="00B64757" w:rsidRDefault="0057595A" w:rsidP="00B64757">
      <w:pPr>
        <w:shd w:val="clear" w:color="auto" w:fill="FFFFFF"/>
        <w:ind w:right="5" w:firstLine="706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Датой выявления объекта считается дата составления акта, указанного в абзаце первом настоящего пункта.</w:t>
      </w:r>
    </w:p>
    <w:p w:rsidR="009D2BE5" w:rsidRPr="00B64757" w:rsidRDefault="0057595A" w:rsidP="00B64757">
      <w:pPr>
        <w:shd w:val="clear" w:color="auto" w:fill="FFFFFF"/>
        <w:tabs>
          <w:tab w:val="left" w:pos="989"/>
        </w:tabs>
        <w:ind w:left="706"/>
        <w:jc w:val="both"/>
        <w:rPr>
          <w:sz w:val="26"/>
          <w:szCs w:val="26"/>
        </w:rPr>
      </w:pPr>
      <w:r w:rsidRPr="00B64757">
        <w:rPr>
          <w:spacing w:val="-1"/>
          <w:sz w:val="26"/>
          <w:szCs w:val="26"/>
        </w:rPr>
        <w:lastRenderedPageBreak/>
        <w:t>6.</w:t>
      </w:r>
      <w:r w:rsidRPr="00B64757">
        <w:rPr>
          <w:sz w:val="26"/>
          <w:szCs w:val="26"/>
        </w:rPr>
        <w:tab/>
      </w:r>
      <w:proofErr w:type="gramStart"/>
      <w:r w:rsidRPr="00B64757">
        <w:rPr>
          <w:rFonts w:eastAsia="Times New Roman"/>
          <w:sz w:val="26"/>
          <w:szCs w:val="26"/>
        </w:rPr>
        <w:t>В</w:t>
      </w:r>
      <w:proofErr w:type="gramEnd"/>
      <w:r w:rsidRPr="00B64757">
        <w:rPr>
          <w:rFonts w:eastAsia="Times New Roman"/>
          <w:sz w:val="26"/>
          <w:szCs w:val="26"/>
        </w:rPr>
        <w:t xml:space="preserve"> течение 60 дней с даты выявления объекта:</w:t>
      </w:r>
    </w:p>
    <w:p w:rsidR="009D2BE5" w:rsidRPr="00B64757" w:rsidRDefault="0057595A" w:rsidP="00B64757">
      <w:pPr>
        <w:shd w:val="clear" w:color="auto" w:fill="FFFFFF"/>
        <w:tabs>
          <w:tab w:val="left" w:pos="1392"/>
        </w:tabs>
        <w:ind w:firstLine="706"/>
        <w:jc w:val="both"/>
        <w:rPr>
          <w:sz w:val="26"/>
          <w:szCs w:val="26"/>
        </w:rPr>
      </w:pPr>
      <w:r w:rsidRPr="00B64757">
        <w:rPr>
          <w:spacing w:val="-1"/>
          <w:sz w:val="26"/>
          <w:szCs w:val="26"/>
        </w:rPr>
        <w:t>6.1.</w:t>
      </w:r>
      <w:r w:rsidRPr="00B64757">
        <w:rPr>
          <w:sz w:val="26"/>
          <w:szCs w:val="26"/>
        </w:rPr>
        <w:tab/>
      </w:r>
      <w:r w:rsidR="009F6FDA">
        <w:rPr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дминистрация </w:t>
      </w:r>
      <w:r w:rsidR="009F6FDA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 обеспечивает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проведение проверки соответствия объекта требованиям промышленной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безопасности, экологической безопасности, пожарной безопасности,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требованиям безопасности теплоснабжения, требованиям к обеспечению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 xml:space="preserve">безопасности в сфере электроэнергетики в сфере (далее </w:t>
      </w:r>
      <w:r w:rsidR="009F6FDA">
        <w:rPr>
          <w:rFonts w:eastAsia="Times New Roman"/>
          <w:sz w:val="26"/>
          <w:szCs w:val="26"/>
        </w:rPr>
        <w:t>–</w:t>
      </w:r>
      <w:r w:rsidRPr="00B64757">
        <w:rPr>
          <w:rFonts w:eastAsia="Times New Roman"/>
          <w:sz w:val="26"/>
          <w:szCs w:val="26"/>
        </w:rPr>
        <w:t xml:space="preserve"> требования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безопасности), проверки наличия документов, необходимых для безопасной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эксплуатации объекта теплоснабжения;</w:t>
      </w:r>
    </w:p>
    <w:p w:rsidR="009D2BE5" w:rsidRPr="00B64757" w:rsidRDefault="0057595A" w:rsidP="00B64757">
      <w:pPr>
        <w:shd w:val="clear" w:color="auto" w:fill="FFFFFF"/>
        <w:tabs>
          <w:tab w:val="left" w:pos="1301"/>
        </w:tabs>
        <w:ind w:firstLine="706"/>
        <w:jc w:val="both"/>
        <w:rPr>
          <w:sz w:val="26"/>
          <w:szCs w:val="26"/>
        </w:rPr>
      </w:pPr>
      <w:r w:rsidRPr="00B64757">
        <w:rPr>
          <w:spacing w:val="-1"/>
          <w:sz w:val="26"/>
          <w:szCs w:val="26"/>
        </w:rPr>
        <w:t>6.2.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Комитет обращается в орган, осуществляющий государственную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регистрацию права на недвижимое имущество, для принятия на учет объекта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 xml:space="preserve">как бесхозяйного, а </w:t>
      </w:r>
      <w:r w:rsidR="009F6FDA" w:rsidRPr="00B64757">
        <w:rPr>
          <w:rFonts w:eastAsia="Times New Roman"/>
          <w:sz w:val="26"/>
          <w:szCs w:val="26"/>
        </w:rPr>
        <w:t>также</w:t>
      </w:r>
      <w:r w:rsidRPr="00B64757">
        <w:rPr>
          <w:rFonts w:eastAsia="Times New Roman"/>
          <w:sz w:val="26"/>
          <w:szCs w:val="26"/>
        </w:rPr>
        <w:t xml:space="preserve"> обеспечивает выполнение кадастровых работ в</w:t>
      </w:r>
      <w:r w:rsidRPr="00B64757">
        <w:rPr>
          <w:rFonts w:eastAsia="Times New Roman"/>
          <w:sz w:val="26"/>
          <w:szCs w:val="26"/>
        </w:rPr>
        <w:br/>
        <w:t>отношении такого объекта.</w:t>
      </w:r>
    </w:p>
    <w:p w:rsidR="009D2BE5" w:rsidRPr="00B64757" w:rsidRDefault="0057595A" w:rsidP="00B64757">
      <w:pPr>
        <w:shd w:val="clear" w:color="auto" w:fill="FFFFFF"/>
        <w:tabs>
          <w:tab w:val="left" w:pos="1080"/>
        </w:tabs>
        <w:ind w:firstLine="706"/>
        <w:jc w:val="both"/>
        <w:rPr>
          <w:sz w:val="26"/>
          <w:szCs w:val="26"/>
        </w:rPr>
      </w:pPr>
      <w:r w:rsidRPr="00B64757">
        <w:rPr>
          <w:spacing w:val="-1"/>
          <w:sz w:val="26"/>
          <w:szCs w:val="26"/>
        </w:rPr>
        <w:t>7.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Для подтверждения информации о бесхозяйных объектах Комитет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направляет запросы:</w:t>
      </w:r>
    </w:p>
    <w:p w:rsidR="009D2BE5" w:rsidRPr="00B64757" w:rsidRDefault="0057595A" w:rsidP="00B64757">
      <w:pPr>
        <w:shd w:val="clear" w:color="auto" w:fill="FFFFFF"/>
        <w:tabs>
          <w:tab w:val="left" w:pos="912"/>
        </w:tabs>
        <w:ind w:firstLine="706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в ФНС об уплате налога на имущество, о наличии в ЕГРЮЛ, ЕГРИП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сведений о лице, являющимся возможным собственником либо владельцем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этого имущества;</w:t>
      </w:r>
    </w:p>
    <w:p w:rsidR="009D2BE5" w:rsidRPr="00B64757" w:rsidRDefault="0057595A" w:rsidP="00B64757">
      <w:pPr>
        <w:shd w:val="clear" w:color="auto" w:fill="FFFFFF"/>
        <w:tabs>
          <w:tab w:val="left" w:pos="998"/>
        </w:tabs>
        <w:ind w:firstLine="706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в орган, осуществляющий государственную регистрацию прав на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недвижимое имущество;</w:t>
      </w:r>
    </w:p>
    <w:p w:rsidR="009D2BE5" w:rsidRPr="00B64757" w:rsidRDefault="0057595A" w:rsidP="00B64757">
      <w:pPr>
        <w:shd w:val="clear" w:color="auto" w:fill="FFFFFF"/>
        <w:ind w:firstLine="706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="009F6FDA">
        <w:rPr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9D2BE5" w:rsidRPr="00B64757" w:rsidRDefault="0057595A" w:rsidP="00B64757">
      <w:pPr>
        <w:shd w:val="clear" w:color="auto" w:fill="FFFFFF"/>
        <w:tabs>
          <w:tab w:val="left" w:pos="998"/>
        </w:tabs>
        <w:ind w:firstLine="706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в органы (организации), осуществляющие регистрацию прав на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недвижимое имущество до введения в действие Федерального закона от 21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pacing w:val="-1"/>
          <w:sz w:val="26"/>
          <w:szCs w:val="26"/>
        </w:rPr>
        <w:t>июля 1997 года №122-ФЗ «О государственной регистрации прав на недвижимое</w:t>
      </w:r>
      <w:r w:rsidR="009F6FDA">
        <w:rPr>
          <w:rFonts w:eastAsia="Times New Roman"/>
          <w:spacing w:val="-1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имущество и сделок с ним» и до начала деятельности учреждения юстиции по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государственной регистрации прав на недвижимое имущество и сделок с ним;</w:t>
      </w:r>
    </w:p>
    <w:p w:rsidR="009D2BE5" w:rsidRPr="00B64757" w:rsidRDefault="0057595A" w:rsidP="00B64757">
      <w:pPr>
        <w:shd w:val="clear" w:color="auto" w:fill="FFFFFF"/>
        <w:tabs>
          <w:tab w:val="left" w:pos="893"/>
        </w:tabs>
        <w:ind w:firstLine="706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pacing w:val="-1"/>
          <w:sz w:val="26"/>
          <w:szCs w:val="26"/>
        </w:rPr>
        <w:t>в специализированные муниципальные предприятия, предприятия иной</w:t>
      </w:r>
      <w:r w:rsidR="009F6FDA">
        <w:rPr>
          <w:rFonts w:eastAsia="Times New Roman"/>
          <w:spacing w:val="-1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формы собственности;</w:t>
      </w:r>
    </w:p>
    <w:p w:rsidR="009D2BE5" w:rsidRPr="00B64757" w:rsidRDefault="0057595A" w:rsidP="009F6FDA">
      <w:pPr>
        <w:shd w:val="clear" w:color="auto" w:fill="FFFFFF"/>
        <w:ind w:firstLine="706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rFonts w:eastAsia="Times New Roman"/>
          <w:sz w:val="26"/>
          <w:szCs w:val="26"/>
        </w:rPr>
        <w:t>при необходимости в органы, осуществляющие введение государственного кадастра недвижимости, в органы записи актов гражданского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состояния о наличии актовой записи о смерти последнего собственника, в иные учреждения, организации, предприятия.</w:t>
      </w:r>
    </w:p>
    <w:p w:rsidR="009D2BE5" w:rsidRPr="00B64757" w:rsidRDefault="0057595A" w:rsidP="00B64757">
      <w:pPr>
        <w:shd w:val="clear" w:color="auto" w:fill="FFFFFF"/>
        <w:ind w:right="5" w:firstLine="706"/>
        <w:jc w:val="both"/>
        <w:rPr>
          <w:sz w:val="26"/>
          <w:szCs w:val="26"/>
        </w:rPr>
      </w:pPr>
      <w:r w:rsidRPr="00B64757">
        <w:rPr>
          <w:sz w:val="26"/>
          <w:szCs w:val="26"/>
        </w:rPr>
        <w:t xml:space="preserve">- </w:t>
      </w:r>
      <w:r w:rsidRPr="00B64757">
        <w:rPr>
          <w:rFonts w:eastAsia="Times New Roman"/>
          <w:sz w:val="26"/>
          <w:szCs w:val="26"/>
        </w:rPr>
        <w:t>размещает в городской газете «</w:t>
      </w:r>
      <w:r w:rsidR="009F6FDA">
        <w:rPr>
          <w:rFonts w:eastAsia="Times New Roman"/>
          <w:sz w:val="26"/>
          <w:szCs w:val="26"/>
        </w:rPr>
        <w:t>Заречье</w:t>
      </w:r>
      <w:r w:rsidRPr="00B64757">
        <w:rPr>
          <w:rFonts w:eastAsia="Times New Roman"/>
          <w:sz w:val="26"/>
          <w:szCs w:val="26"/>
        </w:rPr>
        <w:t xml:space="preserve">», на официальном сайте </w:t>
      </w:r>
      <w:r w:rsidR="009F6FDA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дминистрации </w:t>
      </w:r>
      <w:r w:rsidR="009F6FDA">
        <w:rPr>
          <w:rFonts w:eastAsia="Times New Roman"/>
          <w:sz w:val="26"/>
          <w:szCs w:val="26"/>
        </w:rPr>
        <w:t>города Заречный и Комитета</w:t>
      </w:r>
      <w:r w:rsidRPr="00B64757">
        <w:rPr>
          <w:rFonts w:eastAsia="Times New Roman"/>
          <w:sz w:val="26"/>
          <w:szCs w:val="26"/>
        </w:rPr>
        <w:t xml:space="preserve"> в информационно-телекоммуникационной сети «Интернет» объявление о необходимости явки лица, считающего себя собственником имущества или имеющего на объект права с указанием срока явки, с предупреждением о том, что в случае неявки вызываемого лица указанный объект будет по заявлению Комитета поставлен на учет в органе, осуществляющим государственную регистрацию прав на недвижимое имущество, в качестве бесхозяйной вещи и занесен в Единый реестр бесхозяйного имущества, выявленного на территории</w:t>
      </w:r>
      <w:r w:rsidR="009F6FDA">
        <w:rPr>
          <w:rFonts w:eastAsia="Times New Roman"/>
          <w:sz w:val="26"/>
          <w:szCs w:val="26"/>
        </w:rPr>
        <w:t xml:space="preserve"> </w:t>
      </w:r>
      <w:r w:rsidR="009F6FDA">
        <w:rPr>
          <w:color w:val="00000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Pr="00B64757">
        <w:rPr>
          <w:rFonts w:eastAsia="Times New Roman"/>
          <w:sz w:val="26"/>
          <w:szCs w:val="26"/>
        </w:rPr>
        <w:t>.</w:t>
      </w:r>
    </w:p>
    <w:p w:rsidR="009D2BE5" w:rsidRPr="00B64757" w:rsidRDefault="0057595A" w:rsidP="00B64757">
      <w:pPr>
        <w:shd w:val="clear" w:color="auto" w:fill="FFFFFF"/>
        <w:tabs>
          <w:tab w:val="left" w:pos="1003"/>
        </w:tabs>
        <w:ind w:right="5" w:firstLine="706"/>
        <w:jc w:val="both"/>
        <w:rPr>
          <w:sz w:val="26"/>
          <w:szCs w:val="26"/>
        </w:rPr>
      </w:pPr>
      <w:r w:rsidRPr="00B64757">
        <w:rPr>
          <w:spacing w:val="-1"/>
          <w:sz w:val="26"/>
          <w:szCs w:val="26"/>
        </w:rPr>
        <w:t>8.</w:t>
      </w:r>
      <w:r w:rsidRPr="00B64757">
        <w:rPr>
          <w:sz w:val="26"/>
          <w:szCs w:val="26"/>
        </w:rPr>
        <w:tab/>
      </w:r>
      <w:proofErr w:type="gramStart"/>
      <w:r w:rsidRPr="00B64757">
        <w:rPr>
          <w:rFonts w:eastAsia="Times New Roman"/>
          <w:sz w:val="26"/>
          <w:szCs w:val="26"/>
        </w:rPr>
        <w:t>В</w:t>
      </w:r>
      <w:proofErr w:type="gramEnd"/>
      <w:r w:rsidRPr="00B64757">
        <w:rPr>
          <w:rFonts w:eastAsia="Times New Roman"/>
          <w:sz w:val="26"/>
          <w:szCs w:val="26"/>
        </w:rPr>
        <w:t xml:space="preserve"> случае получения достоверной информации о наличии собственника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объекта Комитет прекращает работу по сбору документов для постановки на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учет объекта в качестве бесхозяйного и сообщает данную информацию лицу,</w:t>
      </w:r>
      <w:r w:rsidR="009F6FDA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представившему первичную информацию об этом объекте в письменном виде.</w:t>
      </w:r>
    </w:p>
    <w:p w:rsidR="009D2BE5" w:rsidRPr="00B64757" w:rsidRDefault="0057595A" w:rsidP="00B64757">
      <w:pPr>
        <w:numPr>
          <w:ilvl w:val="0"/>
          <w:numId w:val="1"/>
        </w:numPr>
        <w:shd w:val="clear" w:color="auto" w:fill="FFFFFF"/>
        <w:tabs>
          <w:tab w:val="left" w:pos="1128"/>
        </w:tabs>
        <w:ind w:right="5" w:firstLine="706"/>
        <w:jc w:val="both"/>
        <w:rPr>
          <w:spacing w:val="-1"/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При отсутствии собственника, после выполнения мероприятий, указанных в настоящем Порядке, Комитет обращается с заявлением о постановке на учет объекта(</w:t>
      </w:r>
      <w:proofErr w:type="spellStart"/>
      <w:r w:rsidRPr="00B64757">
        <w:rPr>
          <w:rFonts w:eastAsia="Times New Roman"/>
          <w:sz w:val="26"/>
          <w:szCs w:val="26"/>
        </w:rPr>
        <w:t>ов</w:t>
      </w:r>
      <w:proofErr w:type="spellEnd"/>
      <w:r w:rsidRPr="00B64757">
        <w:rPr>
          <w:rFonts w:eastAsia="Times New Roman"/>
          <w:sz w:val="26"/>
          <w:szCs w:val="26"/>
        </w:rPr>
        <w:t>) в порядке, установленном приказом Минэкономразвития России от 10.12.2015 № 931 «Об установлении Порядка принятия на учете бесхозяйных недвижимых вещей».</w:t>
      </w:r>
    </w:p>
    <w:p w:rsidR="009D2BE5" w:rsidRPr="002D7547" w:rsidRDefault="0057595A" w:rsidP="00B64757">
      <w:pPr>
        <w:numPr>
          <w:ilvl w:val="0"/>
          <w:numId w:val="1"/>
        </w:numPr>
        <w:shd w:val="clear" w:color="auto" w:fill="FFFFFF"/>
        <w:tabs>
          <w:tab w:val="left" w:pos="1128"/>
        </w:tabs>
        <w:ind w:right="5" w:firstLine="706"/>
        <w:jc w:val="both"/>
        <w:rPr>
          <w:spacing w:val="-2"/>
          <w:sz w:val="26"/>
          <w:szCs w:val="26"/>
        </w:rPr>
      </w:pPr>
      <w:r w:rsidRPr="002D7547">
        <w:rPr>
          <w:rFonts w:eastAsia="Times New Roman"/>
          <w:sz w:val="26"/>
          <w:szCs w:val="26"/>
        </w:rPr>
        <w:t xml:space="preserve">До даты регистрации права собственности на объект </w:t>
      </w:r>
      <w:r w:rsidR="009F6FDA" w:rsidRPr="002D7547">
        <w:rPr>
          <w:rFonts w:eastAsia="Times New Roman"/>
          <w:sz w:val="26"/>
          <w:szCs w:val="26"/>
        </w:rPr>
        <w:t>А</w:t>
      </w:r>
      <w:r w:rsidRPr="002D7547">
        <w:rPr>
          <w:rFonts w:eastAsia="Times New Roman"/>
          <w:sz w:val="26"/>
          <w:szCs w:val="26"/>
        </w:rPr>
        <w:t xml:space="preserve">дминистрация </w:t>
      </w:r>
      <w:r w:rsidR="009F6FDA" w:rsidRPr="002D7547">
        <w:rPr>
          <w:rFonts w:eastAsia="Times New Roman"/>
          <w:spacing w:val="-1"/>
          <w:sz w:val="26"/>
          <w:szCs w:val="26"/>
        </w:rPr>
        <w:t>города Заречного</w:t>
      </w:r>
      <w:r w:rsidRPr="002D7547">
        <w:rPr>
          <w:rFonts w:eastAsia="Times New Roman"/>
          <w:spacing w:val="-1"/>
          <w:sz w:val="26"/>
          <w:szCs w:val="26"/>
        </w:rPr>
        <w:t xml:space="preserve"> организует содержание и обслуживание такого </w:t>
      </w:r>
      <w:r w:rsidRPr="002D7547">
        <w:rPr>
          <w:rFonts w:eastAsia="Times New Roman"/>
          <w:sz w:val="26"/>
          <w:szCs w:val="26"/>
        </w:rPr>
        <w:t>объекта в соответствии с действующим законодательством.</w:t>
      </w:r>
      <w:bookmarkStart w:id="0" w:name="_GoBack"/>
      <w:bookmarkEnd w:id="0"/>
    </w:p>
    <w:p w:rsidR="009D2BE5" w:rsidRPr="00B64757" w:rsidRDefault="0057595A" w:rsidP="00B64757">
      <w:pPr>
        <w:numPr>
          <w:ilvl w:val="0"/>
          <w:numId w:val="1"/>
        </w:numPr>
        <w:shd w:val="clear" w:color="auto" w:fill="FFFFFF"/>
        <w:tabs>
          <w:tab w:val="left" w:pos="1128"/>
        </w:tabs>
        <w:ind w:right="5" w:firstLine="706"/>
        <w:jc w:val="both"/>
        <w:rPr>
          <w:spacing w:val="-2"/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При несоответствии объ</w:t>
      </w:r>
      <w:r w:rsidR="002D7547">
        <w:rPr>
          <w:rFonts w:eastAsia="Times New Roman"/>
          <w:sz w:val="26"/>
          <w:szCs w:val="26"/>
        </w:rPr>
        <w:t xml:space="preserve">екта требованиям безопасности </w:t>
      </w:r>
      <w:r w:rsidRPr="00B64757">
        <w:rPr>
          <w:rFonts w:eastAsia="Times New Roman"/>
          <w:sz w:val="26"/>
          <w:szCs w:val="26"/>
        </w:rPr>
        <w:t xml:space="preserve">или при отсутствии </w:t>
      </w:r>
      <w:r w:rsidRPr="00B64757">
        <w:rPr>
          <w:rFonts w:eastAsia="Times New Roman"/>
          <w:sz w:val="26"/>
          <w:szCs w:val="26"/>
        </w:rPr>
        <w:lastRenderedPageBreak/>
        <w:t xml:space="preserve">документов, необходимых для безопасной эксплуатации объекта, </w:t>
      </w:r>
      <w:r w:rsidR="009F6FDA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дминистрацией </w:t>
      </w:r>
      <w:r w:rsidR="009F6FDA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 организуется приведение объекта в соответствии с требованиями безопасности, подготовка и утверждение документов, необходимых для безопасной эксплуатации объекта, в том числе с привлечением на третьих лиц.</w:t>
      </w:r>
    </w:p>
    <w:p w:rsidR="009D2BE5" w:rsidRPr="00B64757" w:rsidRDefault="0057595A" w:rsidP="00B64757">
      <w:pPr>
        <w:numPr>
          <w:ilvl w:val="0"/>
          <w:numId w:val="1"/>
        </w:numPr>
        <w:shd w:val="clear" w:color="auto" w:fill="FFFFFF"/>
        <w:tabs>
          <w:tab w:val="left" w:pos="1128"/>
        </w:tabs>
        <w:ind w:firstLine="706"/>
        <w:jc w:val="both"/>
        <w:rPr>
          <w:spacing w:val="-2"/>
          <w:sz w:val="26"/>
          <w:szCs w:val="26"/>
        </w:rPr>
      </w:pPr>
      <w:r w:rsidRPr="00B64757">
        <w:rPr>
          <w:rFonts w:eastAsia="Times New Roman"/>
          <w:spacing w:val="-1"/>
          <w:sz w:val="26"/>
          <w:szCs w:val="26"/>
        </w:rPr>
        <w:t xml:space="preserve">До определения организации, которая будет осуществлять содержание </w:t>
      </w:r>
      <w:r w:rsidRPr="00B64757">
        <w:rPr>
          <w:rFonts w:eastAsia="Times New Roman"/>
          <w:sz w:val="26"/>
          <w:szCs w:val="26"/>
        </w:rPr>
        <w:t xml:space="preserve">и обслуживание объекта, </w:t>
      </w:r>
      <w:r w:rsidR="009F6FDA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дминистрация </w:t>
      </w:r>
      <w:r w:rsidR="009F6FDA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 уведомляет орган государственного энергетического надзора о выявлении на </w:t>
      </w:r>
      <w:r w:rsidR="009F6FDA">
        <w:rPr>
          <w:rFonts w:eastAsia="Times New Roman"/>
          <w:sz w:val="26"/>
          <w:szCs w:val="26"/>
        </w:rPr>
        <w:t xml:space="preserve">территории </w:t>
      </w:r>
      <w:r w:rsidR="009F6FDA">
        <w:rPr>
          <w:color w:val="00000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Pr="00B64757">
        <w:rPr>
          <w:rFonts w:eastAsia="Times New Roman"/>
          <w:sz w:val="26"/>
          <w:szCs w:val="26"/>
        </w:rPr>
        <w:t xml:space="preserve"> такого объекта и направляет заявление о выдаче разрешения на допуск его в эксплуатацию.</w:t>
      </w:r>
    </w:p>
    <w:p w:rsidR="009D2BE5" w:rsidRPr="009F6FDA" w:rsidRDefault="0057595A" w:rsidP="00913A46">
      <w:pPr>
        <w:numPr>
          <w:ilvl w:val="0"/>
          <w:numId w:val="1"/>
        </w:numPr>
        <w:shd w:val="clear" w:color="auto" w:fill="FFFFFF"/>
        <w:tabs>
          <w:tab w:val="left" w:pos="1128"/>
        </w:tabs>
        <w:ind w:right="10" w:firstLine="706"/>
        <w:jc w:val="both"/>
        <w:rPr>
          <w:sz w:val="26"/>
          <w:szCs w:val="26"/>
        </w:rPr>
      </w:pPr>
      <w:r w:rsidRPr="009F6FDA">
        <w:rPr>
          <w:rFonts w:eastAsia="Times New Roman"/>
          <w:spacing w:val="-1"/>
          <w:sz w:val="26"/>
          <w:szCs w:val="26"/>
        </w:rPr>
        <w:t xml:space="preserve">В течение 30 дней с даты принятия органом регистрации прав на учет </w:t>
      </w:r>
      <w:r w:rsidRPr="009F6FDA">
        <w:rPr>
          <w:rFonts w:eastAsia="Times New Roman"/>
          <w:sz w:val="26"/>
          <w:szCs w:val="26"/>
        </w:rPr>
        <w:t xml:space="preserve">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объекта, и до даты регистрации права собственности на бесхозяйный объект </w:t>
      </w:r>
      <w:r w:rsidR="009F6FDA" w:rsidRPr="009F6FDA">
        <w:rPr>
          <w:rFonts w:eastAsia="Times New Roman"/>
          <w:sz w:val="26"/>
          <w:szCs w:val="26"/>
        </w:rPr>
        <w:t>А</w:t>
      </w:r>
      <w:r w:rsidRPr="009F6FDA">
        <w:rPr>
          <w:rFonts w:eastAsia="Times New Roman"/>
          <w:sz w:val="26"/>
          <w:szCs w:val="26"/>
        </w:rPr>
        <w:t xml:space="preserve">дминистрацией </w:t>
      </w:r>
      <w:r w:rsidR="009F6FDA" w:rsidRPr="009F6FDA">
        <w:rPr>
          <w:rFonts w:eastAsia="Times New Roman"/>
          <w:sz w:val="26"/>
          <w:szCs w:val="26"/>
        </w:rPr>
        <w:t>города Заречного</w:t>
      </w:r>
      <w:r w:rsidRPr="009F6FDA">
        <w:rPr>
          <w:rFonts w:eastAsia="Times New Roman"/>
          <w:sz w:val="26"/>
          <w:szCs w:val="26"/>
        </w:rPr>
        <w:t xml:space="preserve"> принимается постановление, в котором определяется </w:t>
      </w:r>
      <w:proofErr w:type="spellStart"/>
      <w:r w:rsidRPr="009F6FDA">
        <w:rPr>
          <w:rFonts w:eastAsia="Times New Roman"/>
          <w:sz w:val="26"/>
          <w:szCs w:val="26"/>
        </w:rPr>
        <w:t>теплосетевая</w:t>
      </w:r>
      <w:proofErr w:type="spellEnd"/>
      <w:r w:rsidRPr="009F6FDA">
        <w:rPr>
          <w:rFonts w:eastAsia="Times New Roman"/>
          <w:sz w:val="26"/>
          <w:szCs w:val="26"/>
        </w:rPr>
        <w:t xml:space="preserve"> организация, тепловые сети которой непосредственно соединены с тепловой сетью, являющейся бесхозяйным объектами теплоснабжения, и которая будет осуществлять содержание и обслуживание указанных объектов (далее   -   организация   по   содержанию   и   обслуживанию),   если   органом</w:t>
      </w:r>
      <w:r w:rsidR="009F6FDA" w:rsidRPr="009F6FDA">
        <w:rPr>
          <w:rFonts w:eastAsia="Times New Roman"/>
          <w:sz w:val="26"/>
          <w:szCs w:val="26"/>
        </w:rPr>
        <w:t xml:space="preserve"> </w:t>
      </w:r>
      <w:r w:rsidRPr="009F6FDA">
        <w:rPr>
          <w:rFonts w:eastAsia="Times New Roman"/>
          <w:sz w:val="26"/>
          <w:szCs w:val="26"/>
        </w:rPr>
        <w:t>государственного энергетического надзора выдано разрешение на допуск в эксплуатации указанных объектов теплоснабжения.</w:t>
      </w:r>
    </w:p>
    <w:p w:rsidR="009D2BE5" w:rsidRPr="00B64757" w:rsidRDefault="0057595A" w:rsidP="00B64757">
      <w:pPr>
        <w:shd w:val="clear" w:color="auto" w:fill="FFFFFF"/>
        <w:ind w:right="5" w:firstLine="706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 xml:space="preserve">Проект постановления </w:t>
      </w:r>
      <w:r w:rsidR="009F6FDA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дминистрации </w:t>
      </w:r>
      <w:r w:rsidR="009F6FDA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, указанный в абзаце первом настоящего пункта, подготавливается </w:t>
      </w:r>
      <w:r w:rsidR="00AF5D84" w:rsidRPr="00B64757">
        <w:rPr>
          <w:rFonts w:eastAsia="Times New Roman"/>
          <w:sz w:val="26"/>
          <w:szCs w:val="26"/>
        </w:rPr>
        <w:t>отдел</w:t>
      </w:r>
      <w:r w:rsidR="00AF5D84">
        <w:rPr>
          <w:rFonts w:eastAsia="Times New Roman"/>
          <w:sz w:val="26"/>
          <w:szCs w:val="26"/>
        </w:rPr>
        <w:t>ом</w:t>
      </w:r>
      <w:r w:rsidR="00AF5D84" w:rsidRPr="00B64757">
        <w:rPr>
          <w:rFonts w:eastAsia="Times New Roman"/>
          <w:sz w:val="26"/>
          <w:szCs w:val="26"/>
        </w:rPr>
        <w:t xml:space="preserve"> </w:t>
      </w:r>
      <w:r w:rsidR="00AF5D84" w:rsidRPr="00B64757">
        <w:rPr>
          <w:rFonts w:eastAsia="Times New Roman"/>
          <w:spacing w:val="-1"/>
          <w:sz w:val="26"/>
          <w:szCs w:val="26"/>
        </w:rPr>
        <w:t>городской инфраструктуры и жилищной политики</w:t>
      </w:r>
      <w:r w:rsidRPr="00B64757">
        <w:rPr>
          <w:rFonts w:eastAsia="Times New Roman"/>
          <w:sz w:val="26"/>
          <w:szCs w:val="26"/>
        </w:rPr>
        <w:t>.</w:t>
      </w:r>
    </w:p>
    <w:p w:rsidR="009D2BE5" w:rsidRPr="00B64757" w:rsidRDefault="0057595A" w:rsidP="00B64757">
      <w:pPr>
        <w:shd w:val="clear" w:color="auto" w:fill="FFFFFF"/>
        <w:ind w:right="5" w:firstLine="706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 xml:space="preserve">Датой определения организации по содержанию и обслуживанию считается дата вступления в силу постановления </w:t>
      </w:r>
      <w:r w:rsidR="00AF5D84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дминистрации </w:t>
      </w:r>
      <w:r w:rsidR="00AF5D84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>, указанного в абзаце первом настоящего пункта.</w:t>
      </w:r>
    </w:p>
    <w:p w:rsidR="009D2BE5" w:rsidRPr="00B64757" w:rsidRDefault="0057595A" w:rsidP="00B64757">
      <w:pPr>
        <w:shd w:val="clear" w:color="auto" w:fill="FFFFFF"/>
        <w:ind w:right="5" w:firstLine="706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 xml:space="preserve">Объект, в отношении которого принято решение об определении организации по содержанию и обслуживанию, включается в схему теплоснабжения </w:t>
      </w:r>
      <w:r w:rsidR="00AF5D84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, утверждаемую постановлением </w:t>
      </w:r>
      <w:r w:rsidR="00AF5D84">
        <w:rPr>
          <w:rFonts w:eastAsia="Times New Roman"/>
          <w:sz w:val="26"/>
          <w:szCs w:val="26"/>
        </w:rPr>
        <w:t>А</w:t>
      </w:r>
      <w:r w:rsidRPr="00B64757">
        <w:rPr>
          <w:rFonts w:eastAsia="Times New Roman"/>
          <w:sz w:val="26"/>
          <w:szCs w:val="26"/>
        </w:rPr>
        <w:t xml:space="preserve">дминистрации </w:t>
      </w:r>
      <w:r w:rsidR="00AF5D84">
        <w:rPr>
          <w:rFonts w:eastAsia="Times New Roman"/>
          <w:sz w:val="26"/>
          <w:szCs w:val="26"/>
        </w:rPr>
        <w:t>города Заречного.</w:t>
      </w:r>
    </w:p>
    <w:p w:rsidR="009D2BE5" w:rsidRPr="00B64757" w:rsidRDefault="0057595A" w:rsidP="00B64757">
      <w:pPr>
        <w:shd w:val="clear" w:color="auto" w:fill="FFFFFF"/>
        <w:tabs>
          <w:tab w:val="left" w:pos="1262"/>
        </w:tabs>
        <w:ind w:right="5" w:firstLine="706"/>
        <w:jc w:val="both"/>
        <w:rPr>
          <w:sz w:val="26"/>
          <w:szCs w:val="26"/>
        </w:rPr>
      </w:pPr>
      <w:r w:rsidRPr="00B64757">
        <w:rPr>
          <w:spacing w:val="-2"/>
          <w:sz w:val="26"/>
          <w:szCs w:val="26"/>
        </w:rPr>
        <w:t>14.</w:t>
      </w:r>
      <w:r w:rsidRPr="00B64757">
        <w:rPr>
          <w:sz w:val="26"/>
          <w:szCs w:val="26"/>
        </w:rPr>
        <w:tab/>
      </w:r>
      <w:proofErr w:type="gramStart"/>
      <w:r w:rsidRPr="00B64757">
        <w:rPr>
          <w:rFonts w:eastAsia="Times New Roman"/>
          <w:sz w:val="26"/>
          <w:szCs w:val="26"/>
        </w:rPr>
        <w:t>С</w:t>
      </w:r>
      <w:proofErr w:type="gramEnd"/>
      <w:r w:rsidRPr="00B64757">
        <w:rPr>
          <w:rFonts w:eastAsia="Times New Roman"/>
          <w:sz w:val="26"/>
          <w:szCs w:val="26"/>
        </w:rPr>
        <w:t xml:space="preserve"> даты выявления объекта и до определения организации по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pacing w:val="-1"/>
          <w:sz w:val="26"/>
          <w:szCs w:val="26"/>
        </w:rPr>
        <w:t xml:space="preserve">содержанию и обслуживанию </w:t>
      </w:r>
      <w:r w:rsidR="00AF5D84">
        <w:rPr>
          <w:rFonts w:eastAsia="Times New Roman"/>
          <w:spacing w:val="-1"/>
          <w:sz w:val="26"/>
          <w:szCs w:val="26"/>
        </w:rPr>
        <w:t>А</w:t>
      </w:r>
      <w:r w:rsidRPr="00B64757">
        <w:rPr>
          <w:rFonts w:eastAsia="Times New Roman"/>
          <w:spacing w:val="-1"/>
          <w:sz w:val="26"/>
          <w:szCs w:val="26"/>
        </w:rPr>
        <w:t xml:space="preserve">дминистрация </w:t>
      </w:r>
      <w:r w:rsidR="00AF5D84">
        <w:rPr>
          <w:rFonts w:eastAsia="Times New Roman"/>
          <w:spacing w:val="-1"/>
          <w:sz w:val="26"/>
          <w:szCs w:val="26"/>
        </w:rPr>
        <w:t xml:space="preserve">города Заречного </w:t>
      </w:r>
      <w:r w:rsidRPr="00B64757">
        <w:rPr>
          <w:rFonts w:eastAsia="Times New Roman"/>
          <w:sz w:val="26"/>
          <w:szCs w:val="26"/>
        </w:rPr>
        <w:t>отвечает за соблюдение требований безопасности при техническом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обслуживании объекта.</w:t>
      </w:r>
    </w:p>
    <w:p w:rsidR="009D2BE5" w:rsidRPr="00B64757" w:rsidRDefault="0057595A" w:rsidP="00B64757">
      <w:pPr>
        <w:shd w:val="clear" w:color="auto" w:fill="FFFFFF"/>
        <w:ind w:right="5" w:firstLine="706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:rsidR="009D2BE5" w:rsidRPr="00B64757" w:rsidRDefault="0057595A" w:rsidP="00B64757">
      <w:pPr>
        <w:numPr>
          <w:ilvl w:val="0"/>
          <w:numId w:val="2"/>
        </w:numPr>
        <w:shd w:val="clear" w:color="auto" w:fill="FFFFFF"/>
        <w:tabs>
          <w:tab w:val="left" w:pos="1133"/>
        </w:tabs>
        <w:ind w:firstLine="706"/>
        <w:jc w:val="both"/>
        <w:rPr>
          <w:spacing w:val="-2"/>
          <w:sz w:val="26"/>
          <w:szCs w:val="26"/>
        </w:rPr>
      </w:pPr>
      <w:r w:rsidRPr="00B64757">
        <w:rPr>
          <w:rFonts w:eastAsia="Times New Roman"/>
          <w:spacing w:val="-2"/>
          <w:sz w:val="26"/>
          <w:szCs w:val="26"/>
        </w:rPr>
        <w:t xml:space="preserve">Бесхозяйный объект учитывается в реестре выявленного бесхозяйного </w:t>
      </w:r>
      <w:r w:rsidRPr="00B64757">
        <w:rPr>
          <w:rFonts w:eastAsia="Times New Roman"/>
          <w:sz w:val="26"/>
          <w:szCs w:val="26"/>
        </w:rPr>
        <w:t>недвижимого имущества (далее – Реестр) с даты постановки органом, осуществляющим государственную регистрацию прав на недвижимое имущество, объекта в качестве бесхозяйного. Реестр ведется Комитетом по форме согласно приложению к настоящему Порядку.</w:t>
      </w:r>
    </w:p>
    <w:p w:rsidR="009D2BE5" w:rsidRPr="00B64757" w:rsidRDefault="0057595A" w:rsidP="00B64757">
      <w:pPr>
        <w:numPr>
          <w:ilvl w:val="0"/>
          <w:numId w:val="2"/>
        </w:numPr>
        <w:shd w:val="clear" w:color="auto" w:fill="FFFFFF"/>
        <w:tabs>
          <w:tab w:val="left" w:pos="1133"/>
        </w:tabs>
        <w:ind w:right="5" w:firstLine="706"/>
        <w:jc w:val="both"/>
        <w:rPr>
          <w:spacing w:val="-2"/>
          <w:sz w:val="26"/>
          <w:szCs w:val="26"/>
        </w:rPr>
      </w:pPr>
      <w:r w:rsidRPr="00B64757">
        <w:rPr>
          <w:rFonts w:eastAsia="Times New Roman"/>
          <w:spacing w:val="-1"/>
          <w:sz w:val="26"/>
          <w:szCs w:val="26"/>
        </w:rPr>
        <w:t xml:space="preserve">Если до принятия объекта в муниципальную собственность объявится </w:t>
      </w:r>
      <w:r w:rsidRPr="00B64757">
        <w:rPr>
          <w:rFonts w:eastAsia="Times New Roman"/>
          <w:sz w:val="26"/>
          <w:szCs w:val="26"/>
        </w:rPr>
        <w:t>его собственник, то доказывание права собственности на него лежит на этом собственнике.</w:t>
      </w:r>
    </w:p>
    <w:p w:rsidR="009D2BE5" w:rsidRPr="00B64757" w:rsidRDefault="0057595A" w:rsidP="00AF5D84">
      <w:pPr>
        <w:shd w:val="clear" w:color="auto" w:fill="FFFFFF"/>
        <w:ind w:firstLine="709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>В случае, если собственник докажет право собственности на объект недвижимого имущества, Комитет:</w:t>
      </w:r>
    </w:p>
    <w:p w:rsidR="009D2BE5" w:rsidRPr="00B64757" w:rsidRDefault="0057595A" w:rsidP="00AF5D84">
      <w:pPr>
        <w:shd w:val="clear" w:color="auto" w:fill="FFFFFF"/>
        <w:tabs>
          <w:tab w:val="left" w:pos="1008"/>
        </w:tabs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направляет собственнику письменное обращение с предложением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принятия мер по содержанию данного объекта в надлежащем состоянии в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соответствии с действующими нормами и правилами;</w:t>
      </w:r>
    </w:p>
    <w:p w:rsidR="009D2BE5" w:rsidRPr="00B64757" w:rsidRDefault="0057595A" w:rsidP="00AF5D84">
      <w:pPr>
        <w:shd w:val="clear" w:color="auto" w:fill="FFFFFF"/>
        <w:tabs>
          <w:tab w:val="left" w:pos="869"/>
        </w:tabs>
        <w:ind w:firstLine="709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-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исключает объект из Реестра.</w:t>
      </w:r>
      <w:r w:rsidRPr="00B64757">
        <w:rPr>
          <w:rFonts w:eastAsia="Times New Roman"/>
          <w:sz w:val="26"/>
          <w:szCs w:val="26"/>
        </w:rPr>
        <w:br/>
      </w:r>
      <w:r w:rsidR="00AF5D84">
        <w:rPr>
          <w:rFonts w:eastAsia="Times New Roman"/>
          <w:sz w:val="26"/>
          <w:szCs w:val="26"/>
        </w:rPr>
        <w:t xml:space="preserve">     </w:t>
      </w:r>
      <w:r w:rsidRPr="00B64757">
        <w:rPr>
          <w:rFonts w:eastAsia="Times New Roman"/>
          <w:sz w:val="26"/>
          <w:szCs w:val="26"/>
        </w:rPr>
        <w:t>В случае, если собственник докажет свое право собственности на объект,</w:t>
      </w:r>
      <w:r w:rsidR="00AF5D84">
        <w:rPr>
          <w:rFonts w:eastAsia="Times New Roman"/>
          <w:sz w:val="26"/>
          <w:szCs w:val="26"/>
        </w:rPr>
        <w:t xml:space="preserve"> А</w:t>
      </w:r>
      <w:r w:rsidRPr="00B64757">
        <w:rPr>
          <w:rFonts w:eastAsia="Times New Roman"/>
          <w:sz w:val="26"/>
          <w:szCs w:val="26"/>
        </w:rPr>
        <w:t xml:space="preserve">дминистрация </w:t>
      </w:r>
      <w:r w:rsidR="00AF5D84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 вправе требовать от собственника возмещение затрат, понесенных на ремонт, содержание данного объекта, на изготовление технической </w:t>
      </w:r>
      <w:r w:rsidRPr="00B64757">
        <w:rPr>
          <w:rFonts w:eastAsia="Times New Roman"/>
          <w:sz w:val="26"/>
          <w:szCs w:val="26"/>
        </w:rPr>
        <w:lastRenderedPageBreak/>
        <w:t>документации и иных затрат.</w:t>
      </w:r>
    </w:p>
    <w:p w:rsidR="009D2BE5" w:rsidRPr="00B64757" w:rsidRDefault="0057595A" w:rsidP="00B64757">
      <w:pPr>
        <w:shd w:val="clear" w:color="auto" w:fill="FFFFFF"/>
        <w:tabs>
          <w:tab w:val="left" w:pos="1133"/>
        </w:tabs>
        <w:ind w:right="5" w:firstLine="706"/>
        <w:jc w:val="both"/>
        <w:rPr>
          <w:sz w:val="26"/>
          <w:szCs w:val="26"/>
        </w:rPr>
      </w:pPr>
      <w:r w:rsidRPr="00B64757">
        <w:rPr>
          <w:spacing w:val="-2"/>
          <w:sz w:val="26"/>
          <w:szCs w:val="26"/>
        </w:rPr>
        <w:t>17.</w:t>
      </w:r>
      <w:r w:rsidRPr="00B64757">
        <w:rPr>
          <w:sz w:val="26"/>
          <w:szCs w:val="26"/>
        </w:rPr>
        <w:tab/>
      </w:r>
      <w:r w:rsidRPr="00B64757">
        <w:rPr>
          <w:rFonts w:eastAsia="Times New Roman"/>
          <w:sz w:val="26"/>
          <w:szCs w:val="26"/>
        </w:rPr>
        <w:t>По истечении года со дня поставки объекта в качестве бесхозяйного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на учет, а в случае постановки на учет линейного объекта по истечении трех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месяцев со дня поставки на учет, Комитет обращается в суд с заявлением о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призвании права муниципальной собственности на этот объект в порядке,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предусмотренном действующим законодательством.</w:t>
      </w:r>
    </w:p>
    <w:p w:rsidR="009D2BE5" w:rsidRPr="00B64757" w:rsidRDefault="0057595A" w:rsidP="00AF5D84">
      <w:pPr>
        <w:shd w:val="clear" w:color="auto" w:fill="FFFFFF"/>
        <w:ind w:right="5" w:firstLine="706"/>
        <w:jc w:val="both"/>
        <w:rPr>
          <w:sz w:val="26"/>
          <w:szCs w:val="26"/>
        </w:rPr>
      </w:pPr>
      <w:r w:rsidRPr="00B64757">
        <w:rPr>
          <w:rFonts w:eastAsia="Times New Roman"/>
          <w:sz w:val="26"/>
          <w:szCs w:val="26"/>
        </w:rPr>
        <w:t xml:space="preserve">Право муниципальной собственности на бесхозяйный объект, установленное решением суда, </w:t>
      </w:r>
      <w:r w:rsidR="00FD6544">
        <w:rPr>
          <w:rFonts w:eastAsia="Times New Roman"/>
          <w:sz w:val="26"/>
          <w:szCs w:val="26"/>
        </w:rPr>
        <w:t>п</w:t>
      </w:r>
      <w:r w:rsidRPr="00B64757">
        <w:rPr>
          <w:rFonts w:eastAsia="Times New Roman"/>
          <w:sz w:val="26"/>
          <w:szCs w:val="26"/>
        </w:rPr>
        <w:t>одлежит государственной регистрации в</w:t>
      </w:r>
      <w:r w:rsidR="00AF5D84">
        <w:rPr>
          <w:rFonts w:eastAsia="Times New Roman"/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>органе осуществляющим государственную регистрацию прав на недвижимое имущество.</w:t>
      </w:r>
    </w:p>
    <w:p w:rsidR="009D2BE5" w:rsidRPr="00B64757" w:rsidRDefault="0057595A" w:rsidP="00B64757">
      <w:pPr>
        <w:shd w:val="clear" w:color="auto" w:fill="FFFFFF"/>
        <w:ind w:firstLine="720"/>
        <w:jc w:val="both"/>
        <w:rPr>
          <w:sz w:val="26"/>
          <w:szCs w:val="26"/>
        </w:rPr>
      </w:pPr>
      <w:r w:rsidRPr="00B64757">
        <w:rPr>
          <w:sz w:val="26"/>
          <w:szCs w:val="26"/>
        </w:rPr>
        <w:t>18.</w:t>
      </w:r>
      <w:r w:rsidR="00FD6544">
        <w:rPr>
          <w:sz w:val="26"/>
          <w:szCs w:val="26"/>
        </w:rPr>
        <w:t xml:space="preserve"> </w:t>
      </w:r>
      <w:r w:rsidRPr="00B64757">
        <w:rPr>
          <w:rFonts w:eastAsia="Times New Roman"/>
          <w:sz w:val="26"/>
          <w:szCs w:val="26"/>
        </w:rPr>
        <w:t xml:space="preserve">Администрация </w:t>
      </w:r>
      <w:r w:rsidR="00AF5D84">
        <w:rPr>
          <w:rFonts w:eastAsia="Times New Roman"/>
          <w:sz w:val="26"/>
          <w:szCs w:val="26"/>
        </w:rPr>
        <w:t>города Заречного</w:t>
      </w:r>
      <w:r w:rsidRPr="00B64757">
        <w:rPr>
          <w:rFonts w:eastAsia="Times New Roman"/>
          <w:sz w:val="26"/>
          <w:szCs w:val="26"/>
        </w:rPr>
        <w:t xml:space="preserve"> вправе на основании нормативного правового акта передать полностью или в части свои полномочия, предусмотренные настоящим Порядком, своему отраслевому органу, муниципальному учреждению.</w:t>
      </w:r>
    </w:p>
    <w:p w:rsidR="009D2BE5" w:rsidRDefault="009D2BE5">
      <w:pPr>
        <w:shd w:val="clear" w:color="auto" w:fill="FFFFFF"/>
        <w:tabs>
          <w:tab w:val="left" w:pos="7786"/>
        </w:tabs>
        <w:spacing w:line="322" w:lineRule="exact"/>
        <w:sectPr w:rsidR="009D2BE5" w:rsidSect="00FD6544">
          <w:pgSz w:w="11909" w:h="16834"/>
          <w:pgMar w:top="567" w:right="569" w:bottom="720" w:left="1423" w:header="720" w:footer="720" w:gutter="0"/>
          <w:cols w:space="60"/>
          <w:noEndnote/>
        </w:sectPr>
      </w:pPr>
    </w:p>
    <w:p w:rsidR="00FD6544" w:rsidRDefault="0057595A" w:rsidP="00AF5D84">
      <w:pPr>
        <w:shd w:val="clear" w:color="auto" w:fill="FFFFFF"/>
        <w:spacing w:line="322" w:lineRule="exact"/>
        <w:ind w:right="10"/>
        <w:jc w:val="right"/>
        <w:rPr>
          <w:rFonts w:eastAsia="Times New Roman"/>
          <w:sz w:val="26"/>
          <w:szCs w:val="26"/>
        </w:rPr>
      </w:pPr>
      <w:r w:rsidRPr="00AF5D84">
        <w:rPr>
          <w:rFonts w:eastAsia="Times New Roman"/>
          <w:sz w:val="26"/>
          <w:szCs w:val="26"/>
        </w:rPr>
        <w:lastRenderedPageBreak/>
        <w:t xml:space="preserve">Приложение </w:t>
      </w:r>
    </w:p>
    <w:p w:rsidR="009D2BE5" w:rsidRPr="00AF5D84" w:rsidRDefault="0057595A" w:rsidP="00AF5D84">
      <w:pPr>
        <w:shd w:val="clear" w:color="auto" w:fill="FFFFFF"/>
        <w:spacing w:line="322" w:lineRule="exact"/>
        <w:ind w:right="10"/>
        <w:jc w:val="right"/>
        <w:rPr>
          <w:sz w:val="26"/>
          <w:szCs w:val="26"/>
        </w:rPr>
      </w:pPr>
      <w:r w:rsidRPr="00AF5D84">
        <w:rPr>
          <w:rFonts w:eastAsia="Times New Roman"/>
          <w:sz w:val="26"/>
          <w:szCs w:val="26"/>
        </w:rPr>
        <w:t>к Порядку выявления,</w:t>
      </w:r>
    </w:p>
    <w:p w:rsidR="009D2BE5" w:rsidRPr="00AF5D84" w:rsidRDefault="0057595A" w:rsidP="00AF5D84">
      <w:pPr>
        <w:shd w:val="clear" w:color="auto" w:fill="FFFFFF"/>
        <w:spacing w:line="322" w:lineRule="exact"/>
        <w:ind w:right="10"/>
        <w:jc w:val="right"/>
        <w:rPr>
          <w:sz w:val="26"/>
          <w:szCs w:val="26"/>
        </w:rPr>
      </w:pPr>
      <w:r w:rsidRPr="00AF5D84">
        <w:rPr>
          <w:rFonts w:eastAsia="Times New Roman"/>
          <w:sz w:val="26"/>
          <w:szCs w:val="26"/>
        </w:rPr>
        <w:t>учета и принятия решений о передаче</w:t>
      </w:r>
    </w:p>
    <w:p w:rsidR="009D2BE5" w:rsidRPr="00AF5D84" w:rsidRDefault="0057595A" w:rsidP="00AF5D84">
      <w:pPr>
        <w:shd w:val="clear" w:color="auto" w:fill="FFFFFF"/>
        <w:spacing w:line="322" w:lineRule="exact"/>
        <w:ind w:right="10"/>
        <w:jc w:val="right"/>
        <w:rPr>
          <w:sz w:val="26"/>
          <w:szCs w:val="26"/>
        </w:rPr>
      </w:pPr>
      <w:r w:rsidRPr="00AF5D84">
        <w:rPr>
          <w:rFonts w:eastAsia="Times New Roman"/>
          <w:spacing w:val="-2"/>
          <w:sz w:val="26"/>
          <w:szCs w:val="26"/>
        </w:rPr>
        <w:t>в эксплуатацию бесхозяйных объектов</w:t>
      </w:r>
    </w:p>
    <w:p w:rsidR="00AF5D84" w:rsidRDefault="0057595A" w:rsidP="00AF5D84">
      <w:pPr>
        <w:jc w:val="right"/>
        <w:rPr>
          <w:color w:val="000000"/>
          <w:sz w:val="26"/>
          <w:szCs w:val="26"/>
        </w:rPr>
      </w:pPr>
      <w:r w:rsidRPr="00AF5D84">
        <w:rPr>
          <w:rFonts w:eastAsia="Times New Roman"/>
          <w:spacing w:val="-2"/>
          <w:sz w:val="26"/>
          <w:szCs w:val="26"/>
        </w:rPr>
        <w:t>теплоснабжения</w:t>
      </w:r>
      <w:r w:rsidR="00AF5D84" w:rsidRPr="00AF5D84">
        <w:rPr>
          <w:rFonts w:eastAsia="Times New Roman"/>
          <w:spacing w:val="-2"/>
          <w:sz w:val="26"/>
          <w:szCs w:val="26"/>
        </w:rPr>
        <w:t xml:space="preserve"> на </w:t>
      </w:r>
      <w:r w:rsidR="00AF5D84" w:rsidRPr="00AF5D84">
        <w:rPr>
          <w:color w:val="000000"/>
          <w:sz w:val="26"/>
          <w:szCs w:val="26"/>
        </w:rPr>
        <w:t xml:space="preserve">территории закрытого </w:t>
      </w:r>
    </w:p>
    <w:p w:rsidR="00AF5D84" w:rsidRDefault="00AF5D84" w:rsidP="00AF5D84">
      <w:pPr>
        <w:jc w:val="right"/>
        <w:rPr>
          <w:color w:val="000000"/>
          <w:sz w:val="26"/>
          <w:szCs w:val="26"/>
        </w:rPr>
      </w:pPr>
      <w:r w:rsidRPr="00AF5D84">
        <w:rPr>
          <w:color w:val="000000"/>
          <w:sz w:val="26"/>
          <w:szCs w:val="26"/>
        </w:rPr>
        <w:t xml:space="preserve">административно-территориального образования </w:t>
      </w:r>
    </w:p>
    <w:p w:rsidR="00AF5D84" w:rsidRPr="00AF5D84" w:rsidRDefault="00AF5D84" w:rsidP="00AF5D84">
      <w:pPr>
        <w:jc w:val="right"/>
        <w:rPr>
          <w:color w:val="000000"/>
          <w:sz w:val="26"/>
          <w:szCs w:val="26"/>
        </w:rPr>
      </w:pPr>
      <w:r w:rsidRPr="00AF5D84">
        <w:rPr>
          <w:color w:val="000000"/>
          <w:sz w:val="26"/>
          <w:szCs w:val="26"/>
        </w:rPr>
        <w:t>города Заречного Пензенской области</w:t>
      </w:r>
    </w:p>
    <w:p w:rsidR="009D2BE5" w:rsidRDefault="009D2BE5" w:rsidP="00AF5D84">
      <w:pPr>
        <w:shd w:val="clear" w:color="auto" w:fill="FFFFFF"/>
        <w:spacing w:line="322" w:lineRule="exact"/>
        <w:ind w:right="5"/>
        <w:jc w:val="right"/>
      </w:pPr>
    </w:p>
    <w:p w:rsidR="00AF5D84" w:rsidRDefault="0057595A" w:rsidP="00AF5D8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РЕЕСТР</w:t>
      </w:r>
    </w:p>
    <w:p w:rsidR="009D2BE5" w:rsidRDefault="0057595A" w:rsidP="00AF5D84">
      <w:pPr>
        <w:shd w:val="clear" w:color="auto" w:fill="FFFFFF"/>
        <w:jc w:val="center"/>
      </w:pPr>
      <w:r>
        <w:rPr>
          <w:rFonts w:eastAsia="Times New Roman"/>
          <w:spacing w:val="-1"/>
          <w:sz w:val="28"/>
          <w:szCs w:val="28"/>
        </w:rPr>
        <w:t>объектов бесхозяйного недвижимого имущества, выявленного на территории</w:t>
      </w:r>
    </w:p>
    <w:p w:rsidR="00FD6544" w:rsidRDefault="00AF5D84" w:rsidP="00AF5D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закрытого административно-территориального образования </w:t>
      </w:r>
    </w:p>
    <w:p w:rsidR="00AF5D84" w:rsidRDefault="00AF5D84" w:rsidP="00FD6544">
      <w:pPr>
        <w:ind w:right="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Заречного Пензенской области</w:t>
      </w:r>
    </w:p>
    <w:p w:rsidR="009D2BE5" w:rsidRDefault="009D2BE5">
      <w:pPr>
        <w:spacing w:after="81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176"/>
        <w:gridCol w:w="1560"/>
        <w:gridCol w:w="1275"/>
        <w:gridCol w:w="1560"/>
        <w:gridCol w:w="1984"/>
        <w:gridCol w:w="1843"/>
      </w:tblGrid>
      <w:tr w:rsidR="009D2BE5" w:rsidTr="008035E7">
        <w:trPr>
          <w:trHeight w:hRule="exact" w:val="3893"/>
        </w:trPr>
        <w:tc>
          <w:tcPr>
            <w:tcW w:w="480" w:type="dxa"/>
            <w:shd w:val="clear" w:color="auto" w:fill="FFFFFF"/>
          </w:tcPr>
          <w:p w:rsidR="009D2BE5" w:rsidRPr="00FD6544" w:rsidRDefault="0057595A" w:rsidP="00FD6544">
            <w:pPr>
              <w:shd w:val="clear" w:color="auto" w:fill="FFFFFF"/>
              <w:spacing w:line="274" w:lineRule="exact"/>
              <w:ind w:left="19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z w:val="22"/>
                <w:szCs w:val="22"/>
              </w:rPr>
              <w:t xml:space="preserve">№ </w:t>
            </w:r>
            <w:r w:rsidRPr="00FD6544">
              <w:rPr>
                <w:rFonts w:eastAsia="Times New Roman"/>
                <w:spacing w:val="-2"/>
                <w:sz w:val="22"/>
                <w:szCs w:val="22"/>
              </w:rPr>
              <w:t xml:space="preserve">п/ </w:t>
            </w:r>
            <w:r w:rsidRPr="00FD6544">
              <w:rPr>
                <w:rFonts w:eastAsia="Times New Roman"/>
                <w:sz w:val="22"/>
                <w:szCs w:val="22"/>
              </w:rPr>
              <w:t>п</w:t>
            </w:r>
          </w:p>
        </w:tc>
        <w:tc>
          <w:tcPr>
            <w:tcW w:w="1176" w:type="dxa"/>
            <w:shd w:val="clear" w:color="auto" w:fill="FFFFFF"/>
          </w:tcPr>
          <w:p w:rsidR="009D2BE5" w:rsidRPr="00FD6544" w:rsidRDefault="0057595A" w:rsidP="00FD654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FD6544">
              <w:rPr>
                <w:rFonts w:eastAsia="Times New Roman"/>
                <w:spacing w:val="-2"/>
                <w:sz w:val="22"/>
                <w:szCs w:val="22"/>
              </w:rPr>
              <w:t>Наименова</w:t>
            </w:r>
            <w:proofErr w:type="spellEnd"/>
          </w:p>
          <w:p w:rsidR="009D2BE5" w:rsidRPr="00FD6544" w:rsidRDefault="0057595A" w:rsidP="00FD654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FD6544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</w:p>
          <w:p w:rsidR="009D2BE5" w:rsidRPr="00FD6544" w:rsidRDefault="0057595A" w:rsidP="00FD654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pacing w:val="-1"/>
                <w:sz w:val="22"/>
                <w:szCs w:val="22"/>
              </w:rPr>
              <w:t>объекта</w:t>
            </w:r>
          </w:p>
        </w:tc>
        <w:tc>
          <w:tcPr>
            <w:tcW w:w="1560" w:type="dxa"/>
            <w:shd w:val="clear" w:color="auto" w:fill="FFFFFF"/>
          </w:tcPr>
          <w:p w:rsidR="009D2BE5" w:rsidRPr="00FD6544" w:rsidRDefault="0057595A" w:rsidP="00FD6544">
            <w:pPr>
              <w:shd w:val="clear" w:color="auto" w:fill="FFFFFF"/>
              <w:spacing w:line="274" w:lineRule="exact"/>
              <w:ind w:left="38" w:right="38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pacing w:val="-2"/>
                <w:sz w:val="22"/>
                <w:szCs w:val="22"/>
              </w:rPr>
              <w:t>Местонахожд</w:t>
            </w:r>
            <w:r w:rsidRPr="00FD6544">
              <w:rPr>
                <w:rFonts w:eastAsia="Times New Roman"/>
                <w:sz w:val="22"/>
                <w:szCs w:val="22"/>
              </w:rPr>
              <w:t>ение объекта</w:t>
            </w:r>
          </w:p>
        </w:tc>
        <w:tc>
          <w:tcPr>
            <w:tcW w:w="1275" w:type="dxa"/>
            <w:shd w:val="clear" w:color="auto" w:fill="FFFFFF"/>
          </w:tcPr>
          <w:p w:rsidR="00FD6544" w:rsidRPr="00FD6544" w:rsidRDefault="0057595A" w:rsidP="00FD6544">
            <w:pPr>
              <w:shd w:val="clear" w:color="auto" w:fill="FFFFFF"/>
              <w:spacing w:line="274" w:lineRule="exact"/>
              <w:ind w:left="10" w:right="5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FD6544">
              <w:rPr>
                <w:rFonts w:eastAsia="Times New Roman"/>
                <w:sz w:val="22"/>
                <w:szCs w:val="22"/>
              </w:rPr>
              <w:t xml:space="preserve">Краткая </w:t>
            </w:r>
            <w:proofErr w:type="spellStart"/>
            <w:r w:rsidRPr="00FD6544">
              <w:rPr>
                <w:rFonts w:eastAsia="Times New Roman"/>
                <w:spacing w:val="-2"/>
                <w:sz w:val="22"/>
                <w:szCs w:val="22"/>
              </w:rPr>
              <w:t>характерис</w:t>
            </w:r>
            <w:proofErr w:type="spellEnd"/>
            <w:r w:rsidR="00FD6544" w:rsidRPr="00FD6544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</w:p>
          <w:p w:rsidR="009D2BE5" w:rsidRPr="00FD6544" w:rsidRDefault="0057595A" w:rsidP="00FD6544">
            <w:pPr>
              <w:shd w:val="clear" w:color="auto" w:fill="FFFFFF"/>
              <w:spacing w:line="274" w:lineRule="exact"/>
              <w:ind w:left="10" w:right="5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pacing w:val="-2"/>
                <w:sz w:val="22"/>
                <w:szCs w:val="22"/>
              </w:rPr>
              <w:t>т</w:t>
            </w:r>
            <w:r w:rsidRPr="00FD6544">
              <w:rPr>
                <w:rFonts w:eastAsia="Times New Roman"/>
                <w:sz w:val="22"/>
                <w:szCs w:val="22"/>
              </w:rPr>
              <w:t>ика объекта</w:t>
            </w:r>
          </w:p>
        </w:tc>
        <w:tc>
          <w:tcPr>
            <w:tcW w:w="1560" w:type="dxa"/>
            <w:shd w:val="clear" w:color="auto" w:fill="FFFFFF"/>
          </w:tcPr>
          <w:p w:rsidR="009D2BE5" w:rsidRPr="00FD6544" w:rsidRDefault="0057595A" w:rsidP="00FD654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z w:val="22"/>
                <w:szCs w:val="22"/>
              </w:rPr>
              <w:t>Номер,</w:t>
            </w:r>
          </w:p>
          <w:p w:rsidR="009D2BE5" w:rsidRPr="00FD6544" w:rsidRDefault="0057595A" w:rsidP="00FD654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z w:val="22"/>
                <w:szCs w:val="22"/>
              </w:rPr>
              <w:t>дата и</w:t>
            </w:r>
          </w:p>
          <w:p w:rsidR="009D2BE5" w:rsidRPr="00FD6544" w:rsidRDefault="0057595A" w:rsidP="008035E7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pacing w:val="-2"/>
                <w:sz w:val="22"/>
                <w:szCs w:val="22"/>
              </w:rPr>
              <w:t>наименова</w:t>
            </w:r>
            <w:r w:rsidRPr="00FD6544">
              <w:rPr>
                <w:rFonts w:eastAsia="Times New Roman"/>
                <w:sz w:val="22"/>
                <w:szCs w:val="22"/>
              </w:rPr>
              <w:t>ние акта</w:t>
            </w:r>
          </w:p>
        </w:tc>
        <w:tc>
          <w:tcPr>
            <w:tcW w:w="1984" w:type="dxa"/>
            <w:shd w:val="clear" w:color="auto" w:fill="FFFFFF"/>
          </w:tcPr>
          <w:p w:rsidR="009D2BE5" w:rsidRPr="00FD6544" w:rsidRDefault="0057595A" w:rsidP="008035E7">
            <w:pPr>
              <w:shd w:val="clear" w:color="auto" w:fill="FFFFFF"/>
              <w:spacing w:line="274" w:lineRule="exact"/>
              <w:ind w:left="14" w:right="14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pacing w:val="-2"/>
                <w:sz w:val="22"/>
                <w:szCs w:val="22"/>
              </w:rPr>
              <w:t xml:space="preserve">Номер, дата </w:t>
            </w:r>
            <w:r w:rsidRPr="00FD6544">
              <w:rPr>
                <w:rFonts w:eastAsia="Times New Roman"/>
                <w:sz w:val="22"/>
                <w:szCs w:val="22"/>
              </w:rPr>
              <w:t xml:space="preserve">постановления администрации об </w:t>
            </w:r>
            <w:r w:rsidRPr="00FD6544">
              <w:rPr>
                <w:rFonts w:eastAsia="Times New Roman"/>
                <w:spacing w:val="-1"/>
                <w:sz w:val="22"/>
                <w:szCs w:val="22"/>
              </w:rPr>
              <w:t>определени</w:t>
            </w:r>
            <w:r w:rsidRPr="00FD6544">
              <w:rPr>
                <w:rFonts w:eastAsia="Times New Roman"/>
                <w:sz w:val="22"/>
                <w:szCs w:val="22"/>
              </w:rPr>
              <w:t xml:space="preserve">и организации по содержанию и </w:t>
            </w:r>
            <w:r w:rsidRPr="00FD6544">
              <w:rPr>
                <w:rFonts w:eastAsia="Times New Roman"/>
                <w:spacing w:val="-2"/>
                <w:sz w:val="22"/>
                <w:szCs w:val="22"/>
              </w:rPr>
              <w:t>обслуживан</w:t>
            </w:r>
            <w:r w:rsidRPr="00FD6544">
              <w:rPr>
                <w:rFonts w:eastAsia="Times New Roman"/>
                <w:sz w:val="22"/>
                <w:szCs w:val="22"/>
              </w:rPr>
              <w:t>ию объекта</w:t>
            </w:r>
          </w:p>
        </w:tc>
        <w:tc>
          <w:tcPr>
            <w:tcW w:w="1843" w:type="dxa"/>
            <w:shd w:val="clear" w:color="auto" w:fill="FFFFFF"/>
          </w:tcPr>
          <w:p w:rsidR="009D2BE5" w:rsidRPr="00FD6544" w:rsidRDefault="0057595A" w:rsidP="00FD654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z w:val="22"/>
                <w:szCs w:val="22"/>
              </w:rPr>
              <w:t xml:space="preserve">Дата </w:t>
            </w:r>
            <w:r w:rsidRPr="00FD6544">
              <w:rPr>
                <w:rFonts w:eastAsia="Times New Roman"/>
                <w:spacing w:val="-2"/>
                <w:sz w:val="22"/>
                <w:szCs w:val="22"/>
              </w:rPr>
              <w:t xml:space="preserve">постановки на </w:t>
            </w:r>
            <w:r w:rsidRPr="00FD6544">
              <w:rPr>
                <w:rFonts w:eastAsia="Times New Roman"/>
                <w:sz w:val="22"/>
                <w:szCs w:val="22"/>
              </w:rPr>
              <w:t>учёт в органе, осуществляющим государственную регистрацию</w:t>
            </w:r>
          </w:p>
          <w:p w:rsidR="009D2BE5" w:rsidRPr="00FD6544" w:rsidRDefault="0057595A" w:rsidP="00FD654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FD6544">
              <w:rPr>
                <w:rFonts w:eastAsia="Times New Roman"/>
                <w:sz w:val="22"/>
                <w:szCs w:val="22"/>
              </w:rPr>
              <w:t>прав</w:t>
            </w:r>
          </w:p>
        </w:tc>
      </w:tr>
      <w:tr w:rsidR="009D2BE5" w:rsidTr="008035E7">
        <w:trPr>
          <w:trHeight w:hRule="exact" w:val="571"/>
        </w:trPr>
        <w:tc>
          <w:tcPr>
            <w:tcW w:w="480" w:type="dxa"/>
            <w:shd w:val="clear" w:color="auto" w:fill="FFFFFF"/>
          </w:tcPr>
          <w:p w:rsidR="009D2BE5" w:rsidRDefault="0057595A" w:rsidP="00AF5D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FFFFFF"/>
          </w:tcPr>
          <w:p w:rsidR="009D2BE5" w:rsidRDefault="0057595A" w:rsidP="00AF5D84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D2BE5" w:rsidRDefault="0057595A" w:rsidP="00AF5D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9D2BE5" w:rsidRDefault="0057595A" w:rsidP="00AF5D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9D2BE5" w:rsidRDefault="0057595A" w:rsidP="00AF5D84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9D2BE5" w:rsidRDefault="0057595A" w:rsidP="00AF5D84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D2BE5" w:rsidRDefault="0057595A" w:rsidP="00AF5D84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9D2BE5" w:rsidTr="008035E7">
        <w:trPr>
          <w:trHeight w:hRule="exact" w:val="571"/>
        </w:trPr>
        <w:tc>
          <w:tcPr>
            <w:tcW w:w="48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176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</w:tr>
      <w:tr w:rsidR="009D2BE5" w:rsidTr="008035E7">
        <w:trPr>
          <w:trHeight w:hRule="exact" w:val="571"/>
        </w:trPr>
        <w:tc>
          <w:tcPr>
            <w:tcW w:w="48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176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</w:tr>
      <w:tr w:rsidR="009D2BE5" w:rsidTr="008035E7">
        <w:trPr>
          <w:trHeight w:hRule="exact" w:val="571"/>
        </w:trPr>
        <w:tc>
          <w:tcPr>
            <w:tcW w:w="48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176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</w:tr>
      <w:tr w:rsidR="009D2BE5" w:rsidTr="008035E7">
        <w:trPr>
          <w:trHeight w:hRule="exact" w:val="571"/>
        </w:trPr>
        <w:tc>
          <w:tcPr>
            <w:tcW w:w="48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176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</w:tr>
      <w:tr w:rsidR="009D2BE5" w:rsidTr="008035E7">
        <w:trPr>
          <w:trHeight w:hRule="exact" w:val="571"/>
        </w:trPr>
        <w:tc>
          <w:tcPr>
            <w:tcW w:w="48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176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</w:tr>
      <w:tr w:rsidR="009D2BE5" w:rsidTr="008035E7">
        <w:trPr>
          <w:trHeight w:hRule="exact" w:val="581"/>
        </w:trPr>
        <w:tc>
          <w:tcPr>
            <w:tcW w:w="48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176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9D2BE5" w:rsidRDefault="009D2BE5">
            <w:pPr>
              <w:shd w:val="clear" w:color="auto" w:fill="FFFFFF"/>
            </w:pPr>
          </w:p>
        </w:tc>
      </w:tr>
    </w:tbl>
    <w:p w:rsidR="009D2BE5" w:rsidRDefault="009D2BE5">
      <w:pPr>
        <w:sectPr w:rsidR="009D2BE5" w:rsidSect="00FD6544">
          <w:pgSz w:w="11909" w:h="16834"/>
          <w:pgMar w:top="568" w:right="569" w:bottom="720" w:left="1408" w:header="720" w:footer="720" w:gutter="0"/>
          <w:cols w:space="60"/>
          <w:noEndnote/>
        </w:sectPr>
      </w:pPr>
    </w:p>
    <w:p w:rsidR="00AF5D84" w:rsidRDefault="0057595A" w:rsidP="00AF5D84">
      <w:pPr>
        <w:shd w:val="clear" w:color="auto" w:fill="FFFFFF"/>
        <w:tabs>
          <w:tab w:val="left" w:leader="underscore" w:pos="7939"/>
          <w:tab w:val="left" w:leader="underscore" w:pos="9538"/>
        </w:tabs>
        <w:spacing w:line="322" w:lineRule="exact"/>
        <w:ind w:left="5928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Приложение </w:t>
      </w:r>
      <w:r w:rsidR="00AF5D84">
        <w:rPr>
          <w:rFonts w:eastAsia="Times New Roman"/>
          <w:spacing w:val="-2"/>
          <w:sz w:val="28"/>
          <w:szCs w:val="28"/>
        </w:rPr>
        <w:t xml:space="preserve">№ </w:t>
      </w:r>
      <w:r>
        <w:rPr>
          <w:rFonts w:eastAsia="Times New Roman"/>
          <w:spacing w:val="-2"/>
          <w:sz w:val="28"/>
          <w:szCs w:val="28"/>
        </w:rPr>
        <w:t xml:space="preserve">2 </w:t>
      </w:r>
    </w:p>
    <w:p w:rsidR="00AF5D84" w:rsidRDefault="0057595A" w:rsidP="00AF5D84">
      <w:pPr>
        <w:shd w:val="clear" w:color="auto" w:fill="FFFFFF"/>
        <w:tabs>
          <w:tab w:val="left" w:leader="underscore" w:pos="7939"/>
          <w:tab w:val="left" w:leader="underscore" w:pos="9538"/>
        </w:tabs>
        <w:spacing w:line="322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 постановлению</w:t>
      </w:r>
      <w:r w:rsidR="00AF5D84">
        <w:rPr>
          <w:rFonts w:eastAsia="Times New Roman"/>
          <w:spacing w:val="-2"/>
          <w:sz w:val="28"/>
          <w:szCs w:val="28"/>
        </w:rPr>
        <w:t xml:space="preserve"> </w:t>
      </w:r>
      <w:r w:rsidR="00AF5D8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</w:t>
      </w:r>
      <w:r w:rsidR="00AF5D84">
        <w:rPr>
          <w:rFonts w:eastAsia="Times New Roman"/>
          <w:sz w:val="28"/>
          <w:szCs w:val="28"/>
        </w:rPr>
        <w:t xml:space="preserve">города </w:t>
      </w:r>
      <w:proofErr w:type="spellStart"/>
      <w:r w:rsidR="00AF5D84">
        <w:rPr>
          <w:rFonts w:eastAsia="Times New Roman"/>
          <w:sz w:val="28"/>
          <w:szCs w:val="28"/>
        </w:rPr>
        <w:t>Зречного</w:t>
      </w:r>
      <w:proofErr w:type="spellEnd"/>
    </w:p>
    <w:p w:rsidR="009D2BE5" w:rsidRDefault="00AF5D84" w:rsidP="00AF5D84">
      <w:pPr>
        <w:shd w:val="clear" w:color="auto" w:fill="FFFFFF"/>
        <w:tabs>
          <w:tab w:val="left" w:leader="underscore" w:pos="7939"/>
          <w:tab w:val="left" w:leader="underscore" w:pos="9538"/>
        </w:tabs>
        <w:spacing w:line="322" w:lineRule="exact"/>
        <w:jc w:val="right"/>
      </w:pPr>
      <w:r>
        <w:rPr>
          <w:rFonts w:eastAsia="Times New Roman"/>
          <w:sz w:val="28"/>
          <w:szCs w:val="28"/>
        </w:rPr>
        <w:t xml:space="preserve"> от</w:t>
      </w:r>
      <w:r w:rsidR="005759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</w:t>
      </w:r>
      <w:r w:rsidR="0057595A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_____</w:t>
      </w:r>
    </w:p>
    <w:p w:rsidR="009D2BE5" w:rsidRPr="00FD6544" w:rsidRDefault="0057595A" w:rsidP="00FD6544">
      <w:pPr>
        <w:shd w:val="clear" w:color="auto" w:fill="FFFFFF"/>
        <w:spacing w:before="926" w:after="514"/>
        <w:jc w:val="center"/>
        <w:rPr>
          <w:sz w:val="26"/>
          <w:szCs w:val="26"/>
        </w:rPr>
      </w:pPr>
      <w:r w:rsidRPr="00FD6544">
        <w:rPr>
          <w:rFonts w:eastAsia="Times New Roman"/>
          <w:spacing w:val="-2"/>
          <w:sz w:val="26"/>
          <w:szCs w:val="26"/>
        </w:rPr>
        <w:t>Акт выявления бесхозяйного объекта теплоснабжения</w:t>
      </w:r>
    </w:p>
    <w:p w:rsidR="009D2BE5" w:rsidRDefault="009D2BE5">
      <w:pPr>
        <w:shd w:val="clear" w:color="auto" w:fill="FFFFFF"/>
        <w:spacing w:before="926" w:after="514"/>
        <w:ind w:left="1637"/>
        <w:sectPr w:rsidR="009D2BE5" w:rsidSect="00FD6544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9D2BE5" w:rsidRPr="00FD6544" w:rsidRDefault="00AF5D84">
      <w:pPr>
        <w:shd w:val="clear" w:color="auto" w:fill="FFFFFF"/>
        <w:rPr>
          <w:sz w:val="22"/>
          <w:szCs w:val="22"/>
        </w:rPr>
      </w:pPr>
      <w:proofErr w:type="spellStart"/>
      <w:r w:rsidRPr="00FD6544">
        <w:rPr>
          <w:sz w:val="22"/>
          <w:szCs w:val="22"/>
        </w:rPr>
        <w:lastRenderedPageBreak/>
        <w:t>г.Заречный</w:t>
      </w:r>
      <w:proofErr w:type="spellEnd"/>
    </w:p>
    <w:p w:rsidR="009D2BE5" w:rsidRPr="00FD6544" w:rsidRDefault="0057595A">
      <w:pPr>
        <w:shd w:val="clear" w:color="auto" w:fill="FFFFFF"/>
        <w:rPr>
          <w:sz w:val="22"/>
          <w:szCs w:val="22"/>
        </w:rPr>
      </w:pPr>
      <w:r w:rsidRPr="00FD6544">
        <w:rPr>
          <w:sz w:val="22"/>
          <w:szCs w:val="22"/>
        </w:rPr>
        <w:br w:type="column"/>
      </w:r>
    </w:p>
    <w:p w:rsidR="009D2BE5" w:rsidRPr="00FD6544" w:rsidRDefault="0057595A">
      <w:pPr>
        <w:shd w:val="clear" w:color="auto" w:fill="FFFFFF"/>
        <w:ind w:left="672"/>
        <w:rPr>
          <w:sz w:val="22"/>
          <w:szCs w:val="22"/>
        </w:rPr>
      </w:pPr>
      <w:r w:rsidRPr="00FD6544">
        <w:rPr>
          <w:spacing w:val="-1"/>
          <w:sz w:val="22"/>
          <w:szCs w:val="22"/>
        </w:rPr>
        <w:t>(</w:t>
      </w:r>
      <w:r w:rsidRPr="00FD6544">
        <w:rPr>
          <w:rFonts w:eastAsia="Times New Roman"/>
          <w:spacing w:val="-1"/>
          <w:sz w:val="22"/>
          <w:szCs w:val="22"/>
        </w:rPr>
        <w:t>дата, время)</w:t>
      </w:r>
    </w:p>
    <w:p w:rsidR="009D2BE5" w:rsidRPr="00FD6544" w:rsidRDefault="009D2BE5">
      <w:pPr>
        <w:shd w:val="clear" w:color="auto" w:fill="FFFFFF"/>
        <w:ind w:left="672"/>
        <w:rPr>
          <w:sz w:val="22"/>
          <w:szCs w:val="22"/>
        </w:rPr>
        <w:sectPr w:rsidR="009D2BE5" w:rsidRPr="00FD6544">
          <w:type w:val="continuous"/>
          <w:pgSz w:w="11909" w:h="16834"/>
          <w:pgMar w:top="1440" w:right="1664" w:bottom="720" w:left="2277" w:header="720" w:footer="720" w:gutter="0"/>
          <w:cols w:num="2" w:space="720" w:equalWidth="0">
            <w:col w:w="1708" w:space="4070"/>
            <w:col w:w="2188"/>
          </w:cols>
          <w:noEndnote/>
        </w:sectPr>
      </w:pPr>
    </w:p>
    <w:p w:rsidR="009D2BE5" w:rsidRDefault="009D2BE5">
      <w:pPr>
        <w:spacing w:before="432" w:line="1" w:lineRule="exact"/>
        <w:rPr>
          <w:sz w:val="2"/>
          <w:szCs w:val="2"/>
        </w:rPr>
      </w:pPr>
    </w:p>
    <w:p w:rsidR="009D2BE5" w:rsidRDefault="009D2BE5">
      <w:pPr>
        <w:shd w:val="clear" w:color="auto" w:fill="FFFFFF"/>
        <w:ind w:left="672"/>
        <w:sectPr w:rsidR="009D2BE5">
          <w:type w:val="continuous"/>
          <w:pgSz w:w="11909" w:h="16834"/>
          <w:pgMar w:top="1440" w:right="1001" w:bottom="720" w:left="1423" w:header="720" w:footer="720" w:gutter="0"/>
          <w:cols w:space="60"/>
          <w:noEndnote/>
        </w:sectPr>
      </w:pPr>
    </w:p>
    <w:p w:rsidR="009D2BE5" w:rsidRDefault="0057595A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lastRenderedPageBreak/>
        <w:t>Настоящий акт составлен</w:t>
      </w:r>
    </w:p>
    <w:p w:rsidR="009D2BE5" w:rsidRDefault="0057595A">
      <w:pPr>
        <w:shd w:val="clear" w:color="auto" w:fill="FFFFFF"/>
      </w:pPr>
      <w:r>
        <w:br w:type="column"/>
      </w:r>
    </w:p>
    <w:p w:rsidR="009D2BE5" w:rsidRDefault="009D2BE5">
      <w:pPr>
        <w:shd w:val="clear" w:color="auto" w:fill="FFFFFF"/>
        <w:sectPr w:rsidR="009D2BE5">
          <w:type w:val="continuous"/>
          <w:pgSz w:w="11909" w:h="16834"/>
          <w:pgMar w:top="1440" w:right="1001" w:bottom="720" w:left="1423" w:header="720" w:footer="720" w:gutter="0"/>
          <w:cols w:num="2" w:space="720" w:equalWidth="0">
            <w:col w:w="2620" w:space="48"/>
            <w:col w:w="6816"/>
          </w:cols>
          <w:noEndnote/>
        </w:sectPr>
      </w:pPr>
    </w:p>
    <w:p w:rsidR="009D2BE5" w:rsidRDefault="0057595A">
      <w:pPr>
        <w:shd w:val="clear" w:color="auto" w:fill="FFFFFF"/>
        <w:spacing w:before="226" w:line="269" w:lineRule="exact"/>
        <w:ind w:left="38"/>
        <w:jc w:val="center"/>
      </w:pPr>
      <w:r>
        <w:lastRenderedPageBreak/>
        <w:t>(</w:t>
      </w:r>
      <w:r>
        <w:rPr>
          <w:rFonts w:eastAsia="Times New Roman"/>
        </w:rPr>
        <w:t>ФИО, должность)</w:t>
      </w:r>
    </w:p>
    <w:p w:rsidR="009D2BE5" w:rsidRDefault="0057595A">
      <w:pPr>
        <w:shd w:val="clear" w:color="auto" w:fill="FFFFFF"/>
        <w:tabs>
          <w:tab w:val="left" w:leader="underscore" w:pos="9528"/>
        </w:tabs>
        <w:spacing w:line="269" w:lineRule="exact"/>
        <w:ind w:left="77"/>
      </w:pPr>
      <w:r>
        <w:rPr>
          <w:rFonts w:eastAsia="Times New Roman"/>
          <w:sz w:val="24"/>
          <w:szCs w:val="24"/>
        </w:rPr>
        <w:t xml:space="preserve">с участием </w:t>
      </w:r>
      <w:r>
        <w:rPr>
          <w:rFonts w:eastAsia="Times New Roman"/>
          <w:sz w:val="24"/>
          <w:szCs w:val="24"/>
        </w:rPr>
        <w:tab/>
      </w:r>
    </w:p>
    <w:p w:rsidR="009D2BE5" w:rsidRDefault="0057595A">
      <w:pPr>
        <w:shd w:val="clear" w:color="auto" w:fill="FFFFFF"/>
        <w:tabs>
          <w:tab w:val="left" w:leader="underscore" w:pos="9557"/>
        </w:tabs>
        <w:spacing w:line="269" w:lineRule="exact"/>
        <w:ind w:left="77"/>
      </w:pPr>
      <w:r>
        <w:rPr>
          <w:sz w:val="24"/>
          <w:szCs w:val="24"/>
        </w:rPr>
        <w:tab/>
      </w:r>
    </w:p>
    <w:p w:rsidR="009D2BE5" w:rsidRDefault="0057595A">
      <w:pPr>
        <w:shd w:val="clear" w:color="auto" w:fill="FFFFFF"/>
        <w:ind w:left="1085"/>
      </w:pPr>
      <w:r>
        <w:t>(</w:t>
      </w:r>
      <w:r>
        <w:rPr>
          <w:rFonts w:eastAsia="Times New Roman"/>
        </w:rPr>
        <w:t>ФИО, должность лиц, участвующих в осмотре; специалистов, привлеченных к осмотру)</w:t>
      </w:r>
    </w:p>
    <w:p w:rsidR="009D2BE5" w:rsidRDefault="0057595A">
      <w:pPr>
        <w:shd w:val="clear" w:color="auto" w:fill="FFFFFF"/>
        <w:spacing w:before="202"/>
        <w:ind w:left="77"/>
      </w:pPr>
      <w:r>
        <w:rPr>
          <w:rFonts w:eastAsia="Times New Roman"/>
          <w:sz w:val="24"/>
          <w:szCs w:val="24"/>
        </w:rPr>
        <w:t>Объект осмотра:</w:t>
      </w:r>
    </w:p>
    <w:p w:rsidR="009D2BE5" w:rsidRDefault="009D2BE5">
      <w:pPr>
        <w:shd w:val="clear" w:color="auto" w:fill="FFFFFF"/>
        <w:ind w:left="1824"/>
      </w:pPr>
    </w:p>
    <w:p w:rsidR="009D2BE5" w:rsidRDefault="0057595A">
      <w:pPr>
        <w:shd w:val="clear" w:color="auto" w:fill="FFFFFF"/>
        <w:ind w:left="34"/>
        <w:jc w:val="center"/>
      </w:pPr>
      <w:r>
        <w:t>(</w:t>
      </w:r>
      <w:r>
        <w:rPr>
          <w:rFonts w:eastAsia="Times New Roman"/>
        </w:rPr>
        <w:t>наименование и адресные ориентиры объекта)</w:t>
      </w:r>
    </w:p>
    <w:p w:rsidR="009D2BE5" w:rsidRDefault="0057595A">
      <w:pPr>
        <w:shd w:val="clear" w:color="auto" w:fill="FFFFFF"/>
        <w:spacing w:before="202"/>
        <w:ind w:left="77"/>
      </w:pPr>
      <w:r>
        <w:rPr>
          <w:rFonts w:eastAsia="Times New Roman"/>
          <w:sz w:val="24"/>
          <w:szCs w:val="24"/>
        </w:rPr>
        <w:t>При осмотре установлено, что объект теплоснабжения является// не является</w:t>
      </w:r>
    </w:p>
    <w:p w:rsidR="009D2BE5" w:rsidRDefault="0057595A">
      <w:pPr>
        <w:shd w:val="clear" w:color="auto" w:fill="FFFFFF"/>
        <w:spacing w:line="274" w:lineRule="exact"/>
        <w:ind w:left="5957"/>
      </w:pPr>
      <w:r>
        <w:t>(</w:t>
      </w:r>
      <w:r>
        <w:rPr>
          <w:rFonts w:eastAsia="Times New Roman"/>
        </w:rPr>
        <w:t>ненужное зачеркнуть)</w:t>
      </w:r>
    </w:p>
    <w:p w:rsidR="009D2BE5" w:rsidRDefault="0057595A">
      <w:pPr>
        <w:shd w:val="clear" w:color="auto" w:fill="FFFFFF"/>
        <w:tabs>
          <w:tab w:val="left" w:leader="underscore" w:pos="9691"/>
        </w:tabs>
        <w:spacing w:line="274" w:lineRule="exact"/>
        <w:ind w:left="77"/>
      </w:pPr>
      <w:r>
        <w:rPr>
          <w:rFonts w:eastAsia="Times New Roman"/>
          <w:sz w:val="24"/>
          <w:szCs w:val="24"/>
        </w:rPr>
        <w:t xml:space="preserve">бесхозяйным, а также </w:t>
      </w:r>
      <w:r>
        <w:rPr>
          <w:rFonts w:eastAsia="Times New Roman"/>
          <w:sz w:val="24"/>
          <w:szCs w:val="24"/>
        </w:rPr>
        <w:tab/>
      </w:r>
    </w:p>
    <w:p w:rsidR="009D2BE5" w:rsidRDefault="0057595A">
      <w:pPr>
        <w:shd w:val="clear" w:color="auto" w:fill="FFFFFF"/>
        <w:tabs>
          <w:tab w:val="left" w:leader="underscore" w:pos="9677"/>
        </w:tabs>
        <w:spacing w:line="274" w:lineRule="exact"/>
        <w:ind w:left="77"/>
      </w:pPr>
      <w:r>
        <w:rPr>
          <w:sz w:val="24"/>
          <w:szCs w:val="24"/>
        </w:rPr>
        <w:tab/>
      </w:r>
    </w:p>
    <w:p w:rsidR="009D2BE5" w:rsidRDefault="0057595A">
      <w:pPr>
        <w:shd w:val="clear" w:color="auto" w:fill="FFFFFF"/>
        <w:tabs>
          <w:tab w:val="left" w:leader="underscore" w:pos="9677"/>
        </w:tabs>
        <w:spacing w:line="274" w:lineRule="exact"/>
        <w:ind w:left="77"/>
      </w:pPr>
      <w:r>
        <w:rPr>
          <w:sz w:val="24"/>
          <w:szCs w:val="24"/>
        </w:rPr>
        <w:tab/>
      </w:r>
    </w:p>
    <w:p w:rsidR="009D2BE5" w:rsidRDefault="0057595A">
      <w:pPr>
        <w:shd w:val="clear" w:color="auto" w:fill="FFFFFF"/>
        <w:tabs>
          <w:tab w:val="left" w:leader="underscore" w:pos="9677"/>
        </w:tabs>
        <w:spacing w:line="274" w:lineRule="exact"/>
        <w:ind w:left="77"/>
      </w:pPr>
      <w:r>
        <w:rPr>
          <w:sz w:val="24"/>
          <w:szCs w:val="24"/>
        </w:rPr>
        <w:tab/>
      </w:r>
    </w:p>
    <w:p w:rsidR="009D2BE5" w:rsidRDefault="0057595A">
      <w:pPr>
        <w:shd w:val="clear" w:color="auto" w:fill="FFFFFF"/>
        <w:ind w:left="34"/>
        <w:jc w:val="center"/>
      </w:pPr>
      <w:r>
        <w:t>(</w:t>
      </w:r>
      <w:r>
        <w:rPr>
          <w:rFonts w:eastAsia="Times New Roman"/>
        </w:rPr>
        <w:t>описание собранных данных на объекте и описание состояния объекта)</w:t>
      </w:r>
    </w:p>
    <w:p w:rsidR="009D2BE5" w:rsidRDefault="0057595A" w:rsidP="00AF5D84">
      <w:pPr>
        <w:shd w:val="clear" w:color="auto" w:fill="FFFFFF"/>
        <w:ind w:left="77"/>
      </w:pPr>
      <w:r>
        <w:rPr>
          <w:rFonts w:eastAsia="Times New Roman"/>
          <w:spacing w:val="-2"/>
          <w:sz w:val="24"/>
          <w:szCs w:val="24"/>
        </w:rPr>
        <w:t>Приложения к акту:</w:t>
      </w:r>
    </w:p>
    <w:p w:rsidR="009D2BE5" w:rsidRDefault="009D2BE5" w:rsidP="00AF5D84">
      <w:pPr>
        <w:shd w:val="clear" w:color="auto" w:fill="FFFFFF"/>
      </w:pPr>
    </w:p>
    <w:p w:rsidR="009D2BE5" w:rsidRDefault="0057595A" w:rsidP="00AF5D84">
      <w:pPr>
        <w:shd w:val="clear" w:color="auto" w:fill="FFFFFF"/>
        <w:ind w:left="77"/>
      </w:pPr>
      <w:r>
        <w:rPr>
          <w:rFonts w:eastAsia="Times New Roman"/>
          <w:sz w:val="24"/>
          <w:szCs w:val="24"/>
        </w:rPr>
        <w:t>Подписи лиц, участвующих в осмотре:</w:t>
      </w:r>
    </w:p>
    <w:p w:rsidR="009D2BE5" w:rsidRDefault="0057595A" w:rsidP="00AF5D84">
      <w:pPr>
        <w:shd w:val="clear" w:color="auto" w:fill="FFFFFF"/>
        <w:tabs>
          <w:tab w:val="left" w:leader="underscore" w:pos="2117"/>
          <w:tab w:val="left" w:leader="underscore" w:pos="4637"/>
        </w:tabs>
        <w:ind w:left="77"/>
      </w:pPr>
      <w:r>
        <w:rPr>
          <w:sz w:val="24"/>
          <w:szCs w:val="24"/>
        </w:rPr>
        <w:tab/>
        <w:t xml:space="preserve">     </w:t>
      </w:r>
      <w:r w:rsidR="00AF5D84">
        <w:rPr>
          <w:sz w:val="24"/>
          <w:szCs w:val="24"/>
        </w:rPr>
        <w:t xml:space="preserve">       ____________</w:t>
      </w:r>
    </w:p>
    <w:p w:rsidR="009D2BE5" w:rsidRDefault="0057595A" w:rsidP="00AF5D84">
      <w:pPr>
        <w:shd w:val="clear" w:color="auto" w:fill="FFFFFF"/>
        <w:tabs>
          <w:tab w:val="left" w:pos="3610"/>
        </w:tabs>
        <w:ind w:left="725"/>
      </w:pPr>
      <w:r>
        <w:rPr>
          <w:spacing w:val="-1"/>
        </w:rPr>
        <w:t>(</w:t>
      </w:r>
      <w:r>
        <w:rPr>
          <w:rFonts w:eastAsia="Times New Roman"/>
          <w:spacing w:val="-1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(расшифровка)</w:t>
      </w:r>
    </w:p>
    <w:p w:rsidR="00AF5D84" w:rsidRDefault="00AF5D84" w:rsidP="00AF5D84">
      <w:pPr>
        <w:shd w:val="clear" w:color="auto" w:fill="FFFFFF"/>
        <w:tabs>
          <w:tab w:val="left" w:pos="3610"/>
        </w:tabs>
        <w:ind w:left="725"/>
      </w:pPr>
    </w:p>
    <w:p w:rsidR="00AF5D84" w:rsidRPr="00AF5D84" w:rsidRDefault="00AF5D84" w:rsidP="00AF5D84"/>
    <w:p w:rsidR="00AF5D84" w:rsidRDefault="00AF5D84" w:rsidP="00AF5D84">
      <w:pPr>
        <w:shd w:val="clear" w:color="auto" w:fill="FFFFFF"/>
        <w:tabs>
          <w:tab w:val="left" w:leader="underscore" w:pos="2117"/>
          <w:tab w:val="left" w:leader="underscore" w:pos="4637"/>
        </w:tabs>
        <w:ind w:left="77"/>
      </w:pPr>
      <w:r>
        <w:rPr>
          <w:sz w:val="24"/>
          <w:szCs w:val="24"/>
        </w:rPr>
        <w:tab/>
        <w:t xml:space="preserve">            ____________</w:t>
      </w:r>
    </w:p>
    <w:p w:rsidR="00AF5D84" w:rsidRDefault="00AF5D84" w:rsidP="00AF5D84">
      <w:pPr>
        <w:shd w:val="clear" w:color="auto" w:fill="FFFFFF"/>
        <w:tabs>
          <w:tab w:val="left" w:pos="3610"/>
        </w:tabs>
        <w:ind w:left="725"/>
      </w:pPr>
      <w:r>
        <w:rPr>
          <w:spacing w:val="-1"/>
        </w:rPr>
        <w:t>(</w:t>
      </w:r>
      <w:r>
        <w:rPr>
          <w:rFonts w:eastAsia="Times New Roman"/>
          <w:spacing w:val="-1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(расшифровка)</w:t>
      </w:r>
    </w:p>
    <w:p w:rsidR="00AF5D84" w:rsidRDefault="00AF5D84" w:rsidP="00AF5D84">
      <w:pPr>
        <w:shd w:val="clear" w:color="auto" w:fill="FFFFFF"/>
        <w:tabs>
          <w:tab w:val="left" w:pos="3610"/>
        </w:tabs>
        <w:ind w:left="725"/>
        <w:sectPr w:rsidR="00AF5D84">
          <w:type w:val="continuous"/>
          <w:pgSz w:w="11909" w:h="16834"/>
          <w:pgMar w:top="1440" w:right="809" w:bottom="720" w:left="1346" w:header="720" w:footer="720" w:gutter="0"/>
          <w:cols w:space="60"/>
          <w:noEndnote/>
        </w:sectPr>
      </w:pPr>
    </w:p>
    <w:p w:rsidR="00AF5D84" w:rsidRDefault="00AF5D84" w:rsidP="00AF5D84"/>
    <w:p w:rsidR="00AF5D84" w:rsidRDefault="00AF5D84" w:rsidP="00AF5D84"/>
    <w:p w:rsidR="00AF5D84" w:rsidRDefault="00AF5D84" w:rsidP="00AF5D84">
      <w:pPr>
        <w:shd w:val="clear" w:color="auto" w:fill="FFFFFF"/>
        <w:tabs>
          <w:tab w:val="left" w:leader="underscore" w:pos="2117"/>
          <w:tab w:val="left" w:leader="underscore" w:pos="4637"/>
        </w:tabs>
        <w:ind w:left="77"/>
      </w:pPr>
      <w:r>
        <w:rPr>
          <w:sz w:val="24"/>
          <w:szCs w:val="24"/>
        </w:rPr>
        <w:tab/>
        <w:t xml:space="preserve">            ____________</w:t>
      </w:r>
    </w:p>
    <w:p w:rsidR="00AF5D84" w:rsidRDefault="00AF5D84" w:rsidP="00AF5D84">
      <w:pPr>
        <w:shd w:val="clear" w:color="auto" w:fill="FFFFFF"/>
        <w:tabs>
          <w:tab w:val="left" w:pos="3610"/>
        </w:tabs>
        <w:ind w:left="725"/>
      </w:pPr>
      <w:r>
        <w:rPr>
          <w:spacing w:val="-1"/>
        </w:rPr>
        <w:t>(</w:t>
      </w:r>
      <w:r>
        <w:rPr>
          <w:rFonts w:eastAsia="Times New Roman"/>
          <w:spacing w:val="-1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(расшифровка)</w:t>
      </w:r>
    </w:p>
    <w:p w:rsidR="00AF5D84" w:rsidRDefault="00AF5D84" w:rsidP="00AF5D84">
      <w:pPr>
        <w:shd w:val="clear" w:color="auto" w:fill="FFFFFF"/>
        <w:tabs>
          <w:tab w:val="left" w:pos="3610"/>
        </w:tabs>
        <w:ind w:left="725"/>
        <w:sectPr w:rsidR="00AF5D84">
          <w:type w:val="continuous"/>
          <w:pgSz w:w="11909" w:h="16834"/>
          <w:pgMar w:top="1440" w:right="809" w:bottom="720" w:left="1346" w:header="720" w:footer="720" w:gutter="0"/>
          <w:cols w:space="60"/>
          <w:noEndnote/>
        </w:sectPr>
      </w:pPr>
    </w:p>
    <w:p w:rsidR="00AF5D84" w:rsidRDefault="00AF5D84" w:rsidP="00AF5D84"/>
    <w:p w:rsidR="00AF5D84" w:rsidRDefault="00AF5D84" w:rsidP="00AF5D84"/>
    <w:p w:rsidR="009D2BE5" w:rsidRDefault="009D2BE5" w:rsidP="00AF5D84"/>
    <w:p w:rsidR="00AF5D84" w:rsidRPr="00AF5D84" w:rsidRDefault="00AF5D84" w:rsidP="00AF5D84">
      <w:pPr>
        <w:jc w:val="both"/>
        <w:rPr>
          <w:sz w:val="26"/>
          <w:szCs w:val="26"/>
        </w:rPr>
      </w:pPr>
      <w:r w:rsidRPr="00AF5D84">
        <w:rPr>
          <w:sz w:val="26"/>
          <w:szCs w:val="26"/>
        </w:rPr>
        <w:t xml:space="preserve">Заместитель Главы </w:t>
      </w:r>
    </w:p>
    <w:p w:rsidR="00AF5D84" w:rsidRPr="00AF5D84" w:rsidRDefault="00AF5D84" w:rsidP="00AF5D84">
      <w:pPr>
        <w:jc w:val="both"/>
        <w:rPr>
          <w:sz w:val="26"/>
          <w:szCs w:val="26"/>
        </w:rPr>
        <w:sectPr w:rsidR="00AF5D84" w:rsidRPr="00AF5D84">
          <w:type w:val="continuous"/>
          <w:pgSz w:w="11909" w:h="16834"/>
          <w:pgMar w:top="1440" w:right="809" w:bottom="720" w:left="1346" w:header="720" w:footer="720" w:gutter="0"/>
          <w:cols w:space="60"/>
          <w:noEndnote/>
        </w:sectPr>
      </w:pPr>
      <w:r w:rsidRPr="00AF5D84">
        <w:rPr>
          <w:sz w:val="26"/>
          <w:szCs w:val="26"/>
        </w:rPr>
        <w:t xml:space="preserve">Администрации города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Pr="00AF5D84">
        <w:rPr>
          <w:sz w:val="26"/>
          <w:szCs w:val="26"/>
        </w:rPr>
        <w:t>И.В.Дильман</w:t>
      </w:r>
      <w:proofErr w:type="spellEnd"/>
    </w:p>
    <w:p w:rsidR="009D2BE5" w:rsidRDefault="009D2BE5" w:rsidP="00F307E0">
      <w:pPr>
        <w:shd w:val="clear" w:color="auto" w:fill="FFFFFF"/>
      </w:pPr>
    </w:p>
    <w:sectPr w:rsidR="009D2BE5">
      <w:pgSz w:w="11909" w:h="16834"/>
      <w:pgMar w:top="1440" w:right="997" w:bottom="720" w:left="14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568"/>
    <w:multiLevelType w:val="singleLevel"/>
    <w:tmpl w:val="A5ECD6A4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B4A5FD6"/>
    <w:multiLevelType w:val="singleLevel"/>
    <w:tmpl w:val="EC8AFF0C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A"/>
    <w:rsid w:val="002D7547"/>
    <w:rsid w:val="0057595A"/>
    <w:rsid w:val="0064740F"/>
    <w:rsid w:val="006E5EDE"/>
    <w:rsid w:val="008035E7"/>
    <w:rsid w:val="009D2BE5"/>
    <w:rsid w:val="009F6FDA"/>
    <w:rsid w:val="00AF5D84"/>
    <w:rsid w:val="00B64757"/>
    <w:rsid w:val="00BF3789"/>
    <w:rsid w:val="00E92EEB"/>
    <w:rsid w:val="00F307E0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F0273-ED33-4D4D-B0E2-4EDF1B3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Юлия В. Герасина</cp:lastModifiedBy>
  <cp:revision>7</cp:revision>
  <dcterms:created xsi:type="dcterms:W3CDTF">2024-04-22T12:44:00Z</dcterms:created>
  <dcterms:modified xsi:type="dcterms:W3CDTF">2024-04-23T12:54:00Z</dcterms:modified>
</cp:coreProperties>
</file>