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95" w:rsidRDefault="00015395">
      <w:pPr>
        <w:pStyle w:val="ConsPlusTitlePage"/>
      </w:pPr>
      <w:r>
        <w:t xml:space="preserve">Документ предоставлен </w:t>
      </w:r>
      <w:hyperlink r:id="rId4">
        <w:r>
          <w:rPr>
            <w:color w:val="0000FF"/>
          </w:rPr>
          <w:t>КонсультантПлюс</w:t>
        </w:r>
      </w:hyperlink>
      <w:r>
        <w:br/>
      </w:r>
    </w:p>
    <w:p w:rsidR="00015395" w:rsidRDefault="00015395">
      <w:pPr>
        <w:pStyle w:val="ConsPlusNormal"/>
        <w:jc w:val="both"/>
        <w:outlineLvl w:val="0"/>
      </w:pPr>
    </w:p>
    <w:p w:rsidR="00015395" w:rsidRDefault="00015395">
      <w:pPr>
        <w:pStyle w:val="ConsPlusTitle"/>
        <w:jc w:val="center"/>
        <w:outlineLvl w:val="0"/>
      </w:pPr>
      <w:r>
        <w:t>АДМИНИСТРАЦИЯ ГОРОДА ЗАРЕЧНОГО</w:t>
      </w:r>
    </w:p>
    <w:p w:rsidR="00015395" w:rsidRDefault="00015395">
      <w:pPr>
        <w:pStyle w:val="ConsPlusTitle"/>
        <w:jc w:val="center"/>
      </w:pPr>
      <w:r>
        <w:t>ПЕНЗЕНСКОЙ ОБЛАСТИ</w:t>
      </w:r>
    </w:p>
    <w:p w:rsidR="00015395" w:rsidRDefault="00015395">
      <w:pPr>
        <w:pStyle w:val="ConsPlusTitle"/>
        <w:jc w:val="both"/>
      </w:pPr>
    </w:p>
    <w:p w:rsidR="00015395" w:rsidRDefault="00015395">
      <w:pPr>
        <w:pStyle w:val="ConsPlusTitle"/>
        <w:jc w:val="center"/>
      </w:pPr>
      <w:r>
        <w:t>ПОСТАНОВЛЕНИЕ</w:t>
      </w:r>
    </w:p>
    <w:p w:rsidR="00015395" w:rsidRDefault="00015395">
      <w:pPr>
        <w:pStyle w:val="ConsPlusTitle"/>
        <w:jc w:val="center"/>
      </w:pPr>
      <w:r>
        <w:t>от 25 августа 2023 г. N 1394</w:t>
      </w:r>
    </w:p>
    <w:p w:rsidR="00015395" w:rsidRDefault="00015395">
      <w:pPr>
        <w:pStyle w:val="ConsPlusTitle"/>
        <w:jc w:val="both"/>
      </w:pPr>
    </w:p>
    <w:p w:rsidR="00015395" w:rsidRDefault="00015395">
      <w:pPr>
        <w:pStyle w:val="ConsPlusTitle"/>
        <w:jc w:val="center"/>
      </w:pPr>
      <w:r>
        <w:t>ОБ ОЦЕНКЕ РЕГУЛИРУЮЩЕГО ВОЗДЕЙСТВИЯ ПРОЕКТОВ НОРМАТИВНЫХ</w:t>
      </w:r>
    </w:p>
    <w:p w:rsidR="00015395" w:rsidRDefault="00015395">
      <w:pPr>
        <w:pStyle w:val="ConsPlusTitle"/>
        <w:jc w:val="center"/>
      </w:pPr>
      <w:r>
        <w:t>ПРАВОВЫХ АКТОВ АДМИНИСТРАЦИИ ГОРОДА ЗАРЕЧНОГО ПЕНЗЕНСКОЙ</w:t>
      </w:r>
    </w:p>
    <w:p w:rsidR="00015395" w:rsidRDefault="00015395">
      <w:pPr>
        <w:pStyle w:val="ConsPlusTitle"/>
        <w:jc w:val="center"/>
      </w:pPr>
      <w:r>
        <w:t>ОБЛАСТИ, СОБРАНИЯ ПРЕДСТАВИТЕЛЕЙ ГОРОДА ЗАРЕЧНОГО ПЕНЗЕНСКОЙ</w:t>
      </w:r>
    </w:p>
    <w:p w:rsidR="00015395" w:rsidRDefault="00015395">
      <w:pPr>
        <w:pStyle w:val="ConsPlusTitle"/>
        <w:jc w:val="center"/>
      </w:pPr>
      <w:r>
        <w:t>ОБЛАСТИ И ИНЫХ ОРГАНОВ МЕСТНОГО САМОУПРАВЛЕНИЯ ГОРОДА</w:t>
      </w:r>
    </w:p>
    <w:p w:rsidR="00015395" w:rsidRDefault="00015395">
      <w:pPr>
        <w:pStyle w:val="ConsPlusTitle"/>
        <w:jc w:val="center"/>
      </w:pPr>
      <w:proofErr w:type="gramStart"/>
      <w:r>
        <w:t>ЗАРЕЧНОГО</w:t>
      </w:r>
      <w:proofErr w:type="gramEnd"/>
      <w:r>
        <w:t xml:space="preserve"> ПЕНЗЕНСКОЙ ОБЛАСТИ И ЭКСПЕРТИЗЕ НОРМАТИВНЫХ</w:t>
      </w:r>
    </w:p>
    <w:p w:rsidR="00015395" w:rsidRDefault="00015395">
      <w:pPr>
        <w:pStyle w:val="ConsPlusTitle"/>
        <w:jc w:val="center"/>
      </w:pPr>
      <w:r>
        <w:t>ПРАВОВЫХ АКТОВ АДМИНИСТРАЦИИ ГОРОДА ЗАРЕЧНОГО ПЕНЗЕНСКОЙ</w:t>
      </w:r>
    </w:p>
    <w:p w:rsidR="00015395" w:rsidRDefault="00015395">
      <w:pPr>
        <w:pStyle w:val="ConsPlusTitle"/>
        <w:jc w:val="center"/>
      </w:pPr>
      <w:r>
        <w:t>ОБЛАСТИ, СОБРАНИЯ ПРЕДСТАВИТЕЛЕЙ ГОРОДА ЗАРЕЧНОГО ПЕНЗЕНСКОЙ</w:t>
      </w:r>
    </w:p>
    <w:p w:rsidR="00015395" w:rsidRDefault="00015395">
      <w:pPr>
        <w:pStyle w:val="ConsPlusTitle"/>
        <w:jc w:val="center"/>
      </w:pPr>
      <w:r>
        <w:t>ОБЛАСТИ И ИНЫХ ОРГАНОВ МЕСТНОГО САМОУПРАВЛЕНИЯ ГОРОДА</w:t>
      </w:r>
    </w:p>
    <w:p w:rsidR="00015395" w:rsidRDefault="00015395">
      <w:pPr>
        <w:pStyle w:val="ConsPlusTitle"/>
        <w:jc w:val="center"/>
      </w:pPr>
      <w:proofErr w:type="gramStart"/>
      <w:r>
        <w:t>ЗАРЕЧНОГО</w:t>
      </w:r>
      <w:proofErr w:type="gramEnd"/>
      <w:r>
        <w:t xml:space="preserve"> 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proofErr w:type="gramStart"/>
      <w:r>
        <w:t xml:space="preserve">В целях реализации </w:t>
      </w:r>
      <w:hyperlink r:id="rId6">
        <w:r>
          <w:rPr>
            <w:color w:val="0000FF"/>
          </w:rPr>
          <w:t>части 6 статьи 7</w:t>
        </w:r>
      </w:hyperlink>
      <w:r>
        <w:t xml:space="preserve"> и </w:t>
      </w:r>
      <w:hyperlink r:id="rId7">
        <w:r>
          <w:rPr>
            <w:color w:val="0000FF"/>
          </w:rPr>
          <w:t>части 5 статьи 46</w:t>
        </w:r>
      </w:hyperlink>
      <w:r>
        <w:t xml:space="preserve"> Федерального закона от 06.10.2003 N 131-ФЗ "Об общих принципах организации местного самоуправления в Российской Федерации" (с последующими изменениями), в соответствии с </w:t>
      </w:r>
      <w:hyperlink r:id="rId8">
        <w:r>
          <w:rPr>
            <w:color w:val="0000FF"/>
          </w:rPr>
          <w:t>Законом</w:t>
        </w:r>
      </w:hyperlink>
      <w:r>
        <w:t xml:space="preserve"> Пензенской области от 05.09.2014 N 2606-ЗПО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 последующими изменениями), руководствуясь</w:t>
      </w:r>
      <w:proofErr w:type="gramEnd"/>
      <w:r>
        <w:t xml:space="preserve"> </w:t>
      </w:r>
      <w:hyperlink r:id="rId9">
        <w:r>
          <w:rPr>
            <w:color w:val="0000FF"/>
          </w:rPr>
          <w:t>статьями 4.3.1</w:t>
        </w:r>
      </w:hyperlink>
      <w:r>
        <w:t xml:space="preserve"> и </w:t>
      </w:r>
      <w:hyperlink r:id="rId10">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015395" w:rsidRDefault="00015395">
      <w:pPr>
        <w:pStyle w:val="ConsPlusNormal"/>
        <w:spacing w:before="260"/>
        <w:ind w:firstLine="540"/>
        <w:jc w:val="both"/>
      </w:pPr>
      <w:r>
        <w:t xml:space="preserve">1. Утвердить </w:t>
      </w:r>
      <w:hyperlink w:anchor="P53">
        <w:r>
          <w:rPr>
            <w:color w:val="0000FF"/>
          </w:rPr>
          <w:t>Порядок</w:t>
        </w:r>
      </w:hyperlink>
      <w:r>
        <w:t xml:space="preserve"> </w:t>
      </w:r>
      <w:proofErr w:type="gramStart"/>
      <w:r>
        <w:t>проведения оценки регулирующего воздействия проектов нормативных правовых актов Администрации города Заречного Пензенской</w:t>
      </w:r>
      <w:proofErr w:type="gramEnd"/>
      <w:r>
        <w:t xml:space="preserve"> области, Собрания представителей города Заречного Пензенской области и иных органов местного самоуправления города Заречного Пензенской области (приложение N 1).</w:t>
      </w:r>
    </w:p>
    <w:p w:rsidR="00015395" w:rsidRDefault="00015395">
      <w:pPr>
        <w:pStyle w:val="ConsPlusNormal"/>
        <w:jc w:val="both"/>
      </w:pPr>
      <w:r>
        <w:t>(</w:t>
      </w:r>
      <w:proofErr w:type="gramStart"/>
      <w:r>
        <w:t>п</w:t>
      </w:r>
      <w:proofErr w:type="gramEnd"/>
      <w:r>
        <w:t xml:space="preserve">. 1 в ред. </w:t>
      </w:r>
      <w:hyperlink r:id="rId11">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 xml:space="preserve">2. Утвердить </w:t>
      </w:r>
      <w:hyperlink w:anchor="P688">
        <w:r>
          <w:rPr>
            <w:color w:val="0000FF"/>
          </w:rPr>
          <w:t>Порядок</w:t>
        </w:r>
      </w:hyperlink>
      <w:r>
        <w:t xml:space="preserve"> </w:t>
      </w:r>
      <w:proofErr w:type="gramStart"/>
      <w:r>
        <w:t>проведения экспертизы нормативных правовых актов Администрации города Заречного Пензенской</w:t>
      </w:r>
      <w:proofErr w:type="gramEnd"/>
      <w:r>
        <w:t xml:space="preserve"> области, Собрания представителей </w:t>
      </w:r>
      <w:r>
        <w:lastRenderedPageBreak/>
        <w:t>города Заречного Пензенской области и иных органов местного самоуправления города Заречного Пензенской области (приложение N 2).</w:t>
      </w:r>
    </w:p>
    <w:p w:rsidR="00015395" w:rsidRDefault="00015395">
      <w:pPr>
        <w:pStyle w:val="ConsPlusNormal"/>
        <w:jc w:val="both"/>
      </w:pPr>
      <w:r>
        <w:t>(</w:t>
      </w:r>
      <w:proofErr w:type="gramStart"/>
      <w:r>
        <w:t>п</w:t>
      </w:r>
      <w:proofErr w:type="gramEnd"/>
      <w:r>
        <w:t xml:space="preserve">. 2 в ред. </w:t>
      </w:r>
      <w:hyperlink r:id="rId12">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 xml:space="preserve">3. </w:t>
      </w:r>
      <w:proofErr w:type="gramStart"/>
      <w:r>
        <w:t>Определить отдел экономики Администрации города Заречного Пензенской области уполномоченным подразделением, отвечающим за подготовку заключений об оценке регулирующего воздействия проектов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заключений по результатам экспертизы нормативных правовых актов Администрации города Заречного Пензенской области, Собрания представителей города Заречного Пензенской области</w:t>
      </w:r>
      <w:proofErr w:type="gramEnd"/>
      <w:r>
        <w:t xml:space="preserve"> и иных органов местного самоуправления города Заречного Пензенской области.</w:t>
      </w:r>
    </w:p>
    <w:p w:rsidR="00015395" w:rsidRDefault="00015395">
      <w:pPr>
        <w:pStyle w:val="ConsPlusNormal"/>
        <w:jc w:val="both"/>
      </w:pPr>
      <w:r>
        <w:t xml:space="preserve">(п. 3 в ред. </w:t>
      </w:r>
      <w:hyperlink r:id="rId13">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4. Признать утратившими силу постановления Администрации города Заречного Пензенской области:</w:t>
      </w:r>
    </w:p>
    <w:p w:rsidR="00015395" w:rsidRDefault="00015395">
      <w:pPr>
        <w:pStyle w:val="ConsPlusNormal"/>
        <w:spacing w:before="260"/>
        <w:ind w:firstLine="540"/>
        <w:jc w:val="both"/>
      </w:pPr>
      <w:r>
        <w:t xml:space="preserve">- от 08.10.2015 </w:t>
      </w:r>
      <w:hyperlink r:id="rId14">
        <w:r>
          <w:rPr>
            <w:color w:val="0000FF"/>
          </w:rPr>
          <w:t>N 1972</w:t>
        </w:r>
      </w:hyperlink>
      <w:r>
        <w:t>"Об оценке регулирующего воздействия и экспертизе проектов нормативных правовых актов Администрации города и иных органов местного самоуправления города Заречного Пензенской области";</w:t>
      </w:r>
    </w:p>
    <w:p w:rsidR="00015395" w:rsidRDefault="00015395">
      <w:pPr>
        <w:pStyle w:val="ConsPlusNormal"/>
        <w:spacing w:before="260"/>
        <w:ind w:firstLine="540"/>
        <w:jc w:val="both"/>
      </w:pPr>
      <w:proofErr w:type="gramStart"/>
      <w:r>
        <w:t xml:space="preserve">- от 27.04.2016 </w:t>
      </w:r>
      <w:hyperlink r:id="rId15">
        <w:r>
          <w:rPr>
            <w:color w:val="0000FF"/>
          </w:rPr>
          <w:t>N 939</w:t>
        </w:r>
      </w:hyperlink>
      <w:r>
        <w:t>"О внесении изменений в Порядок проведения оценки регулирующего воздействия проектов нормативных правовых актов Администрации города Заречного, затрагивающих вопросы осуществления предпринимательской и инвестиционной деятельности, утвержденный постановлением Администрации г. Заречного от 08.10.2015 N 1972 "Об оценке регулирующего воздействия проектов нормативных правовых актов Администрации города Заречного и экспертизе нормативных правовых актов Администрации города Заречного";</w:t>
      </w:r>
      <w:proofErr w:type="gramEnd"/>
    </w:p>
    <w:p w:rsidR="00015395" w:rsidRDefault="00015395">
      <w:pPr>
        <w:pStyle w:val="ConsPlusNormal"/>
        <w:spacing w:before="260"/>
        <w:ind w:firstLine="540"/>
        <w:jc w:val="both"/>
      </w:pPr>
      <w:r>
        <w:t xml:space="preserve">- от 13.11.2018 </w:t>
      </w:r>
      <w:hyperlink r:id="rId16">
        <w:r>
          <w:rPr>
            <w:color w:val="0000FF"/>
          </w:rPr>
          <w:t>N 2689</w:t>
        </w:r>
      </w:hyperlink>
      <w:r>
        <w:t xml:space="preserve">"О внесении изменений в постановление Администрации г. Заречного Пензенской области от 08.10.2015 N 1972 "Об оценке регулирующего </w:t>
      </w:r>
      <w:proofErr w:type="gramStart"/>
      <w:r>
        <w:t>воздействия проектов нормативных правовых актов Администрации города Заречного</w:t>
      </w:r>
      <w:proofErr w:type="gramEnd"/>
      <w:r>
        <w:t xml:space="preserve"> и экспертизе нормативных правовых актов Администрации города Заречного";</w:t>
      </w:r>
    </w:p>
    <w:p w:rsidR="00015395" w:rsidRDefault="00015395">
      <w:pPr>
        <w:pStyle w:val="ConsPlusNormal"/>
        <w:spacing w:before="260"/>
        <w:ind w:firstLine="540"/>
        <w:jc w:val="both"/>
      </w:pPr>
      <w:r>
        <w:t xml:space="preserve">- от 02.10.2019 </w:t>
      </w:r>
      <w:hyperlink r:id="rId17">
        <w:r>
          <w:rPr>
            <w:color w:val="0000FF"/>
          </w:rPr>
          <w:t>N 2065</w:t>
        </w:r>
      </w:hyperlink>
      <w:r>
        <w:t xml:space="preserve">"О внесении изменений в постановление Администрации г. Заречного Пензенской области от 08.10.2015 N 1972 "Об оценке регулирующего </w:t>
      </w:r>
      <w:proofErr w:type="gramStart"/>
      <w:r>
        <w:t>воздействия проектов нормативных правовых актов Администрации города Заречного</w:t>
      </w:r>
      <w:proofErr w:type="gramEnd"/>
      <w:r>
        <w:t xml:space="preserve"> и экспертизе нормативных правовых актов Администрации города Заречного";</w:t>
      </w:r>
    </w:p>
    <w:p w:rsidR="00015395" w:rsidRDefault="00015395">
      <w:pPr>
        <w:pStyle w:val="ConsPlusNormal"/>
        <w:spacing w:before="260"/>
        <w:ind w:firstLine="540"/>
        <w:jc w:val="both"/>
      </w:pPr>
      <w:r>
        <w:t xml:space="preserve">- от 29.10.2020 </w:t>
      </w:r>
      <w:hyperlink r:id="rId18">
        <w:r>
          <w:rPr>
            <w:color w:val="0000FF"/>
          </w:rPr>
          <w:t>N 1900</w:t>
        </w:r>
      </w:hyperlink>
      <w:r>
        <w:t xml:space="preserve">"О внесении изменений в постановление Администрации г. Заречного Пензенской области от 08.10.2015 N 1972 "Об оценке регулирующего </w:t>
      </w:r>
      <w:proofErr w:type="gramStart"/>
      <w:r>
        <w:t>воздействия проектов нормативных правовых актов Администрации города Заречного</w:t>
      </w:r>
      <w:proofErr w:type="gramEnd"/>
      <w:r>
        <w:t xml:space="preserve"> и экспертизе нормативных правовых актов Администрации города Заречного";</w:t>
      </w:r>
    </w:p>
    <w:p w:rsidR="00015395" w:rsidRDefault="00015395">
      <w:pPr>
        <w:pStyle w:val="ConsPlusNormal"/>
        <w:spacing w:before="260"/>
        <w:ind w:firstLine="540"/>
        <w:jc w:val="both"/>
      </w:pPr>
      <w:r>
        <w:lastRenderedPageBreak/>
        <w:t xml:space="preserve">- от 08.02.2021 </w:t>
      </w:r>
      <w:hyperlink r:id="rId19">
        <w:r>
          <w:rPr>
            <w:color w:val="0000FF"/>
          </w:rPr>
          <w:t>N 196</w:t>
        </w:r>
      </w:hyperlink>
      <w:r>
        <w:t xml:space="preserve">"О внесении изменений в постановление Администрации г. Заречного Пензенской области от 08.10.2015 N 1972 "Об оценке регулирующего </w:t>
      </w:r>
      <w:proofErr w:type="gramStart"/>
      <w:r>
        <w:t>воздействия проектов нормативных правовых актов Администрации города Заречного</w:t>
      </w:r>
      <w:proofErr w:type="gramEnd"/>
      <w:r>
        <w:t xml:space="preserve"> и экспертизе нормативных правовых актов Администрации города Заречного";</w:t>
      </w:r>
    </w:p>
    <w:p w:rsidR="00015395" w:rsidRDefault="00015395">
      <w:pPr>
        <w:pStyle w:val="ConsPlusNormal"/>
        <w:spacing w:before="260"/>
        <w:ind w:firstLine="540"/>
        <w:jc w:val="both"/>
      </w:pPr>
      <w:r>
        <w:t xml:space="preserve">- от 06.09.2021 </w:t>
      </w:r>
      <w:hyperlink r:id="rId20">
        <w:r>
          <w:rPr>
            <w:color w:val="0000FF"/>
          </w:rPr>
          <w:t>N 1607</w:t>
        </w:r>
      </w:hyperlink>
      <w:r>
        <w:t xml:space="preserve">"О внесении изменений в постановление Администрации </w:t>
      </w:r>
      <w:proofErr w:type="gramStart"/>
      <w:r>
        <w:t>г</w:t>
      </w:r>
      <w:proofErr w:type="gramEnd"/>
      <w:r>
        <w:t>. Заречного Пензенской области от 08.10.2015 N 1972 "Об оценке регулирующего воздействия и экспертизе проектов нормативных правовых актов Администрации города и иных органов местного самоуправления города Заречного Пензенской области".</w:t>
      </w:r>
    </w:p>
    <w:p w:rsidR="00015395" w:rsidRDefault="00015395">
      <w:pPr>
        <w:pStyle w:val="ConsPlusNormal"/>
        <w:spacing w:before="260"/>
        <w:ind w:firstLine="540"/>
        <w:jc w:val="both"/>
      </w:pPr>
      <w:r>
        <w:t>2. Настоящее постановление вступает в силу на следующий день после дня его официального опубликования.</w:t>
      </w:r>
    </w:p>
    <w:p w:rsidR="00015395" w:rsidRDefault="00015395">
      <w:pPr>
        <w:pStyle w:val="ConsPlusNormal"/>
        <w:spacing w:before="260"/>
        <w:ind w:firstLine="540"/>
        <w:jc w:val="both"/>
      </w:pPr>
      <w:r>
        <w:t>3. Настоящее постановление опубликовать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015395" w:rsidRDefault="00015395">
      <w:pPr>
        <w:pStyle w:val="ConsPlusNormal"/>
        <w:spacing w:before="260"/>
        <w:ind w:firstLine="540"/>
        <w:jc w:val="both"/>
      </w:pPr>
      <w:r>
        <w:t>4. Контроль за исполнением настоящего постановления возложить на</w:t>
      </w:r>
      <w:proofErr w:type="gramStart"/>
      <w:r>
        <w:t xml:space="preserve"> П</w:t>
      </w:r>
      <w:proofErr w:type="gramEnd"/>
      <w:r>
        <w:t>ервого заместителя Главы Администрации города Заречного Рябова А.Г.</w:t>
      </w:r>
    </w:p>
    <w:p w:rsidR="00015395" w:rsidRDefault="00015395">
      <w:pPr>
        <w:pStyle w:val="ConsPlusNormal"/>
        <w:jc w:val="both"/>
      </w:pPr>
    </w:p>
    <w:p w:rsidR="00015395" w:rsidRDefault="00015395">
      <w:pPr>
        <w:pStyle w:val="ConsPlusNormal"/>
        <w:jc w:val="right"/>
      </w:pPr>
      <w:r>
        <w:t>Глава города</w:t>
      </w:r>
    </w:p>
    <w:p w:rsidR="00015395" w:rsidRDefault="00015395">
      <w:pPr>
        <w:pStyle w:val="ConsPlusNormal"/>
        <w:jc w:val="right"/>
      </w:pPr>
      <w:r>
        <w:t>О.В.КЛИМАНОВ</w:t>
      </w: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0"/>
      </w:pPr>
      <w:r>
        <w:t>Приложение N 1</w:t>
      </w:r>
    </w:p>
    <w:p w:rsidR="00015395" w:rsidRDefault="00015395">
      <w:pPr>
        <w:pStyle w:val="ConsPlusNormal"/>
        <w:jc w:val="both"/>
      </w:pPr>
    </w:p>
    <w:p w:rsidR="00015395" w:rsidRDefault="00015395">
      <w:pPr>
        <w:pStyle w:val="ConsPlusNormal"/>
        <w:jc w:val="right"/>
      </w:pPr>
      <w:r>
        <w:t>Утвержден</w:t>
      </w:r>
    </w:p>
    <w:p w:rsidR="00015395" w:rsidRDefault="00015395">
      <w:pPr>
        <w:pStyle w:val="ConsPlusNormal"/>
        <w:jc w:val="right"/>
      </w:pPr>
      <w:r>
        <w:t>постановлением</w:t>
      </w:r>
    </w:p>
    <w:p w:rsidR="00015395" w:rsidRDefault="00015395">
      <w:pPr>
        <w:pStyle w:val="ConsPlusNormal"/>
        <w:jc w:val="right"/>
      </w:pPr>
      <w:r>
        <w:t>Администрации города Заречного</w:t>
      </w:r>
    </w:p>
    <w:p w:rsidR="00015395" w:rsidRDefault="00015395">
      <w:pPr>
        <w:pStyle w:val="ConsPlusNormal"/>
        <w:jc w:val="right"/>
      </w:pPr>
      <w:r>
        <w:t>Пензенской области</w:t>
      </w:r>
    </w:p>
    <w:p w:rsidR="00015395" w:rsidRDefault="00015395">
      <w:pPr>
        <w:pStyle w:val="ConsPlusNormal"/>
        <w:jc w:val="right"/>
      </w:pPr>
      <w:r>
        <w:t>от 25 августа 2023 г. N 1394</w:t>
      </w:r>
    </w:p>
    <w:p w:rsidR="00015395" w:rsidRDefault="00015395">
      <w:pPr>
        <w:pStyle w:val="ConsPlusNormal"/>
        <w:jc w:val="both"/>
      </w:pPr>
    </w:p>
    <w:p w:rsidR="00015395" w:rsidRDefault="00015395">
      <w:pPr>
        <w:pStyle w:val="ConsPlusTitle"/>
        <w:jc w:val="center"/>
      </w:pPr>
      <w:bookmarkStart w:id="0" w:name="P53"/>
      <w:bookmarkEnd w:id="0"/>
      <w:r>
        <w:t>ПОРЯДОК</w:t>
      </w:r>
    </w:p>
    <w:p w:rsidR="00015395" w:rsidRDefault="00015395">
      <w:pPr>
        <w:pStyle w:val="ConsPlusTitle"/>
        <w:jc w:val="center"/>
      </w:pPr>
      <w:r>
        <w:t>ПРОВЕДЕНИЯ ОЦЕНКИ РЕГУЛИРУЮЩЕГО ВОЗДЕЙСТВИЯ ПРОЕКТОВ</w:t>
      </w:r>
    </w:p>
    <w:p w:rsidR="00015395" w:rsidRDefault="00015395">
      <w:pPr>
        <w:pStyle w:val="ConsPlusTitle"/>
        <w:jc w:val="center"/>
      </w:pPr>
      <w:r>
        <w:t>НОРМАТИВНЫХ ПРАВОВЫХ АКТОВ АДМИНИСТРАЦИИ ГОРОДА ЗАРЕЧНОГО</w:t>
      </w:r>
    </w:p>
    <w:p w:rsidR="00015395" w:rsidRDefault="00015395">
      <w:pPr>
        <w:pStyle w:val="ConsPlusTitle"/>
        <w:jc w:val="center"/>
      </w:pPr>
      <w:r>
        <w:t>ПЕНЗЕНСКОЙ ОБЛАСТИ, СОБРАНИЯ ПРЕДСТАВИТЕЛЕЙ ГОРОДА ЗАРЕЧНОГО</w:t>
      </w:r>
    </w:p>
    <w:p w:rsidR="00015395" w:rsidRDefault="00015395">
      <w:pPr>
        <w:pStyle w:val="ConsPlusTitle"/>
        <w:jc w:val="center"/>
      </w:pPr>
      <w:r>
        <w:t>ПЕНЗЕНСКОЙ ОБЛАСТИ И ИНЫХ ОРГАНОВ МЕСТНОГО САМОУПРАВЛЕНИЯ</w:t>
      </w:r>
    </w:p>
    <w:p w:rsidR="00015395" w:rsidRDefault="00015395">
      <w:pPr>
        <w:pStyle w:val="ConsPlusTitle"/>
        <w:jc w:val="center"/>
      </w:pPr>
      <w:r>
        <w:t>ГОРОДА ЗАРЕЧНОГО 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bookmarkStart w:id="1" w:name="P62"/>
      <w:bookmarkEnd w:id="1"/>
      <w:r>
        <w:t xml:space="preserve">1.1. </w:t>
      </w:r>
      <w:proofErr w:type="gramStart"/>
      <w:r>
        <w:t>Настоящий Порядок проведения оценки регулирующего воздействия проектов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(далее - Порядок) определяет процедуру проведения оценки регулирующего воздействия проектов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w:t>
      </w:r>
      <w:proofErr w:type="gramEnd"/>
      <w:r>
        <w:t xml:space="preserve"> Пензенской области (далее - оценка регулирующего воздействия, муниципальные нормативные правовые акты):</w:t>
      </w:r>
    </w:p>
    <w:p w:rsidR="00015395" w:rsidRDefault="00015395">
      <w:pPr>
        <w:pStyle w:val="ConsPlusNormal"/>
        <w:jc w:val="both"/>
      </w:pPr>
      <w:r>
        <w:t xml:space="preserve">(в ред. </w:t>
      </w:r>
      <w:hyperlink r:id="rId22">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proofErr w:type="gramStart"/>
      <w:r>
        <w:t>-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привлечения к административной ответственности;</w:t>
      </w:r>
      <w:proofErr w:type="gramEnd"/>
    </w:p>
    <w:p w:rsidR="00015395" w:rsidRDefault="00015395">
      <w:pPr>
        <w:pStyle w:val="ConsPlusNormal"/>
        <w:spacing w:before="260"/>
        <w:ind w:firstLine="540"/>
        <w:jc w:val="both"/>
      </w:pPr>
      <w:proofErr w:type="gramStart"/>
      <w:r>
        <w:t>- устанавливающих новые или изменяющих ранее предусмотренные муниципальными нормативными правовыми актами обязанности и запреты для субъектов предпринимательской и инвестиционной деятельности;</w:t>
      </w:r>
      <w:proofErr w:type="gramEnd"/>
    </w:p>
    <w:p w:rsidR="00015395" w:rsidRDefault="00015395">
      <w:pPr>
        <w:pStyle w:val="ConsPlusNormal"/>
        <w:spacing w:before="260"/>
        <w:ind w:firstLine="540"/>
        <w:jc w:val="both"/>
      </w:pPr>
      <w:r>
        <w:t>- устанавливающих или изменяющих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015395" w:rsidRDefault="00015395">
      <w:pPr>
        <w:pStyle w:val="ConsPlusNormal"/>
        <w:spacing w:before="260"/>
        <w:ind w:firstLine="540"/>
        <w:jc w:val="both"/>
      </w:pPr>
      <w:r>
        <w:t>1.2. Оценка регулирующего воздействия не проводится в отношении:</w:t>
      </w:r>
    </w:p>
    <w:p w:rsidR="00015395" w:rsidRDefault="00015395">
      <w:pPr>
        <w:pStyle w:val="ConsPlusNormal"/>
        <w:spacing w:before="260"/>
        <w:ind w:firstLine="540"/>
        <w:jc w:val="both"/>
      </w:pPr>
      <w:proofErr w:type="gramStart"/>
      <w:r>
        <w:t>- проектов нормативных правовых актов Собрания представителей г. Заречного Пензенской области, устанавливающих, изменяющих, приостанавливающих, отменяющих местные налоги и сборы;</w:t>
      </w:r>
      <w:proofErr w:type="gramEnd"/>
    </w:p>
    <w:p w:rsidR="00015395" w:rsidRDefault="00015395">
      <w:pPr>
        <w:pStyle w:val="ConsPlusNormal"/>
        <w:spacing w:before="260"/>
        <w:ind w:firstLine="540"/>
        <w:jc w:val="both"/>
      </w:pPr>
      <w:r>
        <w:t xml:space="preserve">- проектов нормативных правовых актов Собрания представителей </w:t>
      </w:r>
      <w:proofErr w:type="gramStart"/>
      <w:r>
        <w:t>г</w:t>
      </w:r>
      <w:proofErr w:type="gramEnd"/>
      <w:r>
        <w:t>. Заречного Пензенской области, регулирующих бюджетные правоотношения;</w:t>
      </w:r>
    </w:p>
    <w:p w:rsidR="00015395" w:rsidRDefault="00015395">
      <w:pPr>
        <w:pStyle w:val="ConsPlusNormal"/>
        <w:spacing w:before="260"/>
        <w:ind w:firstLine="540"/>
        <w:jc w:val="both"/>
      </w:pPr>
      <w:proofErr w:type="gramStart"/>
      <w:r>
        <w:t xml:space="preserve">- проектов муниципальных нормативных правовых актов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3">
        <w:r>
          <w:rPr>
            <w:color w:val="0000FF"/>
          </w:rPr>
          <w:t>закона</w:t>
        </w:r>
      </w:hyperlink>
      <w:r>
        <w:t xml:space="preserve"> от 30.01.2002 N 1-ФКЗ "О военном положении", на всей территории Российской Федерации либо на ее части.</w:t>
      </w:r>
      <w:proofErr w:type="gramEnd"/>
    </w:p>
    <w:p w:rsidR="00015395" w:rsidRDefault="00015395">
      <w:pPr>
        <w:pStyle w:val="ConsPlusNormal"/>
        <w:spacing w:before="260"/>
        <w:ind w:firstLine="540"/>
        <w:jc w:val="both"/>
      </w:pPr>
      <w:r>
        <w:t xml:space="preserve">1.3. Оценка регулирующего воздействия проводится в целях выявления положений, вводящих избыточные обязанности, запреты и ограничения для </w:t>
      </w:r>
      <w:r>
        <w:lastRenderedPageBreak/>
        <w:t xml:space="preserve">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w:t>
      </w:r>
      <w:proofErr w:type="gramStart"/>
      <w:r>
        <w:t>бюджета</w:t>
      </w:r>
      <w:proofErr w:type="gramEnd"/>
      <w:r>
        <w:t xml:space="preserve"> ЗАТО г. Заречного Пензенской области.</w:t>
      </w:r>
    </w:p>
    <w:p w:rsidR="00015395" w:rsidRDefault="00015395">
      <w:pPr>
        <w:pStyle w:val="ConsPlusNormal"/>
        <w:spacing w:before="260"/>
        <w:ind w:firstLine="540"/>
        <w:jc w:val="both"/>
      </w:pPr>
      <w:r>
        <w:t>1.4. Основными принципами оценки регулирующего воздействия являются:</w:t>
      </w:r>
    </w:p>
    <w:p w:rsidR="00015395" w:rsidRDefault="00015395">
      <w:pPr>
        <w:pStyle w:val="ConsPlusNormal"/>
        <w:spacing w:before="260"/>
        <w:ind w:firstLine="540"/>
        <w:jc w:val="both"/>
      </w:pPr>
      <w:r>
        <w:t>открытость - доступность информации о процедуре оценки регулирующего воздействия на всех стадиях ее проведения;</w:t>
      </w:r>
    </w:p>
    <w:p w:rsidR="00015395" w:rsidRDefault="00015395">
      <w:pPr>
        <w:pStyle w:val="ConsPlusNormal"/>
        <w:spacing w:before="260"/>
        <w:ind w:firstLine="540"/>
        <w:jc w:val="both"/>
      </w:pPr>
      <w:r>
        <w:t>публичность - обеспечение участия заинтересованных сторон в процессе разработки принимаемых решений;</w:t>
      </w:r>
    </w:p>
    <w:p w:rsidR="00015395" w:rsidRDefault="00015395">
      <w:pPr>
        <w:pStyle w:val="ConsPlusNormal"/>
        <w:spacing w:before="260"/>
        <w:ind w:firstLine="540"/>
        <w:jc w:val="both"/>
      </w:pPr>
      <w:r>
        <w:t>сбалансированность - обеспечение баланса интересов всех заинтересованных сторон в рамках проведения процедуры оценки регулирующего воздействия;</w:t>
      </w:r>
    </w:p>
    <w:p w:rsidR="00015395" w:rsidRDefault="00015395">
      <w:pPr>
        <w:pStyle w:val="ConsPlusNormal"/>
        <w:spacing w:before="260"/>
        <w:ind w:firstLine="540"/>
        <w:jc w:val="both"/>
      </w:pPr>
      <w:r>
        <w:t>эффективность - обеспечение оптимального выбора варианта государственного регулирования;</w:t>
      </w:r>
    </w:p>
    <w:p w:rsidR="00015395" w:rsidRDefault="00015395">
      <w:pPr>
        <w:pStyle w:val="ConsPlusNormal"/>
        <w:spacing w:before="260"/>
        <w:ind w:firstLine="540"/>
        <w:jc w:val="both"/>
      </w:pPr>
      <w:r>
        <w:t xml:space="preserve">экономичность - обеспечение надлежащего </w:t>
      </w:r>
      <w:proofErr w:type="gramStart"/>
      <w:r>
        <w:t>качества проведения процедуры оценки регулирующего воздействия</w:t>
      </w:r>
      <w:proofErr w:type="gramEnd"/>
      <w:r>
        <w:t xml:space="preserve"> при условии минимально необходимых затрат на ее проведение.</w:t>
      </w:r>
    </w:p>
    <w:p w:rsidR="00015395" w:rsidRDefault="00015395">
      <w:pPr>
        <w:pStyle w:val="ConsPlusNormal"/>
        <w:spacing w:before="260"/>
        <w:ind w:firstLine="540"/>
        <w:jc w:val="both"/>
      </w:pPr>
      <w:r>
        <w:t>1.5. Оценка регулирующего воздействия на стадии разработки проекта муниципального нормативного правового акта проводится структурными подразделениями Администрации города Заречного Пензенской области, Собранием представителей города Заречного Пензенской области и иными органами местного самоуправления города Заречного Пензенской области, осуществляющими его подготовку (далее - разработчик).</w:t>
      </w:r>
    </w:p>
    <w:p w:rsidR="00015395" w:rsidRDefault="00015395">
      <w:pPr>
        <w:pStyle w:val="ConsPlusNormal"/>
        <w:jc w:val="both"/>
      </w:pPr>
      <w:r>
        <w:t>(</w:t>
      </w:r>
      <w:proofErr w:type="gramStart"/>
      <w:r>
        <w:t>в</w:t>
      </w:r>
      <w:proofErr w:type="gramEnd"/>
      <w:r>
        <w:t xml:space="preserve"> ред. </w:t>
      </w:r>
      <w:hyperlink r:id="rId24">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Материалы по результатам оценки регулирующего воздействия направляются разработчиком в отдел экономики Администрации города Заречного Пензенской области (далее - уполномоченное подразделение).</w:t>
      </w:r>
    </w:p>
    <w:p w:rsidR="00015395" w:rsidRDefault="00015395">
      <w:pPr>
        <w:pStyle w:val="ConsPlusNormal"/>
        <w:spacing w:before="260"/>
        <w:ind w:firstLine="540"/>
        <w:jc w:val="both"/>
      </w:pPr>
      <w:r>
        <w:t>Уполномоченное подразделение готовит письменное заключение об оценке регулирующего воздействия проекта муниципального нормативного правового акта (далее - заключение об оценке регулирующего воздействия).</w:t>
      </w:r>
    </w:p>
    <w:p w:rsidR="00015395" w:rsidRDefault="00015395">
      <w:pPr>
        <w:pStyle w:val="ConsPlusNormal"/>
        <w:spacing w:before="260"/>
        <w:ind w:firstLine="540"/>
        <w:jc w:val="both"/>
      </w:pPr>
      <w:r>
        <w:t>1.6. Оценка регулирующего воздействия проводится с учетом степени регулирующего воздействия положений, содержащихся в подготовленном разработчиком проекте муниципального нормативного правового акта (шкала жесткости):</w:t>
      </w:r>
    </w:p>
    <w:p w:rsidR="00015395" w:rsidRDefault="00015395">
      <w:pPr>
        <w:pStyle w:val="ConsPlusNormal"/>
        <w:spacing w:before="260"/>
        <w:ind w:firstLine="540"/>
        <w:jc w:val="both"/>
      </w:pPr>
      <w:bookmarkStart w:id="2" w:name="P83"/>
      <w:bookmarkEnd w:id="2"/>
      <w:r>
        <w:t xml:space="preserve">а) высокая степень регулирующего воздействия - проект муниципального нормативного правового акта содержит нормы, устанавливающие ранее не предусмотренные муниципальными нормативными правовыми актами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w:t>
      </w:r>
      <w:r>
        <w:lastRenderedPageBreak/>
        <w:t xml:space="preserve">предпринимательской и иной экономической деятельности и </w:t>
      </w:r>
      <w:proofErr w:type="gramStart"/>
      <w:r>
        <w:t>бюджета</w:t>
      </w:r>
      <w:proofErr w:type="gramEnd"/>
      <w:r>
        <w:t xml:space="preserve"> ЗАТО города Заречного Пензенской области;</w:t>
      </w:r>
    </w:p>
    <w:p w:rsidR="00015395" w:rsidRDefault="00015395">
      <w:pPr>
        <w:pStyle w:val="ConsPlusNormal"/>
        <w:spacing w:before="260"/>
        <w:ind w:firstLine="540"/>
        <w:jc w:val="both"/>
      </w:pPr>
      <w:bookmarkStart w:id="3" w:name="P84"/>
      <w:bookmarkEnd w:id="3"/>
      <w:r>
        <w:t xml:space="preserve">б) средняя степень регулирующего воздействия - проект муниципального нормативного правового акта содержит нормы, изменяющие ранее предусмотренные муниципальными нормативными правовыми актами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w:t>
      </w:r>
      <w:proofErr w:type="gramStart"/>
      <w:r>
        <w:t>бюджета</w:t>
      </w:r>
      <w:proofErr w:type="gramEnd"/>
      <w:r>
        <w:t xml:space="preserve"> ЗАТО города Заречного Пензенской области;</w:t>
      </w:r>
    </w:p>
    <w:p w:rsidR="00015395" w:rsidRDefault="00015395">
      <w:pPr>
        <w:pStyle w:val="ConsPlusNormal"/>
        <w:spacing w:before="260"/>
        <w:ind w:firstLine="540"/>
        <w:jc w:val="both"/>
      </w:pPr>
      <w:r>
        <w:t xml:space="preserve">в) низкая степень регулирующего воздействия - проект муниципального нормативного правового акта не содержит положений, предусмотренных </w:t>
      </w:r>
      <w:hyperlink w:anchor="P83">
        <w:r>
          <w:rPr>
            <w:color w:val="0000FF"/>
          </w:rPr>
          <w:t>подпунктами "а"</w:t>
        </w:r>
      </w:hyperlink>
      <w:r>
        <w:t xml:space="preserve"> и </w:t>
      </w:r>
      <w:hyperlink w:anchor="P84">
        <w:r>
          <w:rPr>
            <w:color w:val="0000FF"/>
          </w:rPr>
          <w:t>"б"</w:t>
        </w:r>
      </w:hyperlink>
      <w:r>
        <w:t xml:space="preserve"> настоящего пункта Порядка, однако подлежит оценке регулирующего воздействия в соответствии с </w:t>
      </w:r>
      <w:hyperlink w:anchor="P62">
        <w:r>
          <w:rPr>
            <w:color w:val="0000FF"/>
          </w:rPr>
          <w:t>пунктом 1.1</w:t>
        </w:r>
      </w:hyperlink>
      <w:r>
        <w:t xml:space="preserve"> настоящего Порядка.</w:t>
      </w:r>
    </w:p>
    <w:p w:rsidR="00015395" w:rsidRDefault="00015395">
      <w:pPr>
        <w:pStyle w:val="ConsPlusNormal"/>
        <w:spacing w:before="260"/>
        <w:ind w:firstLine="540"/>
        <w:jc w:val="both"/>
      </w:pPr>
      <w:r>
        <w:t>1.7. Процедура проведения оценки регулирующего воздействия состоит из следующих этапов:</w:t>
      </w:r>
    </w:p>
    <w:p w:rsidR="00015395" w:rsidRDefault="00015395">
      <w:pPr>
        <w:pStyle w:val="ConsPlusNormal"/>
        <w:spacing w:before="260"/>
        <w:ind w:firstLine="540"/>
        <w:jc w:val="both"/>
      </w:pPr>
      <w:r>
        <w:t>- разработка проекта муниципального нормативного правового акта, подготовка разработчиком отчета об оценке регулирующего воздействия, проведение разработчиком публичных консультаций по проекту муниципального нормативного правового акта (далее - публичные консультации) и оформление разработчиком сводного отчета о результатах проведения оценки регулирующего воздействия (далее - сводный отчет);</w:t>
      </w:r>
    </w:p>
    <w:p w:rsidR="00015395" w:rsidRDefault="00015395">
      <w:pPr>
        <w:pStyle w:val="ConsPlusNormal"/>
        <w:spacing w:before="260"/>
        <w:ind w:firstLine="540"/>
        <w:jc w:val="both"/>
      </w:pPr>
      <w:r>
        <w:t>- подготовка уполномоченным подразделением заключения об оценке регулирующего воздействия;</w:t>
      </w:r>
    </w:p>
    <w:p w:rsidR="00015395" w:rsidRDefault="00015395">
      <w:pPr>
        <w:pStyle w:val="ConsPlusNormal"/>
        <w:spacing w:before="260"/>
        <w:ind w:firstLine="540"/>
        <w:jc w:val="both"/>
      </w:pPr>
      <w:r>
        <w:t>- механизм учета выводов, содержащихся в заключении об оценке регулирующего воздействия проекта муниципального нормативного правового акта.</w:t>
      </w:r>
    </w:p>
    <w:p w:rsidR="00015395" w:rsidRDefault="00015395">
      <w:pPr>
        <w:pStyle w:val="ConsPlusNormal"/>
        <w:jc w:val="both"/>
      </w:pPr>
    </w:p>
    <w:p w:rsidR="00015395" w:rsidRDefault="00015395">
      <w:pPr>
        <w:pStyle w:val="ConsPlusTitle"/>
        <w:jc w:val="center"/>
        <w:outlineLvl w:val="1"/>
      </w:pPr>
      <w:bookmarkStart w:id="4" w:name="P91"/>
      <w:bookmarkEnd w:id="4"/>
      <w:r>
        <w:t>2. Разработка проекта муниципального нормативного правового</w:t>
      </w:r>
    </w:p>
    <w:p w:rsidR="00015395" w:rsidRDefault="00015395">
      <w:pPr>
        <w:pStyle w:val="ConsPlusTitle"/>
        <w:jc w:val="center"/>
      </w:pPr>
      <w:r>
        <w:t>акта, подготовка отчета о проведении оценки регулирующего</w:t>
      </w:r>
    </w:p>
    <w:p w:rsidR="00015395" w:rsidRDefault="00015395">
      <w:pPr>
        <w:pStyle w:val="ConsPlusTitle"/>
        <w:jc w:val="center"/>
      </w:pPr>
      <w:r>
        <w:t>воздействия, проведение публичных консультаций и оформление</w:t>
      </w:r>
    </w:p>
    <w:p w:rsidR="00015395" w:rsidRDefault="00015395">
      <w:pPr>
        <w:pStyle w:val="ConsPlusTitle"/>
        <w:jc w:val="center"/>
      </w:pPr>
      <w:r>
        <w:t>сводного отчета</w:t>
      </w:r>
    </w:p>
    <w:p w:rsidR="00015395" w:rsidRDefault="00015395">
      <w:pPr>
        <w:pStyle w:val="ConsPlusNormal"/>
        <w:jc w:val="both"/>
      </w:pPr>
    </w:p>
    <w:p w:rsidR="00015395" w:rsidRDefault="00015395">
      <w:pPr>
        <w:pStyle w:val="ConsPlusNormal"/>
        <w:ind w:firstLine="540"/>
        <w:jc w:val="both"/>
      </w:pPr>
      <w:r>
        <w:t>2.1. Разработчик проекта муниципального нормативного правового акта при проведении процедуры его согласования в случае необходимости проведения оценки регулирующего воздействия указывает в комментариях информацию о проведении оценки регулирующего воздействия и в течение 5 рабочих дней после разработки проекта муниципального нормативного правового акта готовит и подписывает отчет о проведении оценки регулирующего воздействия.</w:t>
      </w:r>
    </w:p>
    <w:p w:rsidR="00015395" w:rsidRDefault="00015395">
      <w:pPr>
        <w:pStyle w:val="ConsPlusNormal"/>
        <w:spacing w:before="260"/>
        <w:ind w:firstLine="540"/>
        <w:jc w:val="both"/>
      </w:pPr>
      <w:proofErr w:type="gramStart"/>
      <w:r>
        <w:t xml:space="preserve">В случае если разработчиком не определена необходимость проведения оценки регулирующего воздействия проекта муниципального нормативного правового акта, заместитель руководителя муниципального казенного учреждения </w:t>
      </w:r>
      <w:r>
        <w:lastRenderedPageBreak/>
        <w:t>"Управление городского развития и проектной деятельности" при проведении процедуры согласования определяют необходимость проведения оценки регулирующего воздействия, проставив в листе согласования визу "Согласен с замечаниями", указав в графе "Комментарии" о необходимости проведения оценки регулирующего воздействия.</w:t>
      </w:r>
      <w:proofErr w:type="gramEnd"/>
    </w:p>
    <w:p w:rsidR="00015395" w:rsidRDefault="00015395">
      <w:pPr>
        <w:pStyle w:val="ConsPlusNormal"/>
        <w:jc w:val="both"/>
      </w:pPr>
      <w:r>
        <w:t xml:space="preserve">(в ред. </w:t>
      </w:r>
      <w:hyperlink r:id="rId25">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2.2. Отчет о проведении оценки регулирующего воздействия должен содержать описание:</w:t>
      </w:r>
    </w:p>
    <w:p w:rsidR="00015395" w:rsidRDefault="00015395">
      <w:pPr>
        <w:pStyle w:val="ConsPlusNormal"/>
        <w:spacing w:before="260"/>
        <w:ind w:firstLine="540"/>
        <w:jc w:val="both"/>
      </w:pPr>
      <w:r>
        <w:t>а) проблемы, на решение которой направлено новое правовое регулирование;</w:t>
      </w:r>
    </w:p>
    <w:p w:rsidR="00015395" w:rsidRDefault="00015395">
      <w:pPr>
        <w:pStyle w:val="ConsPlusNormal"/>
        <w:spacing w:before="260"/>
        <w:ind w:firstLine="540"/>
        <w:jc w:val="both"/>
      </w:pPr>
      <w:r>
        <w:t>б) целей нового правового регулирования, сроков их достижения;</w:t>
      </w:r>
    </w:p>
    <w:p w:rsidR="00015395" w:rsidRDefault="00015395">
      <w:pPr>
        <w:pStyle w:val="ConsPlusNormal"/>
        <w:spacing w:before="260"/>
        <w:ind w:firstLine="540"/>
        <w:jc w:val="both"/>
      </w:pPr>
      <w:r>
        <w:t>в) основных групп участников общественных отношений, интересы которых могут быть затронуты новым правовым регулированием;</w:t>
      </w:r>
    </w:p>
    <w:p w:rsidR="00015395" w:rsidRDefault="00015395">
      <w:pPr>
        <w:pStyle w:val="ConsPlusNormal"/>
        <w:spacing w:before="260"/>
        <w:ind w:firstLine="540"/>
        <w:jc w:val="both"/>
      </w:pPr>
      <w:r>
        <w:t>г) рисков, связанных с решением выявленной проблемы предложенным способом правового регулирования;</w:t>
      </w:r>
    </w:p>
    <w:p w:rsidR="00015395" w:rsidRDefault="00015395">
      <w:pPr>
        <w:pStyle w:val="ConsPlusNormal"/>
        <w:spacing w:before="260"/>
        <w:ind w:firstLine="540"/>
        <w:jc w:val="both"/>
      </w:pPr>
      <w:r>
        <w:t>д) возможных издержек и выгод для субъектов предпринимательской и иной экономической деятельности от нового правового регулирования;</w:t>
      </w:r>
    </w:p>
    <w:p w:rsidR="00015395" w:rsidRDefault="00015395">
      <w:pPr>
        <w:pStyle w:val="ConsPlusNormal"/>
        <w:spacing w:before="260"/>
        <w:ind w:firstLine="540"/>
        <w:jc w:val="both"/>
      </w:pPr>
      <w:r>
        <w:t>е) возможных расходов и поступлений бюджета города, связанных с введением нового правового регулирования;</w:t>
      </w:r>
    </w:p>
    <w:p w:rsidR="00015395" w:rsidRDefault="00015395">
      <w:pPr>
        <w:pStyle w:val="ConsPlusNormal"/>
        <w:spacing w:before="260"/>
        <w:ind w:firstLine="540"/>
        <w:jc w:val="both"/>
      </w:pPr>
      <w:r>
        <w:t>ж) возможных расходов субъектов предпринимательской и иной экономической деятельности, связанных с введением нового правового регулирования;</w:t>
      </w:r>
    </w:p>
    <w:p w:rsidR="00015395" w:rsidRDefault="00015395">
      <w:pPr>
        <w:pStyle w:val="ConsPlusNormal"/>
        <w:spacing w:before="260"/>
        <w:ind w:firstLine="540"/>
        <w:jc w:val="both"/>
      </w:pPr>
      <w:r>
        <w:t>з) альтернативных способов решения выявленной проблемы;</w:t>
      </w:r>
    </w:p>
    <w:p w:rsidR="00015395" w:rsidRDefault="00015395">
      <w:pPr>
        <w:pStyle w:val="ConsPlusNormal"/>
        <w:spacing w:before="260"/>
        <w:ind w:firstLine="540"/>
        <w:jc w:val="both"/>
      </w:pPr>
      <w:r>
        <w:t xml:space="preserve">и) существующего опыта решения данной или </w:t>
      </w:r>
      <w:proofErr w:type="gramStart"/>
      <w:r>
        <w:t>аналогичной проблемы</w:t>
      </w:r>
      <w:proofErr w:type="gramEnd"/>
      <w:r>
        <w:t xml:space="preserve"> в других муниципальных образованиях.</w:t>
      </w:r>
    </w:p>
    <w:p w:rsidR="00015395" w:rsidRDefault="00015395">
      <w:pPr>
        <w:pStyle w:val="ConsPlusNormal"/>
        <w:spacing w:before="260"/>
        <w:ind w:firstLine="540"/>
        <w:jc w:val="both"/>
      </w:pPr>
      <w:r>
        <w:t>2.3. Если проект муниципального нормативного правового акта имеет среднюю и высокую степень регулирующего воздействия, разработчик проводит углубленную оценку регулирующего воздействия, включающую публичные консультации.</w:t>
      </w:r>
    </w:p>
    <w:p w:rsidR="00015395" w:rsidRDefault="00015395">
      <w:pPr>
        <w:pStyle w:val="ConsPlusNormal"/>
        <w:spacing w:before="260"/>
        <w:ind w:firstLine="540"/>
        <w:jc w:val="both"/>
      </w:pPr>
      <w:r>
        <w:t>Публичные консультации проводятся разработчиком в целях учета мнения субъектов предпринимательской и иной экономической деятельности.</w:t>
      </w:r>
    </w:p>
    <w:p w:rsidR="00015395" w:rsidRDefault="00015395">
      <w:pPr>
        <w:pStyle w:val="ConsPlusNormal"/>
        <w:spacing w:before="260"/>
        <w:ind w:firstLine="540"/>
        <w:jc w:val="both"/>
      </w:pPr>
      <w:bookmarkStart w:id="5" w:name="P111"/>
      <w:bookmarkEnd w:id="5"/>
      <w:r>
        <w:t>2.4. Для проведения публичных консультаций разработчик в течение 3 рабочих дней со дня начала проведения углубленной оценки на официальном сайте Администрации города Заречного Пензенской области,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размещает:</w:t>
      </w:r>
    </w:p>
    <w:p w:rsidR="00015395" w:rsidRDefault="00015395">
      <w:pPr>
        <w:pStyle w:val="ConsPlusNormal"/>
        <w:jc w:val="both"/>
      </w:pPr>
      <w:r>
        <w:t xml:space="preserve">(в ред. </w:t>
      </w:r>
      <w:hyperlink r:id="rId26">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lastRenderedPageBreak/>
        <w:t>- информацию о разработчике проекта муниципального нормативного правового акта, наименовании муниципального нормативного правового акта, сроках проведения публичных консультаций, способах направления участниками публичных консультаций своих предложений и замечаний, информацию о контактном лице;</w:t>
      </w:r>
    </w:p>
    <w:p w:rsidR="00015395" w:rsidRDefault="00015395">
      <w:pPr>
        <w:pStyle w:val="ConsPlusNormal"/>
        <w:spacing w:before="260"/>
        <w:ind w:firstLine="540"/>
        <w:jc w:val="both"/>
      </w:pPr>
      <w:r>
        <w:t>- проект муниципального нормативного правового акта;</w:t>
      </w:r>
    </w:p>
    <w:p w:rsidR="00015395" w:rsidRDefault="00015395">
      <w:pPr>
        <w:pStyle w:val="ConsPlusNormal"/>
        <w:spacing w:before="260"/>
        <w:ind w:firstLine="540"/>
        <w:jc w:val="both"/>
      </w:pPr>
      <w:r>
        <w:t>- пояснительную записку к проекту муниципального нормативного правового акта;</w:t>
      </w:r>
    </w:p>
    <w:p w:rsidR="00015395" w:rsidRDefault="00015395">
      <w:pPr>
        <w:pStyle w:val="ConsPlusNormal"/>
        <w:spacing w:before="260"/>
        <w:ind w:firstLine="540"/>
        <w:jc w:val="both"/>
      </w:pPr>
      <w:r>
        <w:t>- отчет об оценке регулирующего воздействия;</w:t>
      </w:r>
    </w:p>
    <w:p w:rsidR="00015395" w:rsidRDefault="00015395">
      <w:pPr>
        <w:pStyle w:val="ConsPlusNormal"/>
        <w:spacing w:before="260"/>
        <w:ind w:firstLine="540"/>
        <w:jc w:val="both"/>
      </w:pPr>
      <w:r>
        <w:t xml:space="preserve">- </w:t>
      </w:r>
      <w:hyperlink w:anchor="P196">
        <w:r>
          <w:rPr>
            <w:color w:val="0000FF"/>
          </w:rPr>
          <w:t>уведомление</w:t>
        </w:r>
      </w:hyperlink>
      <w:r>
        <w:t xml:space="preserve"> о проведении публичных консультаций по форме согласно приложению N 1 к настоящему Порядку;</w:t>
      </w:r>
    </w:p>
    <w:p w:rsidR="00015395" w:rsidRDefault="00015395">
      <w:pPr>
        <w:pStyle w:val="ConsPlusNormal"/>
        <w:spacing w:before="260"/>
        <w:ind w:firstLine="540"/>
        <w:jc w:val="both"/>
      </w:pPr>
      <w:r>
        <w:t xml:space="preserve">- опросный </w:t>
      </w:r>
      <w:hyperlink w:anchor="P248">
        <w:r>
          <w:rPr>
            <w:color w:val="0000FF"/>
          </w:rPr>
          <w:t>лист</w:t>
        </w:r>
      </w:hyperlink>
      <w:r>
        <w:t xml:space="preserve"> для проведения публичных консультаций по форме согласно приложению N 2 к настоящему Порядку;</w:t>
      </w:r>
    </w:p>
    <w:p w:rsidR="00015395" w:rsidRDefault="00015395">
      <w:pPr>
        <w:pStyle w:val="ConsPlusNormal"/>
        <w:spacing w:before="260"/>
        <w:ind w:firstLine="540"/>
        <w:jc w:val="both"/>
      </w:pPr>
      <w:r>
        <w:t xml:space="preserve">- сводный </w:t>
      </w:r>
      <w:hyperlink w:anchor="P338">
        <w:r>
          <w:rPr>
            <w:color w:val="0000FF"/>
          </w:rPr>
          <w:t>отчет</w:t>
        </w:r>
      </w:hyperlink>
      <w:r>
        <w:t xml:space="preserve"> по форме согласно приложению N 3 к настоящему Порядку (по завершении публичных консультаций согласно </w:t>
      </w:r>
      <w:hyperlink w:anchor="P140">
        <w:r>
          <w:rPr>
            <w:color w:val="0000FF"/>
          </w:rPr>
          <w:t>пункту 2.11</w:t>
        </w:r>
      </w:hyperlink>
      <w:r>
        <w:t xml:space="preserve"> настоящего Порядка).</w:t>
      </w:r>
    </w:p>
    <w:p w:rsidR="00015395" w:rsidRDefault="00015395">
      <w:pPr>
        <w:pStyle w:val="ConsPlusNormal"/>
        <w:spacing w:before="260"/>
        <w:ind w:firstLine="540"/>
        <w:jc w:val="both"/>
      </w:pPr>
      <w:r>
        <w:t xml:space="preserve">2.5. Одновременно с размещением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документов, указанных в </w:t>
      </w:r>
      <w:hyperlink w:anchor="P111">
        <w:r>
          <w:rPr>
            <w:color w:val="0000FF"/>
          </w:rPr>
          <w:t>пункте 2.4</w:t>
        </w:r>
      </w:hyperlink>
      <w:r>
        <w:t xml:space="preserve"> настоящего Порядка, разработчик извещает о начале публичных консультаций:</w:t>
      </w:r>
    </w:p>
    <w:p w:rsidR="00015395" w:rsidRDefault="00015395">
      <w:pPr>
        <w:pStyle w:val="ConsPlusNormal"/>
        <w:jc w:val="both"/>
      </w:pPr>
      <w:r>
        <w:t xml:space="preserve">(в ред. </w:t>
      </w:r>
      <w:hyperlink r:id="rId27">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а) заинтересованные подразделения органов местного самоуправления города Заречного Пензенской области;</w:t>
      </w:r>
    </w:p>
    <w:p w:rsidR="00015395" w:rsidRDefault="00015395">
      <w:pPr>
        <w:pStyle w:val="ConsPlusNormal"/>
        <w:spacing w:before="260"/>
        <w:ind w:firstLine="540"/>
        <w:jc w:val="both"/>
      </w:pPr>
      <w:r>
        <w:t>б) Уполномоченного по защите прав предпринимателей в Пензенской области,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(далее - представители предпринимательского сообщества);</w:t>
      </w:r>
    </w:p>
    <w:p w:rsidR="00015395" w:rsidRDefault="00015395">
      <w:pPr>
        <w:pStyle w:val="ConsPlusNormal"/>
        <w:spacing w:before="260"/>
        <w:ind w:firstLine="540"/>
        <w:jc w:val="both"/>
      </w:pPr>
      <w:r>
        <w:t>в) общественный совет при разработчике (в случае его наличия);</w:t>
      </w:r>
    </w:p>
    <w:p w:rsidR="00015395" w:rsidRDefault="00015395">
      <w:pPr>
        <w:pStyle w:val="ConsPlusNormal"/>
        <w:spacing w:before="260"/>
        <w:ind w:firstLine="540"/>
        <w:jc w:val="both"/>
      </w:pPr>
      <w:r>
        <w:t>г) иные организации, которые целесообразно, по мнению разработчика, привлечь к подготовке проекта муниципального нормативного правового акта, исходя из содержания проблемы, цели и предмета регулирования.</w:t>
      </w:r>
    </w:p>
    <w:p w:rsidR="00015395" w:rsidRDefault="00015395">
      <w:pPr>
        <w:pStyle w:val="ConsPlusNormal"/>
        <w:spacing w:before="260"/>
        <w:ind w:firstLine="540"/>
        <w:jc w:val="both"/>
      </w:pPr>
      <w:r>
        <w:t xml:space="preserve">2.6. </w:t>
      </w:r>
      <w:proofErr w:type="gramStart"/>
      <w:r>
        <w:t xml:space="preserve">Срок проведения публичных консультаций не может составлять менее 15 календарных дней с даты размещения уведомления о проведении публичных консультаций (далее - уведомление)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w:t>
      </w:r>
      <w:r>
        <w:lastRenderedPageBreak/>
        <w:t>местного самоуправления города Заречного Пензенской области в информационно-телекоммуникационной сети "Интернет".</w:t>
      </w:r>
      <w:proofErr w:type="gramEnd"/>
    </w:p>
    <w:p w:rsidR="00015395" w:rsidRDefault="00015395">
      <w:pPr>
        <w:pStyle w:val="ConsPlusNormal"/>
        <w:jc w:val="both"/>
      </w:pPr>
      <w:r>
        <w:t>(</w:t>
      </w:r>
      <w:proofErr w:type="gramStart"/>
      <w:r>
        <w:t>п</w:t>
      </w:r>
      <w:proofErr w:type="gramEnd"/>
      <w:r>
        <w:t xml:space="preserve">. 2.6 в ред. </w:t>
      </w:r>
      <w:hyperlink r:id="rId28">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 xml:space="preserve">2.7. </w:t>
      </w:r>
      <w:proofErr w:type="gramStart"/>
      <w:r>
        <w:t>Срок проведения публичных консультаций может быть продлен по решению разработчика в случае допущения технических и процедурных ошибок при размещении проекта муниципального нормативного правового акта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в информационно-телекоммуникационной сети "Интернет".</w:t>
      </w:r>
      <w:proofErr w:type="gramEnd"/>
      <w:r>
        <w:t xml:space="preserve"> </w:t>
      </w:r>
      <w:proofErr w:type="gramStart"/>
      <w:r>
        <w:t>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в информационно-телекоммуникационной сети "Интернет" проекту муниципального нормативного правового акта.</w:t>
      </w:r>
      <w:proofErr w:type="gramEnd"/>
      <w:r>
        <w:t xml:space="preserve"> Срок продления определяется разработчиком самостоятельно, но не может быть более 5 рабочих дней.</w:t>
      </w:r>
    </w:p>
    <w:p w:rsidR="00015395" w:rsidRDefault="00015395">
      <w:pPr>
        <w:pStyle w:val="ConsPlusNormal"/>
        <w:jc w:val="both"/>
      </w:pPr>
      <w:r>
        <w:t xml:space="preserve">(п. 2.7 в ред. </w:t>
      </w:r>
      <w:hyperlink r:id="rId29">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 xml:space="preserve">2.8. Разработчик обязан рассмотреть все предложения и замечания, поступившие в ходе проведения публичных консультаций в установленный в уведомлении срок и в течение 5 рабочих дней со дня окончания публичных консультаций составить </w:t>
      </w:r>
      <w:hyperlink w:anchor="P572">
        <w:r>
          <w:rPr>
            <w:color w:val="0000FF"/>
          </w:rPr>
          <w:t>справку</w:t>
        </w:r>
      </w:hyperlink>
      <w:r>
        <w:t xml:space="preserve"> о проведении публичных консультаций по форме согласно приложению N 4 к настоящему Порядку.</w:t>
      </w:r>
    </w:p>
    <w:p w:rsidR="00015395" w:rsidRDefault="00015395">
      <w:pPr>
        <w:pStyle w:val="ConsPlusNormal"/>
        <w:spacing w:before="260"/>
        <w:ind w:firstLine="540"/>
        <w:jc w:val="both"/>
      </w:pPr>
      <w:r>
        <w:t>Справка о проведении публичных консультаций подписывается руководителем разработчика (лицом, его замещающим) и прилагается к Сводному отчету, направляемому в уполномоченное подразделение.</w:t>
      </w:r>
    </w:p>
    <w:p w:rsidR="00015395" w:rsidRDefault="00015395">
      <w:pPr>
        <w:pStyle w:val="ConsPlusNormal"/>
        <w:spacing w:before="260"/>
        <w:ind w:firstLine="540"/>
        <w:jc w:val="both"/>
      </w:pPr>
      <w:proofErr w:type="gramStart"/>
      <w:r>
        <w:t>Справка о проведении публичных консультаций подлежит размещению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в информационно-телекоммуникационной сети "Интернет" в течение 3 рабочих дней с момента ее подписания руководителем разработчика (лицом, его замещающим).</w:t>
      </w:r>
      <w:proofErr w:type="gramEnd"/>
    </w:p>
    <w:p w:rsidR="00015395" w:rsidRDefault="00015395">
      <w:pPr>
        <w:pStyle w:val="ConsPlusNormal"/>
        <w:jc w:val="both"/>
      </w:pPr>
      <w:r>
        <w:t>(</w:t>
      </w:r>
      <w:proofErr w:type="gramStart"/>
      <w:r>
        <w:t>в</w:t>
      </w:r>
      <w:proofErr w:type="gramEnd"/>
      <w:r>
        <w:t xml:space="preserve"> ред. </w:t>
      </w:r>
      <w:hyperlink r:id="rId30">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bookmarkStart w:id="6" w:name="P134"/>
      <w:bookmarkEnd w:id="6"/>
      <w:r>
        <w:t>2.9. По результатам публичных консультаций в течение 5 рабочих дней со дня окончания публичных консультаций разработчик дорабатывает проект муниципального нормативного правового акта и оформляет сводный отчет, который подписывается руководителем разработчика (лицом, его замещающим).</w:t>
      </w:r>
    </w:p>
    <w:p w:rsidR="00015395" w:rsidRDefault="00015395">
      <w:pPr>
        <w:pStyle w:val="ConsPlusNormal"/>
        <w:spacing w:before="260"/>
        <w:ind w:firstLine="540"/>
        <w:jc w:val="both"/>
      </w:pPr>
      <w:r>
        <w:t>При проведении углубленной оценки регулирующего воздействия разработчиком заполняются разделы 1 - 10 сводного отчета.</w:t>
      </w:r>
    </w:p>
    <w:p w:rsidR="00015395" w:rsidRDefault="00015395">
      <w:pPr>
        <w:pStyle w:val="ConsPlusNormal"/>
        <w:spacing w:before="260"/>
        <w:ind w:firstLine="540"/>
        <w:jc w:val="both"/>
      </w:pPr>
      <w:proofErr w:type="gramStart"/>
      <w:r>
        <w:lastRenderedPageBreak/>
        <w:t>Проект муниципального нормативного правового акта, пояснительная записка к нему, отчет об оценке регулирующего воздействия, сводный отчет вместе со справкой о проведении публичных консультаций в течение 3 рабочих дней со дня подписания руководителем разработчика (лицом, его замещающим) сводного отчета направляются в уполномоченное подразделение для рассмотрения и подготовки заключения об оценке регулирующего воздействия.</w:t>
      </w:r>
      <w:proofErr w:type="gramEnd"/>
    </w:p>
    <w:p w:rsidR="00015395" w:rsidRDefault="00015395">
      <w:pPr>
        <w:pStyle w:val="ConsPlusNormal"/>
        <w:spacing w:before="260"/>
        <w:ind w:firstLine="540"/>
        <w:jc w:val="both"/>
      </w:pPr>
      <w:bookmarkStart w:id="7" w:name="P137"/>
      <w:bookmarkEnd w:id="7"/>
      <w:r>
        <w:t>2.10. Если проект муниципального нормативного правового акта имеет низкую степень регулирующего воздействия, разработчик проводит предварительную оценку регулирующего воздействия.</w:t>
      </w:r>
    </w:p>
    <w:p w:rsidR="00015395" w:rsidRDefault="00015395">
      <w:pPr>
        <w:pStyle w:val="ConsPlusNormal"/>
        <w:spacing w:before="260"/>
        <w:ind w:firstLine="540"/>
        <w:jc w:val="both"/>
      </w:pPr>
      <w:r>
        <w:t>При проведении предварительной оценки регулирующего воздействия разработчиком заполняются только разделы 1 - 9 сводного отчета.</w:t>
      </w:r>
    </w:p>
    <w:p w:rsidR="00015395" w:rsidRDefault="00015395">
      <w:pPr>
        <w:pStyle w:val="ConsPlusNormal"/>
        <w:spacing w:before="260"/>
        <w:ind w:firstLine="540"/>
        <w:jc w:val="both"/>
      </w:pPr>
      <w:r>
        <w:t>Проект муниципального нормативного правового акта, пояснительная записка к нему, отчет об оценке регулирующего воздействия, сводный отчет в течение 3 рабочих дней со дня подписания руководителем разработчика (лицом, его замещающим) сводного отчета направляются в уполномоченное подразделение для подготовки заключения об оценке регулирующего воздействия.</w:t>
      </w:r>
    </w:p>
    <w:p w:rsidR="00015395" w:rsidRDefault="00015395">
      <w:pPr>
        <w:pStyle w:val="ConsPlusNormal"/>
        <w:spacing w:before="260"/>
        <w:ind w:firstLine="540"/>
        <w:jc w:val="both"/>
      </w:pPr>
      <w:bookmarkStart w:id="8" w:name="P140"/>
      <w:bookmarkEnd w:id="8"/>
      <w:r>
        <w:t xml:space="preserve">2.11. </w:t>
      </w:r>
      <w:proofErr w:type="gramStart"/>
      <w:r>
        <w:t>Сводный отчет подлежит размещению разработчиком на официальном сайте Администрации города Заречного Пензенской области, на официальном сайте Собрания представителей города Заречного Пензенской области или на официальном сайте иного органа местного самоуправления города Заречного Пензенской области в информационно-телекоммуникационной сети "Интернет" не позднее 3 рабочих дней со дня его подписания руководителем разработчика (лицом, его замещающим).</w:t>
      </w:r>
      <w:proofErr w:type="gramEnd"/>
    </w:p>
    <w:p w:rsidR="00015395" w:rsidRDefault="00015395">
      <w:pPr>
        <w:pStyle w:val="ConsPlusNormal"/>
        <w:jc w:val="both"/>
      </w:pPr>
      <w:r>
        <w:t>(</w:t>
      </w:r>
      <w:proofErr w:type="gramStart"/>
      <w:r>
        <w:t>п</w:t>
      </w:r>
      <w:proofErr w:type="gramEnd"/>
      <w:r>
        <w:t xml:space="preserve">. 2.11 в ред. </w:t>
      </w:r>
      <w:hyperlink r:id="rId31">
        <w:r>
          <w:rPr>
            <w:color w:val="0000FF"/>
          </w:rPr>
          <w:t>Постановления</w:t>
        </w:r>
      </w:hyperlink>
      <w:r>
        <w:t xml:space="preserve"> Администрации г. Заречного от 08.07.2024 N 1016)</w:t>
      </w:r>
    </w:p>
    <w:p w:rsidR="00015395" w:rsidRDefault="00015395">
      <w:pPr>
        <w:pStyle w:val="ConsPlusNormal"/>
        <w:jc w:val="both"/>
      </w:pPr>
    </w:p>
    <w:p w:rsidR="00015395" w:rsidRDefault="00015395">
      <w:pPr>
        <w:pStyle w:val="ConsPlusTitle"/>
        <w:jc w:val="center"/>
        <w:outlineLvl w:val="1"/>
      </w:pPr>
      <w:r>
        <w:t>3. Подготовка заключения об оценке регулирующего воздействия</w:t>
      </w:r>
    </w:p>
    <w:p w:rsidR="00015395" w:rsidRDefault="00015395">
      <w:pPr>
        <w:pStyle w:val="ConsPlusNormal"/>
        <w:jc w:val="both"/>
      </w:pPr>
    </w:p>
    <w:p w:rsidR="00015395" w:rsidRDefault="00015395">
      <w:pPr>
        <w:pStyle w:val="ConsPlusNormal"/>
        <w:ind w:firstLine="540"/>
        <w:jc w:val="both"/>
      </w:pPr>
      <w:r>
        <w:t>3.1. Заключение об оценке регулирующего воздействия подготавливается уполномоченным подразделением и содержит выводы о соблюдении разработчиком требований настоящего Порядка, а также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015395" w:rsidRDefault="00015395">
      <w:pPr>
        <w:pStyle w:val="ConsPlusNormal"/>
        <w:spacing w:before="260"/>
        <w:ind w:firstLine="540"/>
        <w:jc w:val="both"/>
      </w:pPr>
      <w:r>
        <w:t xml:space="preserve">3.2. Если проект муниципального нормативного правового акта имеет среднюю или низкую степень регулирующего воздействия, то уполномоченное подразделение составляет заключение об оценке регулирующего воздействия в срок не более 5 рабочих дней со дня поступления материалов, указанных в </w:t>
      </w:r>
      <w:hyperlink w:anchor="P134">
        <w:r>
          <w:rPr>
            <w:color w:val="0000FF"/>
          </w:rPr>
          <w:t>пунктах 2.9</w:t>
        </w:r>
      </w:hyperlink>
      <w:r>
        <w:t xml:space="preserve">, </w:t>
      </w:r>
      <w:hyperlink w:anchor="P137">
        <w:r>
          <w:rPr>
            <w:color w:val="0000FF"/>
          </w:rPr>
          <w:t>2.10</w:t>
        </w:r>
      </w:hyperlink>
      <w:r>
        <w:t xml:space="preserve"> настоящего Порядка.</w:t>
      </w:r>
    </w:p>
    <w:p w:rsidR="00015395" w:rsidRDefault="00015395">
      <w:pPr>
        <w:pStyle w:val="ConsPlusNormal"/>
        <w:spacing w:before="260"/>
        <w:ind w:firstLine="540"/>
        <w:jc w:val="both"/>
      </w:pPr>
      <w:r>
        <w:t xml:space="preserve">3.3. Если проект муниципального нормативного правового акта имеет высокую степень регулирующего воздействия, то срок подготовки заключения об оценке регулирующего воздействия составляет не более 10 рабочих дней со дня поступления материалов, указанных в </w:t>
      </w:r>
      <w:hyperlink w:anchor="P134">
        <w:r>
          <w:rPr>
            <w:color w:val="0000FF"/>
          </w:rPr>
          <w:t>пункте 2.9</w:t>
        </w:r>
      </w:hyperlink>
      <w:r>
        <w:t xml:space="preserve"> настоящего Порядка, в уполномоченное подразделение.</w:t>
      </w:r>
    </w:p>
    <w:p w:rsidR="00015395" w:rsidRDefault="00015395">
      <w:pPr>
        <w:pStyle w:val="ConsPlusNormal"/>
        <w:spacing w:before="260"/>
        <w:ind w:firstLine="540"/>
        <w:jc w:val="both"/>
      </w:pPr>
      <w:r>
        <w:lastRenderedPageBreak/>
        <w:t>3.4. В течение 10 рабочих дней, отведенных для подготовки заключения об оценке регулирующего воздействия, уполномоченное подразделение имеет право провести дополнительные публичные консультации.</w:t>
      </w:r>
    </w:p>
    <w:p w:rsidR="00015395" w:rsidRDefault="00015395">
      <w:pPr>
        <w:pStyle w:val="ConsPlusNormal"/>
        <w:spacing w:before="260"/>
        <w:ind w:firstLine="540"/>
        <w:jc w:val="both"/>
      </w:pPr>
      <w:r>
        <w:t>Уполномоченное подразделение проводит публичные консультации путем очного обсуждение проекта муниципального нормативного правового акта и сводного отчета с субъектами предпринимательской и иной экономической деятельности, иными участниками общественных отношений, интересы которых будут затронуты новым правовым регулированием, в формате совещания.</w:t>
      </w:r>
    </w:p>
    <w:p w:rsidR="00015395" w:rsidRDefault="00015395">
      <w:pPr>
        <w:pStyle w:val="ConsPlusNormal"/>
        <w:spacing w:before="260"/>
        <w:ind w:firstLine="540"/>
        <w:jc w:val="both"/>
      </w:pPr>
      <w:r>
        <w:t>Результаты публичных консультаций по проекту муниципального нормативного правового акта, проводимых уполномоченным подразделением, отражаются в заключении об оценке регулирующего воздействия, подготавливаемом уполномоченным подразделением.</w:t>
      </w:r>
    </w:p>
    <w:p w:rsidR="00015395" w:rsidRDefault="00015395">
      <w:pPr>
        <w:pStyle w:val="ConsPlusNormal"/>
        <w:spacing w:before="260"/>
        <w:ind w:firstLine="540"/>
        <w:jc w:val="both"/>
      </w:pPr>
      <w:r>
        <w:t xml:space="preserve">3.5. </w:t>
      </w:r>
      <w:proofErr w:type="gramStart"/>
      <w:r>
        <w:t>При подготовке заключения об оценке регулирующего воздействия в углубленном порядке уполномоченное подразделение проводит анализ обоснованности выбора предлагаемого правового регулирования и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правовым регулированием рассматриваемой сферы общественных отношений.</w:t>
      </w:r>
      <w:proofErr w:type="gramEnd"/>
    </w:p>
    <w:p w:rsidR="00015395" w:rsidRDefault="00015395">
      <w:pPr>
        <w:pStyle w:val="ConsPlusNormal"/>
        <w:spacing w:before="260"/>
        <w:ind w:firstLine="540"/>
        <w:jc w:val="both"/>
      </w:pPr>
      <w:r>
        <w:t>3.6. Мнение уполномоченного подразделения относительно обоснований выбора предлагаемого разработчиком варианта правового регулирования, содержащегося в соответствующих разделах сводного отчета, а также его собственные оценки и иные замечания подлежат включению в заключение об оценке регулирующего воздействия.</w:t>
      </w:r>
    </w:p>
    <w:p w:rsidR="00015395" w:rsidRDefault="00015395">
      <w:pPr>
        <w:pStyle w:val="ConsPlusNormal"/>
        <w:spacing w:before="260"/>
        <w:ind w:firstLine="540"/>
        <w:jc w:val="both"/>
      </w:pPr>
      <w:r>
        <w:t xml:space="preserve">3.7.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w:t>
      </w:r>
      <w:proofErr w:type="gramStart"/>
      <w:r>
        <w:t>бюджета</w:t>
      </w:r>
      <w:proofErr w:type="gramEnd"/>
      <w:r>
        <w:t xml:space="preserve"> ЗАТО города Заречного Пензенской области, отражаются в заключении об оценке регулирующего воздействия и должны быть учтены разработчиком в процессе доработки проекта муниципального нормативного правового акта.</w:t>
      </w:r>
    </w:p>
    <w:p w:rsidR="00015395" w:rsidRDefault="00015395">
      <w:pPr>
        <w:pStyle w:val="ConsPlusNormal"/>
        <w:spacing w:before="260"/>
        <w:ind w:firstLine="540"/>
        <w:jc w:val="both"/>
      </w:pPr>
      <w:r>
        <w:t xml:space="preserve">3.8. В случае если в ходе подготовки заключения об оценке регулирующего воздействия сделан вывод о том, что разработчиком не соблюдены требования </w:t>
      </w:r>
      <w:hyperlink w:anchor="P91">
        <w:r>
          <w:rPr>
            <w:color w:val="0000FF"/>
          </w:rPr>
          <w:t>раздела 2</w:t>
        </w:r>
      </w:hyperlink>
      <w:r>
        <w:t xml:space="preserve"> настоящего Порядка, уполномоченное подразделение направляет разработчику отрицательное заключение об оценке регулирующего воздействия с перечнем замечаний, требующих устранения.</w:t>
      </w:r>
    </w:p>
    <w:p w:rsidR="00015395" w:rsidRDefault="00015395">
      <w:pPr>
        <w:pStyle w:val="ConsPlusNormal"/>
        <w:spacing w:before="260"/>
        <w:ind w:firstLine="540"/>
        <w:jc w:val="both"/>
      </w:pPr>
      <w:r>
        <w:t>Разработчик повторно проводит процедуры, предусмотренные настоящим Порядком, начиная с невыполненной процедуры. Доработанные материалы разработчик повторно направляет в уполномоченное подразделение для подготовки заключения об оценке регулирующего воздействия.</w:t>
      </w:r>
    </w:p>
    <w:p w:rsidR="00015395" w:rsidRDefault="00015395">
      <w:pPr>
        <w:pStyle w:val="ConsPlusNormal"/>
        <w:spacing w:before="260"/>
        <w:ind w:firstLine="540"/>
        <w:jc w:val="both"/>
      </w:pPr>
      <w:r>
        <w:lastRenderedPageBreak/>
        <w:t>3.9. В случае несогласия с выводами и замечаниями, указанными в отрицательном заключении об оценке регулирующего воздействия, разработчик в течение 10 рабочих дней после получения отрицательного заключения об оценке регулирующего воздействия представляет в уполномоченное подразделение свои возражения в письменном виде.</w:t>
      </w:r>
    </w:p>
    <w:p w:rsidR="00015395" w:rsidRDefault="00015395">
      <w:pPr>
        <w:pStyle w:val="ConsPlusNormal"/>
        <w:spacing w:before="260"/>
        <w:ind w:firstLine="540"/>
        <w:jc w:val="both"/>
      </w:pPr>
      <w:r>
        <w:t>3.10. Уполномоченное подразделение в течение 5 рабочих дней после получения возражений на отрицательное заключение об оценке регулирующего воздействия рассматривает их и в письменной форме уведомляет разработчика:</w:t>
      </w:r>
    </w:p>
    <w:p w:rsidR="00015395" w:rsidRDefault="00015395">
      <w:pPr>
        <w:pStyle w:val="ConsPlusNormal"/>
        <w:spacing w:before="260"/>
        <w:ind w:firstLine="540"/>
        <w:jc w:val="both"/>
      </w:pPr>
      <w:r>
        <w:t>- о согласии с возражениями на отрицательное заключение об оценке регулирующего воздействия;</w:t>
      </w:r>
    </w:p>
    <w:p w:rsidR="00015395" w:rsidRDefault="00015395">
      <w:pPr>
        <w:pStyle w:val="ConsPlusNormal"/>
        <w:spacing w:before="260"/>
        <w:ind w:firstLine="540"/>
        <w:jc w:val="both"/>
      </w:pPr>
      <w:r>
        <w:t>- о несогласии с возражениями на отрицательное заключение об оценке регулирующего воздействия.</w:t>
      </w:r>
    </w:p>
    <w:p w:rsidR="00015395" w:rsidRDefault="00015395">
      <w:pPr>
        <w:pStyle w:val="ConsPlusNormal"/>
        <w:spacing w:before="260"/>
        <w:ind w:firstLine="540"/>
        <w:jc w:val="both"/>
      </w:pPr>
      <w:r>
        <w:t xml:space="preserve">3.11. В случае несогласия с возражениями разработчика на отрицательное </w:t>
      </w:r>
      <w:proofErr w:type="gramStart"/>
      <w:r>
        <w:t>заключение</w:t>
      </w:r>
      <w:proofErr w:type="gramEnd"/>
      <w:r>
        <w:t xml:space="preserve"> об оценке регулирующего воздействия уполномоченное подразделение оформляет </w:t>
      </w:r>
      <w:hyperlink w:anchor="P645">
        <w:r>
          <w:rPr>
            <w:color w:val="0000FF"/>
          </w:rPr>
          <w:t>таблицу</w:t>
        </w:r>
      </w:hyperlink>
      <w:r>
        <w:t xml:space="preserve"> разногласий к проекту муниципального нормативного правового акта по форме согласно приложению N 5 к настоящему Порядку и направляет ее разработчику.</w:t>
      </w:r>
    </w:p>
    <w:p w:rsidR="00015395" w:rsidRDefault="00015395">
      <w:pPr>
        <w:pStyle w:val="ConsPlusNormal"/>
        <w:spacing w:before="260"/>
        <w:ind w:firstLine="540"/>
        <w:jc w:val="both"/>
      </w:pPr>
      <w:r>
        <w:t>3.12. Разрешение разногласий, возникающих по результатам проведения оценки регулирующего воздействия, подлежит рассмотрению на совещании у</w:t>
      </w:r>
      <w:proofErr w:type="gramStart"/>
      <w:r>
        <w:t xml:space="preserve"> П</w:t>
      </w:r>
      <w:proofErr w:type="gramEnd"/>
      <w:r>
        <w:t>ервого заместителя Главы Администрации города, курирующего деятельность уполномоченного подразделения, с участием заинтересованных лиц, где принимается окончательное решение. Указанное совещание организует и проводит уполномоченное подразделение в срок не позднее 15 рабочих дней после получения уведомления о несогласии с возражениями на отрицательное заключение об оценке регулирующего воздействия.</w:t>
      </w:r>
    </w:p>
    <w:p w:rsidR="00015395" w:rsidRDefault="00015395">
      <w:pPr>
        <w:pStyle w:val="ConsPlusNormal"/>
        <w:spacing w:before="260"/>
        <w:ind w:firstLine="540"/>
        <w:jc w:val="both"/>
      </w:pPr>
      <w:r>
        <w:t>3.13. В целях организации совещания уполномоченное подразделение уведомляет</w:t>
      </w:r>
      <w:proofErr w:type="gramStart"/>
      <w:r>
        <w:t xml:space="preserve"> П</w:t>
      </w:r>
      <w:proofErr w:type="gramEnd"/>
      <w:r>
        <w:t>ервого заместителя Главы Администрации города о наличии разногласий по результатам проведения оценки регулирующего воздействия и о необходимости разрешения указанных разногласий с приложением списка заинтересованных лиц.</w:t>
      </w:r>
    </w:p>
    <w:p w:rsidR="00015395" w:rsidRDefault="00015395">
      <w:pPr>
        <w:pStyle w:val="ConsPlusNormal"/>
        <w:spacing w:before="260"/>
        <w:ind w:firstLine="540"/>
        <w:jc w:val="both"/>
      </w:pPr>
      <w:r>
        <w:t>3.14. Первый заместитель Главы Администрации города определяет время и место проведения совещания, а также список заинтересованных лиц, приглашаемых для разрешения разногласий, возникающих по результатам проведения оценки регулирующего воздействия.</w:t>
      </w:r>
    </w:p>
    <w:p w:rsidR="00015395" w:rsidRDefault="00015395">
      <w:pPr>
        <w:pStyle w:val="ConsPlusNormal"/>
        <w:spacing w:before="260"/>
        <w:ind w:firstLine="540"/>
        <w:jc w:val="both"/>
      </w:pPr>
      <w:r>
        <w:t>3.15. Уполномоченное подразделение извещает всех заинтересованных лиц по списку о дате, времени и месте проведения совещания.</w:t>
      </w:r>
    </w:p>
    <w:p w:rsidR="00015395" w:rsidRDefault="00015395">
      <w:pPr>
        <w:pStyle w:val="ConsPlusNormal"/>
        <w:spacing w:before="260"/>
        <w:ind w:firstLine="540"/>
        <w:jc w:val="both"/>
      </w:pPr>
      <w:r>
        <w:t>3.16. В случае необходимости уполномоченное подразделение привлекает независимых экспертов для разрешения разногласий, возникающих по результатам проведения оценки регулирующего воздействия, с обязательным присутствием их на совещании.</w:t>
      </w:r>
    </w:p>
    <w:p w:rsidR="00015395" w:rsidRDefault="00015395">
      <w:pPr>
        <w:pStyle w:val="ConsPlusNormal"/>
        <w:spacing w:before="260"/>
        <w:ind w:firstLine="540"/>
        <w:jc w:val="both"/>
      </w:pPr>
      <w:r>
        <w:lastRenderedPageBreak/>
        <w:t>3.17. Председательствует на совещании</w:t>
      </w:r>
      <w:proofErr w:type="gramStart"/>
      <w:r>
        <w:t xml:space="preserve"> П</w:t>
      </w:r>
      <w:proofErr w:type="gramEnd"/>
      <w:r>
        <w:t>ервый заместитель Главы Администрации города либо уполномоченное им должностное лицо.</w:t>
      </w:r>
    </w:p>
    <w:p w:rsidR="00015395" w:rsidRDefault="00015395">
      <w:pPr>
        <w:pStyle w:val="ConsPlusNormal"/>
        <w:spacing w:before="260"/>
        <w:ind w:firstLine="540"/>
        <w:jc w:val="both"/>
      </w:pPr>
      <w:r>
        <w:t>3.18. Принимаемые на совещании решения оформляются протоколом. Протокол должен быть составлен уполномоченным подразделением не позднее 3 рабочих дней со дня проведения совещания.</w:t>
      </w:r>
    </w:p>
    <w:p w:rsidR="00015395" w:rsidRDefault="00015395">
      <w:pPr>
        <w:pStyle w:val="ConsPlusNormal"/>
        <w:spacing w:before="260"/>
        <w:ind w:firstLine="540"/>
        <w:jc w:val="both"/>
      </w:pPr>
      <w:r>
        <w:t>3.19. Протокол направляется уполномоченным подразделением всем участникам совещания и</w:t>
      </w:r>
      <w:proofErr w:type="gramStart"/>
      <w:r>
        <w:t xml:space="preserve"> П</w:t>
      </w:r>
      <w:proofErr w:type="gramEnd"/>
      <w:r>
        <w:t>ервому заместителю Главы Администрации города.</w:t>
      </w:r>
    </w:p>
    <w:p w:rsidR="00015395" w:rsidRDefault="00015395">
      <w:pPr>
        <w:pStyle w:val="ConsPlusNormal"/>
        <w:spacing w:before="260"/>
        <w:ind w:firstLine="540"/>
        <w:jc w:val="both"/>
      </w:pPr>
      <w:r>
        <w:t>3.20. Решение о согласии или несогласии с возражениями на заключение, принятое по результатам рассмотрения разногласий, является обязательным для участников совещания и подлежит исполнению в срок, указанный в протоколе.</w:t>
      </w:r>
    </w:p>
    <w:p w:rsidR="00015395" w:rsidRDefault="00015395">
      <w:pPr>
        <w:pStyle w:val="ConsPlusNormal"/>
        <w:spacing w:before="260"/>
        <w:ind w:firstLine="540"/>
        <w:jc w:val="both"/>
      </w:pPr>
      <w:r>
        <w:t>3.21. Решение, оформленное протоколом и содержащее предложения по устранению разногласий, носит обязательный характер и размещается уполномоченным подразделением на официальном сайте Администрации города Заречного Пензенской области.</w:t>
      </w:r>
    </w:p>
    <w:p w:rsidR="00015395" w:rsidRDefault="00015395">
      <w:pPr>
        <w:pStyle w:val="ConsPlusNormal"/>
        <w:spacing w:before="260"/>
        <w:ind w:firstLine="540"/>
        <w:jc w:val="both"/>
      </w:pPr>
      <w:r>
        <w:t xml:space="preserve">3.22. В случае отсутствия замечаний по соблюдению разработчиком процедур оценки регулирующего воздействия, установленных </w:t>
      </w:r>
      <w:hyperlink w:anchor="P91">
        <w:r>
          <w:rPr>
            <w:color w:val="0000FF"/>
          </w:rPr>
          <w:t>разделом 2</w:t>
        </w:r>
      </w:hyperlink>
      <w:r>
        <w:t xml:space="preserve"> настоящего Порядка, и положениям проекта муниципального нормативного правового акта уполномоченное подразделение направляет разработчику положительное заключение об оценке регулирующего воздействия.</w:t>
      </w:r>
    </w:p>
    <w:p w:rsidR="00015395" w:rsidRDefault="00015395">
      <w:pPr>
        <w:pStyle w:val="ConsPlusNormal"/>
        <w:spacing w:before="260"/>
        <w:ind w:firstLine="540"/>
        <w:jc w:val="both"/>
      </w:pPr>
      <w:r>
        <w:t>3.23. Заключение подлежит размещению уполномоченным подразделением на официальном сайте Администрации города Заречного Пензенской области в информационно-телекоммуникационной сети "Интернет" не позднее 3 рабочих дней со дня его регистрации.</w:t>
      </w:r>
    </w:p>
    <w:p w:rsidR="00015395" w:rsidRDefault="00015395">
      <w:pPr>
        <w:pStyle w:val="ConsPlusNormal"/>
        <w:spacing w:before="260"/>
        <w:ind w:firstLine="540"/>
        <w:jc w:val="both"/>
      </w:pPr>
      <w:r>
        <w:t xml:space="preserve">3.24. После получения положительного заключения или протокола разработчик проводит процедуру согласования проекта муниципального нормативного правового акта в соответствии с </w:t>
      </w:r>
      <w:hyperlink r:id="rId32">
        <w:r>
          <w:rPr>
            <w:color w:val="0000FF"/>
          </w:rPr>
          <w:t>Регламентом</w:t>
        </w:r>
      </w:hyperlink>
      <w:r>
        <w:t xml:space="preserve"> работы Администрации и взаимодействия с иными органами местного самоуправления города Заречного, утвержденным распоряжением Администрации </w:t>
      </w:r>
      <w:proofErr w:type="gramStart"/>
      <w:r>
        <w:t>г</w:t>
      </w:r>
      <w:proofErr w:type="gramEnd"/>
      <w:r>
        <w:t>. Заречного Пензенской области от 01.12.2014 N 272 (с последующими изменениями).</w:t>
      </w:r>
    </w:p>
    <w:p w:rsidR="00015395" w:rsidRDefault="00015395">
      <w:pPr>
        <w:pStyle w:val="ConsPlusNormal"/>
        <w:spacing w:before="260"/>
        <w:ind w:firstLine="540"/>
        <w:jc w:val="both"/>
      </w:pPr>
      <w:r>
        <w:t xml:space="preserve">3.25. </w:t>
      </w:r>
      <w:proofErr w:type="gramStart"/>
      <w:r>
        <w:t xml:space="preserve">В случае если уполномоченным подразделением был сделан вывод о том, что проект муниципального нормативного правового акта не содержит положений, относящихся к предметной области оценки регулирующего воздействия, установленной </w:t>
      </w:r>
      <w:hyperlink w:anchor="P62">
        <w:r>
          <w:rPr>
            <w:color w:val="0000FF"/>
          </w:rPr>
          <w:t>пунктом 1.1</w:t>
        </w:r>
      </w:hyperlink>
      <w:r>
        <w:t xml:space="preserve"> настоящего Порядка, разработчик уведомляется о том, что подготовка заключения об оценке регулирующего воздействия в отношении проекта муниципального нормативного правового акта не требуется.</w:t>
      </w:r>
      <w:proofErr w:type="gramEnd"/>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1</w:t>
      </w:r>
    </w:p>
    <w:p w:rsidR="00015395" w:rsidRDefault="00015395">
      <w:pPr>
        <w:pStyle w:val="ConsPlusNormal"/>
        <w:jc w:val="right"/>
      </w:pPr>
      <w:r>
        <w:lastRenderedPageBreak/>
        <w:t>к Порядку</w:t>
      </w:r>
    </w:p>
    <w:p w:rsidR="00015395" w:rsidRDefault="00015395">
      <w:pPr>
        <w:pStyle w:val="ConsPlusNormal"/>
        <w:jc w:val="right"/>
      </w:pPr>
      <w:r>
        <w:t>проведения оценки регулирующего</w:t>
      </w:r>
    </w:p>
    <w:p w:rsidR="00015395" w:rsidRDefault="00015395">
      <w:pPr>
        <w:pStyle w:val="ConsPlusNormal"/>
        <w:jc w:val="right"/>
      </w:pPr>
      <w:r>
        <w:t>воздействия проектов нормативных</w:t>
      </w:r>
    </w:p>
    <w:p w:rsidR="00015395" w:rsidRDefault="00015395">
      <w:pPr>
        <w:pStyle w:val="ConsPlusNormal"/>
        <w:jc w:val="right"/>
      </w:pPr>
      <w:r>
        <w:t>правовых актов Администрации</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и 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3">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9" w:name="P196"/>
      <w:bookmarkEnd w:id="9"/>
      <w:r>
        <w:t>Уведомление</w:t>
      </w:r>
    </w:p>
    <w:p w:rsidR="00015395" w:rsidRDefault="00015395">
      <w:pPr>
        <w:pStyle w:val="ConsPlusNormal"/>
        <w:jc w:val="center"/>
      </w:pPr>
      <w:r>
        <w:t>о проведении публичных консультаций</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44"/>
      </w:tblGrid>
      <w:tr w:rsidR="00015395">
        <w:tc>
          <w:tcPr>
            <w:tcW w:w="8844" w:type="dxa"/>
            <w:tcBorders>
              <w:top w:val="single" w:sz="4" w:space="0" w:color="auto"/>
              <w:left w:val="single" w:sz="4" w:space="0" w:color="auto"/>
              <w:bottom w:val="single" w:sz="4" w:space="0" w:color="auto"/>
              <w:right w:val="single" w:sz="4" w:space="0" w:color="auto"/>
            </w:tcBorders>
          </w:tcPr>
          <w:p w:rsidR="00015395" w:rsidRDefault="00015395">
            <w:pPr>
              <w:pStyle w:val="ConsPlusNormal"/>
              <w:jc w:val="both"/>
            </w:pPr>
            <w:r>
              <w:t>Настоящим _____________________________________________________</w:t>
            </w:r>
          </w:p>
          <w:p w:rsidR="00015395" w:rsidRDefault="00015395">
            <w:pPr>
              <w:pStyle w:val="ConsPlusNormal"/>
              <w:jc w:val="center"/>
            </w:pPr>
            <w:r>
              <w:t>(наименование разработчика проекта муниципального нормативного правового акта)</w:t>
            </w:r>
          </w:p>
          <w:p w:rsidR="00015395" w:rsidRDefault="00015395">
            <w:pPr>
              <w:pStyle w:val="ConsPlusNormal"/>
            </w:pPr>
          </w:p>
          <w:p w:rsidR="00015395" w:rsidRDefault="00015395">
            <w:pPr>
              <w:pStyle w:val="ConsPlusNormal"/>
              <w:jc w:val="both"/>
            </w:pPr>
            <w:r>
              <w:t>уведомляет о проведении публичных консультаций в целях оценки регулирующего воздействия проекта муниципального нормативного правового акта</w:t>
            </w:r>
          </w:p>
          <w:p w:rsidR="00015395" w:rsidRDefault="00015395">
            <w:pPr>
              <w:pStyle w:val="ConsPlusNormal"/>
              <w:jc w:val="center"/>
            </w:pPr>
            <w:r>
              <w:t>_______________________________________________________________</w:t>
            </w:r>
          </w:p>
          <w:p w:rsidR="00015395" w:rsidRDefault="00015395">
            <w:pPr>
              <w:pStyle w:val="ConsPlusNormal"/>
              <w:jc w:val="center"/>
            </w:pPr>
            <w:r>
              <w:t>_______________________________________________________________</w:t>
            </w:r>
          </w:p>
          <w:p w:rsidR="00015395" w:rsidRDefault="00015395">
            <w:pPr>
              <w:pStyle w:val="ConsPlusNormal"/>
              <w:jc w:val="center"/>
            </w:pPr>
            <w:r>
              <w:t>(наименование вида документа и его заголовок)</w:t>
            </w:r>
          </w:p>
        </w:tc>
      </w:tr>
    </w:tbl>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44"/>
      </w:tblGrid>
      <w:tr w:rsidR="00015395">
        <w:tc>
          <w:tcPr>
            <w:tcW w:w="8844"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r>
              <w:t>Сроки проведения публичных консультаций: _________________________</w:t>
            </w:r>
          </w:p>
          <w:p w:rsidR="00015395" w:rsidRDefault="00015395">
            <w:pPr>
              <w:pStyle w:val="ConsPlusNormal"/>
              <w:jc w:val="right"/>
            </w:pPr>
            <w:r>
              <w:t>(дата начала и окончания публичных консультаций)</w:t>
            </w:r>
          </w:p>
          <w:p w:rsidR="00015395" w:rsidRDefault="00015395">
            <w:pPr>
              <w:pStyle w:val="ConsPlusNormal"/>
            </w:pPr>
          </w:p>
          <w:p w:rsidR="00015395" w:rsidRDefault="00015395">
            <w:pPr>
              <w:pStyle w:val="ConsPlusNormal"/>
              <w:jc w:val="both"/>
            </w:pPr>
            <w:r>
              <w:t>Способ направления участниками публичных консультаций своих предложения и замечаний:</w:t>
            </w:r>
          </w:p>
          <w:p w:rsidR="00015395" w:rsidRDefault="00015395">
            <w:pPr>
              <w:pStyle w:val="ConsPlusNormal"/>
              <w:jc w:val="both"/>
            </w:pPr>
            <w:r>
              <w:t>предложения и замечания направляются по прилагаемой форме, в электронном виде на адрес ___________________________________________________,</w:t>
            </w:r>
          </w:p>
          <w:p w:rsidR="00015395" w:rsidRDefault="00015395">
            <w:pPr>
              <w:pStyle w:val="ConsPlusNormal"/>
              <w:jc w:val="center"/>
            </w:pPr>
            <w:r>
              <w:t>(адрес электронной почты ответственного сотрудника)</w:t>
            </w:r>
          </w:p>
          <w:p w:rsidR="00015395" w:rsidRDefault="00015395">
            <w:pPr>
              <w:pStyle w:val="ConsPlusNormal"/>
              <w:jc w:val="both"/>
            </w:pPr>
            <w:r>
              <w:t>или на бумажном носителе по адресу ________________________________</w:t>
            </w:r>
          </w:p>
          <w:p w:rsidR="00015395" w:rsidRDefault="00015395">
            <w:pPr>
              <w:pStyle w:val="ConsPlusNormal"/>
              <w:jc w:val="both"/>
            </w:pPr>
            <w:r>
              <w:t>_______________________________________________________________.</w:t>
            </w:r>
          </w:p>
          <w:p w:rsidR="00015395" w:rsidRDefault="00015395">
            <w:pPr>
              <w:pStyle w:val="ConsPlusNormal"/>
              <w:jc w:val="center"/>
            </w:pPr>
            <w:r>
              <w:t>(адрес разработчика проекта муниципального нормативного правового акта)</w:t>
            </w:r>
          </w:p>
          <w:p w:rsidR="00015395" w:rsidRDefault="00015395">
            <w:pPr>
              <w:pStyle w:val="ConsPlusNormal"/>
            </w:pPr>
          </w:p>
          <w:p w:rsidR="00015395" w:rsidRDefault="00015395">
            <w:pPr>
              <w:pStyle w:val="ConsPlusNormal"/>
            </w:pPr>
            <w:r>
              <w:t>Контактное лицо по вопросам публичных консультаций:</w:t>
            </w:r>
          </w:p>
          <w:p w:rsidR="00015395" w:rsidRDefault="00015395">
            <w:pPr>
              <w:pStyle w:val="ConsPlusNormal"/>
            </w:pPr>
            <w:r>
              <w:t>_______________________________________________________________</w:t>
            </w:r>
          </w:p>
          <w:p w:rsidR="00015395" w:rsidRDefault="00015395">
            <w:pPr>
              <w:pStyle w:val="ConsPlusNormal"/>
              <w:jc w:val="center"/>
            </w:pPr>
            <w:r>
              <w:t>(Ф.И.О. (отчество при наличии) ответственного сотрудника)</w:t>
            </w:r>
          </w:p>
          <w:p w:rsidR="00015395" w:rsidRDefault="00015395">
            <w:pPr>
              <w:pStyle w:val="ConsPlusNormal"/>
              <w:jc w:val="both"/>
            </w:pPr>
            <w:r>
              <w:lastRenderedPageBreak/>
              <w:t>рабочий телефон: _______________</w:t>
            </w:r>
          </w:p>
          <w:p w:rsidR="00015395" w:rsidRDefault="00015395">
            <w:pPr>
              <w:pStyle w:val="ConsPlusNormal"/>
              <w:jc w:val="both"/>
            </w:pPr>
            <w:r>
              <w:t xml:space="preserve">график работы: </w:t>
            </w:r>
            <w:proofErr w:type="gramStart"/>
            <w:r>
              <w:t>с</w:t>
            </w:r>
            <w:proofErr w:type="gramEnd"/>
            <w:r>
              <w:t xml:space="preserve"> ______ до ______ по рабочим дням</w:t>
            </w:r>
          </w:p>
          <w:p w:rsidR="00015395" w:rsidRDefault="00015395">
            <w:pPr>
              <w:pStyle w:val="ConsPlusNormal"/>
            </w:pPr>
          </w:p>
          <w:p w:rsidR="00015395" w:rsidRDefault="00015395">
            <w:pPr>
              <w:pStyle w:val="ConsPlusNormal"/>
            </w:pPr>
            <w:r>
              <w:t>Прилагаемые к уведомлению материалы:</w:t>
            </w:r>
          </w:p>
          <w:p w:rsidR="00015395" w:rsidRDefault="00015395">
            <w:pPr>
              <w:pStyle w:val="ConsPlusNormal"/>
            </w:pPr>
            <w:r>
              <w:t>1) проект муниципального нормативного правового акта;</w:t>
            </w:r>
          </w:p>
          <w:p w:rsidR="00015395" w:rsidRDefault="00015395">
            <w:pPr>
              <w:pStyle w:val="ConsPlusNormal"/>
            </w:pPr>
            <w:r>
              <w:t>2) пояснительная записка;</w:t>
            </w:r>
          </w:p>
          <w:p w:rsidR="00015395" w:rsidRDefault="00015395">
            <w:pPr>
              <w:pStyle w:val="ConsPlusNormal"/>
            </w:pPr>
            <w:r>
              <w:t>3) опросный лист для проведения публичных консультаций по проекту муниципального нормативного правового акта</w:t>
            </w:r>
          </w:p>
        </w:tc>
      </w:tr>
    </w:tbl>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2</w:t>
      </w:r>
    </w:p>
    <w:p w:rsidR="00015395" w:rsidRDefault="00015395">
      <w:pPr>
        <w:pStyle w:val="ConsPlusNormal"/>
        <w:jc w:val="right"/>
      </w:pPr>
      <w:r>
        <w:t>к Порядку</w:t>
      </w:r>
    </w:p>
    <w:p w:rsidR="00015395" w:rsidRDefault="00015395">
      <w:pPr>
        <w:pStyle w:val="ConsPlusNormal"/>
        <w:jc w:val="right"/>
      </w:pPr>
      <w:r>
        <w:t>проведения оценки регулирующего</w:t>
      </w:r>
    </w:p>
    <w:p w:rsidR="00015395" w:rsidRDefault="00015395">
      <w:pPr>
        <w:pStyle w:val="ConsPlusNormal"/>
        <w:jc w:val="right"/>
      </w:pPr>
      <w:r>
        <w:t>воздействия проектов нормативных</w:t>
      </w:r>
    </w:p>
    <w:p w:rsidR="00015395" w:rsidRDefault="00015395">
      <w:pPr>
        <w:pStyle w:val="ConsPlusNormal"/>
        <w:jc w:val="right"/>
      </w:pPr>
      <w:r>
        <w:t>правовых актов Администрации</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и 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10" w:name="P248"/>
      <w:bookmarkEnd w:id="10"/>
      <w:r>
        <w:t>Опросный лист</w:t>
      </w:r>
    </w:p>
    <w:p w:rsidR="00015395" w:rsidRDefault="00015395">
      <w:pPr>
        <w:pStyle w:val="ConsPlusNormal"/>
        <w:jc w:val="center"/>
      </w:pPr>
      <w:r>
        <w:t>для проведения публичных консультаций</w:t>
      </w:r>
    </w:p>
    <w:p w:rsidR="00015395" w:rsidRDefault="00015395">
      <w:pPr>
        <w:pStyle w:val="ConsPlusNormal"/>
        <w:jc w:val="center"/>
      </w:pPr>
      <w:r>
        <w:t>по проекту муниципального нормативного правового акта</w:t>
      </w:r>
    </w:p>
    <w:p w:rsidR="00015395" w:rsidRDefault="00015395">
      <w:pPr>
        <w:pStyle w:val="ConsPlusNormal"/>
        <w:jc w:val="center"/>
      </w:pPr>
      <w:r>
        <w:t>_______________________________________________________</w:t>
      </w:r>
    </w:p>
    <w:p w:rsidR="00015395" w:rsidRDefault="00015395">
      <w:pPr>
        <w:pStyle w:val="ConsPlusNormal"/>
        <w:jc w:val="center"/>
      </w:pPr>
      <w:r>
        <w:t>(наименование вида документа и его заголовок)</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787"/>
      </w:tblGrid>
      <w:tr w:rsidR="00015395">
        <w:tc>
          <w:tcPr>
            <w:tcW w:w="8787" w:type="dxa"/>
            <w:tcBorders>
              <w:top w:val="single" w:sz="4" w:space="0" w:color="auto"/>
              <w:left w:val="single" w:sz="4" w:space="0" w:color="auto"/>
              <w:bottom w:val="single" w:sz="4" w:space="0" w:color="auto"/>
              <w:right w:val="single" w:sz="4" w:space="0" w:color="auto"/>
            </w:tcBorders>
          </w:tcPr>
          <w:p w:rsidR="00015395" w:rsidRDefault="00015395">
            <w:pPr>
              <w:pStyle w:val="ConsPlusNormal"/>
              <w:jc w:val="center"/>
            </w:pPr>
            <w:r>
              <w:t>Контактная информация об участнике публичных консультаций</w:t>
            </w:r>
          </w:p>
          <w:p w:rsidR="00015395" w:rsidRDefault="00015395">
            <w:pPr>
              <w:pStyle w:val="ConsPlusNormal"/>
            </w:pPr>
          </w:p>
          <w:p w:rsidR="00015395" w:rsidRDefault="00015395">
            <w:pPr>
              <w:pStyle w:val="ConsPlusNormal"/>
              <w:jc w:val="both"/>
            </w:pPr>
            <w:r>
              <w:t>Наименование участника: _________________________________________</w:t>
            </w:r>
          </w:p>
          <w:p w:rsidR="00015395" w:rsidRDefault="00015395">
            <w:pPr>
              <w:pStyle w:val="ConsPlusNormal"/>
              <w:jc w:val="both"/>
            </w:pPr>
            <w:r>
              <w:t>______________________________________________________________</w:t>
            </w:r>
          </w:p>
          <w:p w:rsidR="00015395" w:rsidRDefault="00015395">
            <w:pPr>
              <w:pStyle w:val="ConsPlusNormal"/>
              <w:jc w:val="both"/>
            </w:pPr>
            <w:r>
              <w:t>Сфера деятельности участника: ____________________________________</w:t>
            </w:r>
          </w:p>
          <w:p w:rsidR="00015395" w:rsidRDefault="00015395">
            <w:pPr>
              <w:pStyle w:val="ConsPlusNormal"/>
              <w:jc w:val="both"/>
            </w:pPr>
            <w:r>
              <w:t>______________________________________________________________</w:t>
            </w:r>
          </w:p>
          <w:p w:rsidR="00015395" w:rsidRDefault="00015395">
            <w:pPr>
              <w:pStyle w:val="ConsPlusNormal"/>
              <w:jc w:val="both"/>
            </w:pPr>
            <w:r>
              <w:t>Ф.И.О. (отчество - при наличии) контактного лица: _____________________</w:t>
            </w:r>
          </w:p>
          <w:p w:rsidR="00015395" w:rsidRDefault="00015395">
            <w:pPr>
              <w:pStyle w:val="ConsPlusNormal"/>
              <w:jc w:val="both"/>
            </w:pPr>
            <w:r>
              <w:t>______________________________________________________________</w:t>
            </w:r>
          </w:p>
          <w:p w:rsidR="00015395" w:rsidRDefault="00015395">
            <w:pPr>
              <w:pStyle w:val="ConsPlusNormal"/>
              <w:jc w:val="both"/>
            </w:pPr>
            <w:r>
              <w:t>Номер контактного телефона: ______________________________________</w:t>
            </w:r>
          </w:p>
          <w:p w:rsidR="00015395" w:rsidRDefault="00015395">
            <w:pPr>
              <w:pStyle w:val="ConsPlusNormal"/>
              <w:jc w:val="both"/>
            </w:pPr>
            <w:r>
              <w:t>Адрес электронной почты: ________________________________________</w:t>
            </w:r>
          </w:p>
        </w:tc>
      </w:tr>
    </w:tbl>
    <w:p w:rsidR="00015395" w:rsidRDefault="00015395">
      <w:pPr>
        <w:pStyle w:val="ConsPlusNormal"/>
        <w:jc w:val="both"/>
      </w:pPr>
    </w:p>
    <w:p w:rsidR="00015395" w:rsidRDefault="00015395">
      <w:pPr>
        <w:pStyle w:val="ConsPlusNormal"/>
        <w:jc w:val="center"/>
        <w:outlineLvl w:val="2"/>
      </w:pPr>
      <w:r>
        <w:t>Перечень вопросов,</w:t>
      </w:r>
    </w:p>
    <w:p w:rsidR="00015395" w:rsidRDefault="00015395">
      <w:pPr>
        <w:pStyle w:val="ConsPlusNormal"/>
        <w:jc w:val="center"/>
      </w:pPr>
      <w:r>
        <w:t>обсуждаемых в ходе проведения публичных консультаций</w:t>
      </w:r>
    </w:p>
    <w:p w:rsidR="00015395" w:rsidRDefault="00015395">
      <w:pPr>
        <w:pStyle w:val="ConsPlusNormal"/>
        <w:jc w:val="center"/>
      </w:pPr>
      <w:r>
        <w:t>________________________________________________________</w:t>
      </w:r>
    </w:p>
    <w:p w:rsidR="00015395" w:rsidRDefault="00015395">
      <w:pPr>
        <w:pStyle w:val="ConsPlusNormal"/>
        <w:jc w:val="both"/>
      </w:pPr>
    </w:p>
    <w:p w:rsidR="00015395" w:rsidRDefault="00015395">
      <w:pPr>
        <w:pStyle w:val="ConsPlusNormal"/>
        <w:ind w:firstLine="540"/>
        <w:jc w:val="both"/>
      </w:pPr>
      <w:r>
        <w:t>1. Насколько цель предлагаемого правового регулирования соотносится с проблемой, на решение которой оно направлено?</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2. Достигнет ли, на Ваш взгляд, предлагаемое правовое регулирование тех целей, на которые оно направлено?</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3. Является ли выбранный вариант решения проблемы оптимальным?</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4.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5. Оцените, насколько понятно прописаны административные процедуры, реализуемые ответственными исполнительными органами, насколько точно и недвусмысленно прописаны властные функции и полномочия?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6.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w:t>
      </w:r>
    </w:p>
    <w:p w:rsidR="00015395" w:rsidRDefault="00015395">
      <w:pPr>
        <w:pStyle w:val="ConsPlusNormal"/>
        <w:spacing w:before="260"/>
        <w:ind w:firstLine="540"/>
        <w:jc w:val="both"/>
      </w:pPr>
      <w:proofErr w:type="gramStart"/>
      <w:r>
        <w:t>(например:</w:t>
      </w:r>
      <w:proofErr w:type="gramEnd"/>
    </w:p>
    <w:p w:rsidR="00015395" w:rsidRDefault="00015395">
      <w:pPr>
        <w:pStyle w:val="ConsPlusNormal"/>
        <w:spacing w:before="260"/>
        <w:ind w:firstLine="540"/>
        <w:jc w:val="both"/>
      </w:pPr>
      <w:r>
        <w:t>- приводит ли исполнение положений проекта акта к возникновению избыточных обязанностей субъектов предпринимательской и иной экономической деятельности;</w:t>
      </w:r>
    </w:p>
    <w:p w:rsidR="00015395" w:rsidRDefault="00015395">
      <w:pPr>
        <w:pStyle w:val="ConsPlusNormal"/>
        <w:spacing w:before="260"/>
        <w:ind w:firstLine="540"/>
        <w:jc w:val="both"/>
      </w:pPr>
      <w:r>
        <w:t>- приводит ли исполнение положений проекта акта к необоснованному существенному росту расходов или появлению новых необоснованных расходов субъекта предпринимательской и иной экономической деятельности;</w:t>
      </w:r>
    </w:p>
    <w:p w:rsidR="00015395" w:rsidRDefault="00015395">
      <w:pPr>
        <w:pStyle w:val="ConsPlusNormal"/>
        <w:spacing w:before="260"/>
        <w:ind w:firstLine="540"/>
        <w:jc w:val="both"/>
      </w:pPr>
      <w:r>
        <w:lastRenderedPageBreak/>
        <w:t>- создает ли исполнение положений проекта акта существенные риски ведения предпринимательской и иной экономической деятельности;</w:t>
      </w:r>
    </w:p>
    <w:p w:rsidR="00015395" w:rsidRDefault="00015395">
      <w:pPr>
        <w:pStyle w:val="ConsPlusNormal"/>
        <w:spacing w:before="260"/>
        <w:ind w:firstLine="540"/>
        <w:jc w:val="both"/>
      </w:pPr>
      <w:r>
        <w:t>- способствует ли проект акта возникновению необоснованных прав исполнительных органов и должностных лиц).</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7. К каким последствиям для субъектов предпринимательской и иной экономической деятельности может привести принятие нового правового регулирования? (приведите примеры).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8. Какие издержки (упущенная выгода) могут возникнуть у субъектов предпринимательской и иной экономической деятельности при введении предлагаемого регулирования?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9. Какие, на Ваш взгляд, могут возникнуть проблемы и трудности с контролем соблюдения требований и норм, вводимых данным нормативным актом?</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10. Требуется ли переходный период для вступления в силу предлагаемого правового регулирования, какие ограничения по срокам введения нового правового регулирования необходимо учесть?</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11. Иные предложения и замечания, которые, по Вашему мнению, целесообразно учесть в рамках оценки регулирующего воздействия.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vAlign w:val="bottom"/>
          </w:tcPr>
          <w:p w:rsidR="00015395" w:rsidRDefault="00015395">
            <w:pPr>
              <w:pStyle w:val="ConsPlusNormal"/>
            </w:pPr>
          </w:p>
        </w:tc>
      </w:tr>
    </w:tbl>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3</w:t>
      </w:r>
    </w:p>
    <w:p w:rsidR="00015395" w:rsidRDefault="00015395">
      <w:pPr>
        <w:pStyle w:val="ConsPlusNormal"/>
        <w:jc w:val="right"/>
      </w:pPr>
      <w:r>
        <w:t>к Порядку</w:t>
      </w:r>
    </w:p>
    <w:p w:rsidR="00015395" w:rsidRDefault="00015395">
      <w:pPr>
        <w:pStyle w:val="ConsPlusNormal"/>
        <w:jc w:val="right"/>
      </w:pPr>
      <w:r>
        <w:t>проведения оценки регулирующего</w:t>
      </w:r>
    </w:p>
    <w:p w:rsidR="00015395" w:rsidRDefault="00015395">
      <w:pPr>
        <w:pStyle w:val="ConsPlusNormal"/>
        <w:jc w:val="right"/>
      </w:pPr>
      <w:r>
        <w:t>воздействия проектов нормативных</w:t>
      </w:r>
    </w:p>
    <w:p w:rsidR="00015395" w:rsidRDefault="00015395">
      <w:pPr>
        <w:pStyle w:val="ConsPlusNormal"/>
        <w:jc w:val="right"/>
      </w:pPr>
      <w:r>
        <w:lastRenderedPageBreak/>
        <w:t>правовых актов Администрации</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и 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5">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11" w:name="P338"/>
      <w:bookmarkEnd w:id="11"/>
      <w:r>
        <w:t>СВОДНЫЙ ОТЧЕТ</w:t>
      </w:r>
    </w:p>
    <w:p w:rsidR="00015395" w:rsidRDefault="00015395">
      <w:pPr>
        <w:pStyle w:val="ConsPlusNormal"/>
        <w:jc w:val="center"/>
      </w:pPr>
      <w:r>
        <w:t>о результатах проведения оценки регулирующего воздействия</w:t>
      </w:r>
    </w:p>
    <w:p w:rsidR="00015395" w:rsidRDefault="00015395">
      <w:pPr>
        <w:pStyle w:val="ConsPlusNormal"/>
        <w:jc w:val="center"/>
      </w:pPr>
      <w:r>
        <w:t>проекта муниципального нормативного правового акта</w:t>
      </w:r>
    </w:p>
    <w:p w:rsidR="00015395" w:rsidRDefault="00015395">
      <w:pPr>
        <w:pStyle w:val="ConsPlusNormal"/>
        <w:jc w:val="both"/>
      </w:pPr>
    </w:p>
    <w:p w:rsidR="00015395" w:rsidRDefault="00015395">
      <w:pPr>
        <w:pStyle w:val="ConsPlusNormal"/>
        <w:jc w:val="center"/>
        <w:outlineLvl w:val="2"/>
      </w:pPr>
      <w:r>
        <w:t>1. Общая информация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742"/>
      </w:tblGrid>
      <w:tr w:rsidR="00015395">
        <w:tc>
          <w:tcPr>
            <w:tcW w:w="5102" w:type="dxa"/>
          </w:tcPr>
          <w:p w:rsidR="00015395" w:rsidRDefault="00015395">
            <w:pPr>
              <w:pStyle w:val="ConsPlusNormal"/>
              <w:jc w:val="both"/>
            </w:pPr>
            <w:r>
              <w:t>1.1. Наименование разработчика</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1.2. Вид и наименование проекта муниципального нормативного правового акта</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1.3. Степень регулирующего воздействия проекта муниципального нормативного правового акта</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1.4. Обоснование отнесения проекта муниципального нормативного правового акта к определенной степени регулирующего воздействия</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1.5. Краткое описание содержания предлагаемого правового регулирования, основание для разработки проекта муниципального нормативного правового акта</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1.6. Контактная информация исполнителя разработчика:</w:t>
            </w:r>
          </w:p>
          <w:p w:rsidR="00015395" w:rsidRDefault="00015395">
            <w:pPr>
              <w:pStyle w:val="ConsPlusNormal"/>
              <w:jc w:val="both"/>
            </w:pPr>
            <w:r>
              <w:t>Ф.И.О. (отчество - при наличии)</w:t>
            </w:r>
          </w:p>
          <w:p w:rsidR="00015395" w:rsidRDefault="00015395">
            <w:pPr>
              <w:pStyle w:val="ConsPlusNormal"/>
              <w:jc w:val="both"/>
            </w:pPr>
            <w:r>
              <w:t>Должность</w:t>
            </w:r>
          </w:p>
          <w:p w:rsidR="00015395" w:rsidRDefault="00015395">
            <w:pPr>
              <w:pStyle w:val="ConsPlusNormal"/>
              <w:jc w:val="both"/>
            </w:pPr>
            <w:r>
              <w:t>Контактный телефон</w:t>
            </w:r>
          </w:p>
          <w:p w:rsidR="00015395" w:rsidRDefault="00015395">
            <w:pPr>
              <w:pStyle w:val="ConsPlusNormal"/>
              <w:jc w:val="both"/>
            </w:pPr>
            <w:r>
              <w:t>Адрес электронной почты</w:t>
            </w:r>
          </w:p>
        </w:tc>
        <w:tc>
          <w:tcPr>
            <w:tcW w:w="3742"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2. Описание проблемы, на решение которой направлено</w:t>
      </w:r>
    </w:p>
    <w:p w:rsidR="00015395" w:rsidRDefault="00015395">
      <w:pPr>
        <w:pStyle w:val="ConsPlusNormal"/>
        <w:jc w:val="center"/>
      </w:pPr>
      <w:r>
        <w:lastRenderedPageBreak/>
        <w:t>предлагаемое правовое регулирование</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742"/>
      </w:tblGrid>
      <w:tr w:rsidR="00015395">
        <w:tc>
          <w:tcPr>
            <w:tcW w:w="5102" w:type="dxa"/>
          </w:tcPr>
          <w:p w:rsidR="00015395" w:rsidRDefault="00015395">
            <w:pPr>
              <w:pStyle w:val="ConsPlusNormal"/>
              <w:jc w:val="both"/>
            </w:pPr>
            <w:r>
              <w:t>2.1. Описание и причины возникновения проблемы, на решение которой направлен предлагаемый способ регулирования</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2.2. Характеристика негативных эффектов, возникающих в связи с наличием проблемы, их количественная оценка</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2.3. Информация о мерах, принятых ранее для ее решения, достигнутых результатах и затраченных ресурсах</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2.4. Прогноз развития ситуации при сохранении текущего регулирования</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 xml:space="preserve">2.5. Опыт решения </w:t>
            </w:r>
            <w:proofErr w:type="gramStart"/>
            <w:r>
              <w:t>аналогичных проблем</w:t>
            </w:r>
            <w:proofErr w:type="gramEnd"/>
            <w:r>
              <w:t xml:space="preserve"> в других субъектах Российской Федерации</w:t>
            </w:r>
          </w:p>
          <w:p w:rsidR="00015395" w:rsidRDefault="00015395">
            <w:pPr>
              <w:pStyle w:val="ConsPlusNormal"/>
              <w:jc w:val="both"/>
            </w:pPr>
            <w:r>
              <w:t>Источники данных</w:t>
            </w:r>
          </w:p>
        </w:tc>
        <w:tc>
          <w:tcPr>
            <w:tcW w:w="3742" w:type="dxa"/>
          </w:tcPr>
          <w:p w:rsidR="00015395" w:rsidRDefault="00015395">
            <w:pPr>
              <w:pStyle w:val="ConsPlusNormal"/>
            </w:pPr>
          </w:p>
        </w:tc>
      </w:tr>
      <w:tr w:rsidR="00015395">
        <w:tc>
          <w:tcPr>
            <w:tcW w:w="5102" w:type="dxa"/>
          </w:tcPr>
          <w:p w:rsidR="00015395" w:rsidRDefault="00015395">
            <w:pPr>
              <w:pStyle w:val="ConsPlusNormal"/>
              <w:jc w:val="both"/>
            </w:pPr>
            <w:r>
              <w:t>2.6. Альтернативные способы решения проблемы</w:t>
            </w:r>
          </w:p>
        </w:tc>
        <w:tc>
          <w:tcPr>
            <w:tcW w:w="3742"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3. Цели предлагаемого правового регулирования и показатели</w:t>
      </w:r>
    </w:p>
    <w:p w:rsidR="00015395" w:rsidRDefault="00015395">
      <w:pPr>
        <w:pStyle w:val="ConsPlusNormal"/>
        <w:jc w:val="center"/>
      </w:pPr>
      <w:r>
        <w:t>их достижения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2948"/>
        <w:gridCol w:w="2778"/>
      </w:tblGrid>
      <w:tr w:rsidR="00015395">
        <w:tc>
          <w:tcPr>
            <w:tcW w:w="2665" w:type="dxa"/>
          </w:tcPr>
          <w:p w:rsidR="00015395" w:rsidRDefault="00015395">
            <w:pPr>
              <w:pStyle w:val="ConsPlusNormal"/>
              <w:jc w:val="center"/>
            </w:pPr>
            <w:r>
              <w:t>3.1. Цели предлагаемого правового регулирования</w:t>
            </w:r>
          </w:p>
        </w:tc>
        <w:tc>
          <w:tcPr>
            <w:tcW w:w="2948" w:type="dxa"/>
          </w:tcPr>
          <w:p w:rsidR="00015395" w:rsidRDefault="00015395">
            <w:pPr>
              <w:pStyle w:val="ConsPlusNormal"/>
              <w:jc w:val="center"/>
            </w:pPr>
            <w:r>
              <w:t>3.2. Показатели достижения целей предлагаемого правового регулирования</w:t>
            </w:r>
          </w:p>
        </w:tc>
        <w:tc>
          <w:tcPr>
            <w:tcW w:w="2778" w:type="dxa"/>
          </w:tcPr>
          <w:p w:rsidR="00015395" w:rsidRDefault="00015395">
            <w:pPr>
              <w:pStyle w:val="ConsPlusNormal"/>
              <w:jc w:val="center"/>
            </w:pPr>
            <w:r>
              <w:t>3.3. Сроки достижения целей предлагаемого правового регулирования</w:t>
            </w:r>
          </w:p>
        </w:tc>
      </w:tr>
      <w:tr w:rsidR="00015395">
        <w:tc>
          <w:tcPr>
            <w:tcW w:w="2665" w:type="dxa"/>
          </w:tcPr>
          <w:p w:rsidR="00015395" w:rsidRDefault="00015395">
            <w:pPr>
              <w:pStyle w:val="ConsPlusNormal"/>
            </w:pPr>
            <w:r>
              <w:t>(Цель 1)</w:t>
            </w:r>
          </w:p>
        </w:tc>
        <w:tc>
          <w:tcPr>
            <w:tcW w:w="2948" w:type="dxa"/>
          </w:tcPr>
          <w:p w:rsidR="00015395" w:rsidRDefault="00015395">
            <w:pPr>
              <w:pStyle w:val="ConsPlusNormal"/>
              <w:jc w:val="center"/>
            </w:pPr>
            <w:r>
              <w:t>(Показатель 1)</w:t>
            </w:r>
          </w:p>
        </w:tc>
        <w:tc>
          <w:tcPr>
            <w:tcW w:w="2778" w:type="dxa"/>
          </w:tcPr>
          <w:p w:rsidR="00015395" w:rsidRDefault="00015395">
            <w:pPr>
              <w:pStyle w:val="ConsPlusNormal"/>
            </w:pPr>
          </w:p>
        </w:tc>
      </w:tr>
      <w:tr w:rsidR="00015395">
        <w:tc>
          <w:tcPr>
            <w:tcW w:w="2665" w:type="dxa"/>
          </w:tcPr>
          <w:p w:rsidR="00015395" w:rsidRDefault="00015395">
            <w:pPr>
              <w:pStyle w:val="ConsPlusNormal"/>
            </w:pPr>
          </w:p>
        </w:tc>
        <w:tc>
          <w:tcPr>
            <w:tcW w:w="2948" w:type="dxa"/>
          </w:tcPr>
          <w:p w:rsidR="00015395" w:rsidRDefault="00015395">
            <w:pPr>
              <w:pStyle w:val="ConsPlusNormal"/>
              <w:jc w:val="center"/>
            </w:pPr>
            <w:r>
              <w:t>(Показатель 2)</w:t>
            </w:r>
          </w:p>
        </w:tc>
        <w:tc>
          <w:tcPr>
            <w:tcW w:w="2778" w:type="dxa"/>
          </w:tcPr>
          <w:p w:rsidR="00015395" w:rsidRDefault="00015395">
            <w:pPr>
              <w:pStyle w:val="ConsPlusNormal"/>
            </w:pPr>
          </w:p>
        </w:tc>
      </w:tr>
      <w:tr w:rsidR="00015395">
        <w:tc>
          <w:tcPr>
            <w:tcW w:w="2665" w:type="dxa"/>
          </w:tcPr>
          <w:p w:rsidR="00015395" w:rsidRDefault="00015395">
            <w:pPr>
              <w:pStyle w:val="ConsPlusNormal"/>
            </w:pPr>
            <w:r>
              <w:t>(Цель 2)</w:t>
            </w:r>
          </w:p>
        </w:tc>
        <w:tc>
          <w:tcPr>
            <w:tcW w:w="2948" w:type="dxa"/>
          </w:tcPr>
          <w:p w:rsidR="00015395" w:rsidRDefault="00015395">
            <w:pPr>
              <w:pStyle w:val="ConsPlusNormal"/>
              <w:jc w:val="center"/>
            </w:pPr>
            <w:r>
              <w:t>(Показатель 1)</w:t>
            </w:r>
          </w:p>
        </w:tc>
        <w:tc>
          <w:tcPr>
            <w:tcW w:w="2778" w:type="dxa"/>
          </w:tcPr>
          <w:p w:rsidR="00015395" w:rsidRDefault="00015395">
            <w:pPr>
              <w:pStyle w:val="ConsPlusNormal"/>
            </w:pPr>
          </w:p>
        </w:tc>
      </w:tr>
      <w:tr w:rsidR="00015395">
        <w:tc>
          <w:tcPr>
            <w:tcW w:w="2665" w:type="dxa"/>
          </w:tcPr>
          <w:p w:rsidR="00015395" w:rsidRDefault="00015395">
            <w:pPr>
              <w:pStyle w:val="ConsPlusNormal"/>
            </w:pPr>
          </w:p>
        </w:tc>
        <w:tc>
          <w:tcPr>
            <w:tcW w:w="2948" w:type="dxa"/>
          </w:tcPr>
          <w:p w:rsidR="00015395" w:rsidRDefault="00015395">
            <w:pPr>
              <w:pStyle w:val="ConsPlusNormal"/>
              <w:jc w:val="center"/>
            </w:pPr>
            <w:r>
              <w:t>(Показатель 2)</w:t>
            </w:r>
          </w:p>
        </w:tc>
        <w:tc>
          <w:tcPr>
            <w:tcW w:w="2778"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 xml:space="preserve">4. Описание основных групп субъектов </w:t>
      </w:r>
      <w:proofErr w:type="gramStart"/>
      <w:r>
        <w:t>предпринимательской</w:t>
      </w:r>
      <w:proofErr w:type="gramEnd"/>
    </w:p>
    <w:p w:rsidR="00015395" w:rsidRDefault="00015395">
      <w:pPr>
        <w:pStyle w:val="ConsPlusNormal"/>
        <w:jc w:val="center"/>
      </w:pPr>
      <w:r>
        <w:t>и иной экономической деятельности, иных лиц, интересы</w:t>
      </w:r>
    </w:p>
    <w:p w:rsidR="00015395" w:rsidRDefault="00015395">
      <w:pPr>
        <w:pStyle w:val="ConsPlusNormal"/>
        <w:jc w:val="center"/>
      </w:pPr>
      <w:proofErr w:type="gramStart"/>
      <w:r>
        <w:t>которых</w:t>
      </w:r>
      <w:proofErr w:type="gramEnd"/>
      <w:r>
        <w:t xml:space="preserve"> могут быть затронуты предполагаемым правовым</w:t>
      </w:r>
    </w:p>
    <w:p w:rsidR="00015395" w:rsidRDefault="00015395">
      <w:pPr>
        <w:pStyle w:val="ConsPlusNormal"/>
        <w:jc w:val="center"/>
      </w:pPr>
      <w:r>
        <w:t>регулированием</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65"/>
        <w:gridCol w:w="2041"/>
      </w:tblGrid>
      <w:tr w:rsidR="00015395">
        <w:tc>
          <w:tcPr>
            <w:tcW w:w="3685" w:type="dxa"/>
          </w:tcPr>
          <w:p w:rsidR="00015395" w:rsidRDefault="00015395">
            <w:pPr>
              <w:pStyle w:val="ConsPlusNormal"/>
              <w:jc w:val="center"/>
            </w:pPr>
            <w:bookmarkStart w:id="12" w:name="P402"/>
            <w:bookmarkEnd w:id="12"/>
            <w:r>
              <w:t xml:space="preserve">4.1. Группы потенциальных субъектов предлагаемого правового регулирования (краткое описание их </w:t>
            </w:r>
            <w:r>
              <w:lastRenderedPageBreak/>
              <w:t>качественных характеристик)</w:t>
            </w:r>
          </w:p>
        </w:tc>
        <w:tc>
          <w:tcPr>
            <w:tcW w:w="2665" w:type="dxa"/>
          </w:tcPr>
          <w:p w:rsidR="00015395" w:rsidRDefault="00015395">
            <w:pPr>
              <w:pStyle w:val="ConsPlusNormal"/>
              <w:jc w:val="center"/>
            </w:pPr>
            <w:r>
              <w:lastRenderedPageBreak/>
              <w:t>4.2. Количественная оценка участников группы</w:t>
            </w:r>
          </w:p>
        </w:tc>
        <w:tc>
          <w:tcPr>
            <w:tcW w:w="2041" w:type="dxa"/>
          </w:tcPr>
          <w:p w:rsidR="00015395" w:rsidRDefault="00015395">
            <w:pPr>
              <w:pStyle w:val="ConsPlusNormal"/>
              <w:jc w:val="center"/>
            </w:pPr>
            <w:r>
              <w:t>4.3. Источники данных</w:t>
            </w:r>
          </w:p>
        </w:tc>
      </w:tr>
      <w:tr w:rsidR="00015395">
        <w:tc>
          <w:tcPr>
            <w:tcW w:w="3685" w:type="dxa"/>
          </w:tcPr>
          <w:p w:rsidR="00015395" w:rsidRDefault="00015395">
            <w:pPr>
              <w:pStyle w:val="ConsPlusNormal"/>
            </w:pPr>
            <w:r>
              <w:lastRenderedPageBreak/>
              <w:t>(Группа 1)</w:t>
            </w:r>
          </w:p>
        </w:tc>
        <w:tc>
          <w:tcPr>
            <w:tcW w:w="2665" w:type="dxa"/>
          </w:tcPr>
          <w:p w:rsidR="00015395" w:rsidRDefault="00015395">
            <w:pPr>
              <w:pStyle w:val="ConsPlusNormal"/>
            </w:pPr>
          </w:p>
        </w:tc>
        <w:tc>
          <w:tcPr>
            <w:tcW w:w="2041" w:type="dxa"/>
          </w:tcPr>
          <w:p w:rsidR="00015395" w:rsidRDefault="00015395">
            <w:pPr>
              <w:pStyle w:val="ConsPlusNormal"/>
            </w:pPr>
          </w:p>
        </w:tc>
      </w:tr>
      <w:tr w:rsidR="00015395">
        <w:tc>
          <w:tcPr>
            <w:tcW w:w="3685" w:type="dxa"/>
          </w:tcPr>
          <w:p w:rsidR="00015395" w:rsidRDefault="00015395">
            <w:pPr>
              <w:pStyle w:val="ConsPlusNormal"/>
            </w:pPr>
            <w:r>
              <w:t>(Группа 2)</w:t>
            </w:r>
          </w:p>
        </w:tc>
        <w:tc>
          <w:tcPr>
            <w:tcW w:w="2665" w:type="dxa"/>
          </w:tcPr>
          <w:p w:rsidR="00015395" w:rsidRDefault="00015395">
            <w:pPr>
              <w:pStyle w:val="ConsPlusNormal"/>
            </w:pPr>
          </w:p>
        </w:tc>
        <w:tc>
          <w:tcPr>
            <w:tcW w:w="2041" w:type="dxa"/>
          </w:tcPr>
          <w:p w:rsidR="00015395" w:rsidRDefault="00015395">
            <w:pPr>
              <w:pStyle w:val="ConsPlusNormal"/>
            </w:pPr>
          </w:p>
        </w:tc>
      </w:tr>
      <w:tr w:rsidR="00015395">
        <w:tc>
          <w:tcPr>
            <w:tcW w:w="3685" w:type="dxa"/>
          </w:tcPr>
          <w:p w:rsidR="00015395" w:rsidRDefault="00015395">
            <w:pPr>
              <w:pStyle w:val="ConsPlusNormal"/>
            </w:pPr>
            <w:r>
              <w:t>(Группа 3)</w:t>
            </w:r>
          </w:p>
        </w:tc>
        <w:tc>
          <w:tcPr>
            <w:tcW w:w="2665" w:type="dxa"/>
          </w:tcPr>
          <w:p w:rsidR="00015395" w:rsidRDefault="00015395">
            <w:pPr>
              <w:pStyle w:val="ConsPlusNormal"/>
            </w:pPr>
          </w:p>
        </w:tc>
        <w:tc>
          <w:tcPr>
            <w:tcW w:w="2041"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5. Изменение функций (полномочий, обязанностей, прав)</w:t>
      </w:r>
    </w:p>
    <w:p w:rsidR="00015395" w:rsidRDefault="00015395">
      <w:pPr>
        <w:pStyle w:val="ConsPlusNormal"/>
        <w:jc w:val="center"/>
      </w:pPr>
      <w:r>
        <w:t>Администрации города Заречного Пензенской области и иных</w:t>
      </w:r>
    </w:p>
    <w:p w:rsidR="00015395" w:rsidRDefault="00015395">
      <w:pPr>
        <w:pStyle w:val="ConsPlusNormal"/>
        <w:jc w:val="center"/>
      </w:pPr>
      <w:r>
        <w:t xml:space="preserve">органов местного самоуправления города Заречного </w:t>
      </w:r>
      <w:proofErr w:type="gramStart"/>
      <w:r>
        <w:t>Пензенской</w:t>
      </w:r>
      <w:proofErr w:type="gramEnd"/>
    </w:p>
    <w:p w:rsidR="00015395" w:rsidRDefault="00015395">
      <w:pPr>
        <w:pStyle w:val="ConsPlusNormal"/>
        <w:jc w:val="center"/>
      </w:pPr>
      <w:r>
        <w:t>области, а также порядка их реализации в связи с введением</w:t>
      </w:r>
    </w:p>
    <w:p w:rsidR="00015395" w:rsidRDefault="00015395">
      <w:pPr>
        <w:pStyle w:val="ConsPlusNormal"/>
        <w:jc w:val="center"/>
      </w:pPr>
      <w:r>
        <w:t>предлагаемого правового регулирования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494"/>
        <w:gridCol w:w="2154"/>
        <w:gridCol w:w="1474"/>
      </w:tblGrid>
      <w:tr w:rsidR="00015395">
        <w:tc>
          <w:tcPr>
            <w:tcW w:w="2778" w:type="dxa"/>
          </w:tcPr>
          <w:p w:rsidR="00015395" w:rsidRDefault="00015395">
            <w:pPr>
              <w:pStyle w:val="ConsPlusNormal"/>
              <w:jc w:val="center"/>
            </w:pPr>
            <w:bookmarkStart w:id="13" w:name="P421"/>
            <w:bookmarkEnd w:id="13"/>
            <w:r>
              <w:t>5.1. Наименование функции (полномочия, обязанности или права)</w:t>
            </w:r>
          </w:p>
        </w:tc>
        <w:tc>
          <w:tcPr>
            <w:tcW w:w="2494" w:type="dxa"/>
          </w:tcPr>
          <w:p w:rsidR="00015395" w:rsidRDefault="00015395">
            <w:pPr>
              <w:pStyle w:val="ConsPlusNormal"/>
              <w:jc w:val="center"/>
            </w:pPr>
            <w:r>
              <w:t>5.2. Характеристика функции (новая/изменяемая/отменяемая)</w:t>
            </w:r>
          </w:p>
        </w:tc>
        <w:tc>
          <w:tcPr>
            <w:tcW w:w="2154" w:type="dxa"/>
          </w:tcPr>
          <w:p w:rsidR="00015395" w:rsidRDefault="00015395">
            <w:pPr>
              <w:pStyle w:val="ConsPlusNormal"/>
              <w:jc w:val="center"/>
            </w:pPr>
            <w:r>
              <w:t>5.3. Предполагаемый порядок реализации</w:t>
            </w:r>
          </w:p>
        </w:tc>
        <w:tc>
          <w:tcPr>
            <w:tcW w:w="1474" w:type="dxa"/>
          </w:tcPr>
          <w:p w:rsidR="00015395" w:rsidRDefault="00015395">
            <w:pPr>
              <w:pStyle w:val="ConsPlusNormal"/>
              <w:jc w:val="center"/>
            </w:pPr>
            <w:r>
              <w:t>5.4. Оценка изменения численности сотрудников и/или потребностей в других ресурсах</w:t>
            </w:r>
          </w:p>
        </w:tc>
      </w:tr>
      <w:tr w:rsidR="00015395">
        <w:tc>
          <w:tcPr>
            <w:tcW w:w="8900" w:type="dxa"/>
            <w:gridSpan w:val="4"/>
          </w:tcPr>
          <w:p w:rsidR="00015395" w:rsidRDefault="00015395">
            <w:pPr>
              <w:pStyle w:val="ConsPlusNormal"/>
            </w:pPr>
            <w:r>
              <w:t>Наименование органа 1:</w:t>
            </w:r>
          </w:p>
        </w:tc>
      </w:tr>
      <w:tr w:rsidR="00015395">
        <w:tc>
          <w:tcPr>
            <w:tcW w:w="2778" w:type="dxa"/>
          </w:tcPr>
          <w:p w:rsidR="00015395" w:rsidRDefault="00015395">
            <w:pPr>
              <w:pStyle w:val="ConsPlusNormal"/>
            </w:pPr>
            <w:r>
              <w:t>Функция (полномочие, обязанность или право) 1.1</w:t>
            </w:r>
          </w:p>
        </w:tc>
        <w:tc>
          <w:tcPr>
            <w:tcW w:w="2494" w:type="dxa"/>
          </w:tcPr>
          <w:p w:rsidR="00015395" w:rsidRDefault="00015395">
            <w:pPr>
              <w:pStyle w:val="ConsPlusNormal"/>
            </w:pPr>
          </w:p>
        </w:tc>
        <w:tc>
          <w:tcPr>
            <w:tcW w:w="2154" w:type="dxa"/>
          </w:tcPr>
          <w:p w:rsidR="00015395" w:rsidRDefault="00015395">
            <w:pPr>
              <w:pStyle w:val="ConsPlusNormal"/>
            </w:pPr>
          </w:p>
        </w:tc>
        <w:tc>
          <w:tcPr>
            <w:tcW w:w="1474" w:type="dxa"/>
          </w:tcPr>
          <w:p w:rsidR="00015395" w:rsidRDefault="00015395">
            <w:pPr>
              <w:pStyle w:val="ConsPlusNormal"/>
            </w:pPr>
          </w:p>
        </w:tc>
      </w:tr>
      <w:tr w:rsidR="00015395">
        <w:tc>
          <w:tcPr>
            <w:tcW w:w="8900" w:type="dxa"/>
            <w:gridSpan w:val="4"/>
          </w:tcPr>
          <w:p w:rsidR="00015395" w:rsidRDefault="00015395">
            <w:pPr>
              <w:pStyle w:val="ConsPlusNormal"/>
            </w:pPr>
            <w:r>
              <w:t>Наименование органа 2:</w:t>
            </w:r>
          </w:p>
        </w:tc>
      </w:tr>
      <w:tr w:rsidR="00015395">
        <w:tc>
          <w:tcPr>
            <w:tcW w:w="2778" w:type="dxa"/>
          </w:tcPr>
          <w:p w:rsidR="00015395" w:rsidRDefault="00015395">
            <w:pPr>
              <w:pStyle w:val="ConsPlusNormal"/>
            </w:pPr>
            <w:r>
              <w:t>Функция (полномочие, обязанность или право) 2.1</w:t>
            </w:r>
          </w:p>
        </w:tc>
        <w:tc>
          <w:tcPr>
            <w:tcW w:w="2494" w:type="dxa"/>
          </w:tcPr>
          <w:p w:rsidR="00015395" w:rsidRDefault="00015395">
            <w:pPr>
              <w:pStyle w:val="ConsPlusNormal"/>
            </w:pPr>
          </w:p>
        </w:tc>
        <w:tc>
          <w:tcPr>
            <w:tcW w:w="2154" w:type="dxa"/>
          </w:tcPr>
          <w:p w:rsidR="00015395" w:rsidRDefault="00015395">
            <w:pPr>
              <w:pStyle w:val="ConsPlusNormal"/>
            </w:pPr>
          </w:p>
        </w:tc>
        <w:tc>
          <w:tcPr>
            <w:tcW w:w="1474"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6. Оценка дополнительных расходов (доходов)</w:t>
      </w:r>
    </w:p>
    <w:p w:rsidR="00015395" w:rsidRDefault="00015395">
      <w:pPr>
        <w:pStyle w:val="ConsPlusNormal"/>
        <w:jc w:val="center"/>
      </w:pPr>
      <w:proofErr w:type="gramStart"/>
      <w:r>
        <w:t>бюджета</w:t>
      </w:r>
      <w:proofErr w:type="gramEnd"/>
      <w:r>
        <w:t xml:space="preserve"> ЗАТО города Заречного Пензенской области, связанных</w:t>
      </w:r>
    </w:p>
    <w:p w:rsidR="00015395" w:rsidRDefault="00015395">
      <w:pPr>
        <w:pStyle w:val="ConsPlusNormal"/>
        <w:jc w:val="center"/>
      </w:pPr>
      <w:r>
        <w:t>с введением предлагаемого правового регулирования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2665"/>
        <w:gridCol w:w="2551"/>
      </w:tblGrid>
      <w:tr w:rsidR="00015395">
        <w:tc>
          <w:tcPr>
            <w:tcW w:w="3515" w:type="dxa"/>
          </w:tcPr>
          <w:p w:rsidR="00015395" w:rsidRDefault="00015395">
            <w:pPr>
              <w:pStyle w:val="ConsPlusNormal"/>
              <w:jc w:val="center"/>
            </w:pPr>
            <w:r>
              <w:t xml:space="preserve">6.1. Наименование функции (полномочия, обязанности или права) (в соответствии с </w:t>
            </w:r>
            <w:hyperlink w:anchor="P421">
              <w:r>
                <w:rPr>
                  <w:color w:val="0000FF"/>
                </w:rPr>
                <w:t>пунктом 5.1</w:t>
              </w:r>
            </w:hyperlink>
            <w:r>
              <w:t>)</w:t>
            </w:r>
          </w:p>
        </w:tc>
        <w:tc>
          <w:tcPr>
            <w:tcW w:w="2665" w:type="dxa"/>
          </w:tcPr>
          <w:p w:rsidR="00015395" w:rsidRDefault="00015395">
            <w:pPr>
              <w:pStyle w:val="ConsPlusNormal"/>
              <w:jc w:val="center"/>
            </w:pPr>
            <w:r>
              <w:t xml:space="preserve">6.2. Возможные расходы (возможные поступления) </w:t>
            </w:r>
            <w:proofErr w:type="gramStart"/>
            <w:r>
              <w:t>бюджета</w:t>
            </w:r>
            <w:proofErr w:type="gramEnd"/>
            <w:r>
              <w:t xml:space="preserve"> ЗАТО г. Заречного Пензенской области</w:t>
            </w:r>
          </w:p>
        </w:tc>
        <w:tc>
          <w:tcPr>
            <w:tcW w:w="2551" w:type="dxa"/>
          </w:tcPr>
          <w:p w:rsidR="00015395" w:rsidRDefault="00015395">
            <w:pPr>
              <w:pStyle w:val="ConsPlusNormal"/>
              <w:jc w:val="center"/>
            </w:pPr>
            <w:r>
              <w:t>6.3. Количественная оценка расходов или возможных поступлений, тыс. рублей</w:t>
            </w:r>
          </w:p>
        </w:tc>
      </w:tr>
      <w:tr w:rsidR="00015395">
        <w:tc>
          <w:tcPr>
            <w:tcW w:w="8731" w:type="dxa"/>
            <w:gridSpan w:val="3"/>
          </w:tcPr>
          <w:p w:rsidR="00015395" w:rsidRDefault="00015395">
            <w:pPr>
              <w:pStyle w:val="ConsPlusNormal"/>
            </w:pPr>
            <w:r>
              <w:t>Наименование органа 1:</w:t>
            </w:r>
          </w:p>
        </w:tc>
      </w:tr>
      <w:tr w:rsidR="00015395">
        <w:tc>
          <w:tcPr>
            <w:tcW w:w="3515" w:type="dxa"/>
          </w:tcPr>
          <w:p w:rsidR="00015395" w:rsidRDefault="00015395">
            <w:pPr>
              <w:pStyle w:val="ConsPlusNormal"/>
            </w:pPr>
            <w:r>
              <w:lastRenderedPageBreak/>
              <w:t>Функция (полномочие, обязанность или право) 1.1</w:t>
            </w:r>
          </w:p>
        </w:tc>
        <w:tc>
          <w:tcPr>
            <w:tcW w:w="2665" w:type="dxa"/>
          </w:tcPr>
          <w:p w:rsidR="00015395" w:rsidRDefault="00015395">
            <w:pPr>
              <w:pStyle w:val="ConsPlusNormal"/>
            </w:pPr>
          </w:p>
        </w:tc>
        <w:tc>
          <w:tcPr>
            <w:tcW w:w="2551" w:type="dxa"/>
          </w:tcPr>
          <w:p w:rsidR="00015395" w:rsidRDefault="00015395">
            <w:pPr>
              <w:pStyle w:val="ConsPlusNormal"/>
            </w:pPr>
          </w:p>
        </w:tc>
      </w:tr>
      <w:tr w:rsidR="00015395">
        <w:tc>
          <w:tcPr>
            <w:tcW w:w="8731" w:type="dxa"/>
            <w:gridSpan w:val="3"/>
          </w:tcPr>
          <w:p w:rsidR="00015395" w:rsidRDefault="00015395">
            <w:pPr>
              <w:pStyle w:val="ConsPlusNormal"/>
            </w:pPr>
            <w:r>
              <w:t>Наименование органа 2:</w:t>
            </w:r>
          </w:p>
        </w:tc>
      </w:tr>
      <w:tr w:rsidR="00015395">
        <w:tc>
          <w:tcPr>
            <w:tcW w:w="3515" w:type="dxa"/>
          </w:tcPr>
          <w:p w:rsidR="00015395" w:rsidRDefault="00015395">
            <w:pPr>
              <w:pStyle w:val="ConsPlusNormal"/>
            </w:pPr>
            <w:r>
              <w:t>Функция (полномочие, обязанность или право) 2.1</w:t>
            </w:r>
          </w:p>
        </w:tc>
        <w:tc>
          <w:tcPr>
            <w:tcW w:w="2665" w:type="dxa"/>
          </w:tcPr>
          <w:p w:rsidR="00015395" w:rsidRDefault="00015395">
            <w:pPr>
              <w:pStyle w:val="ConsPlusNormal"/>
            </w:pPr>
          </w:p>
        </w:tc>
        <w:tc>
          <w:tcPr>
            <w:tcW w:w="2551" w:type="dxa"/>
          </w:tcPr>
          <w:p w:rsidR="00015395" w:rsidRDefault="00015395">
            <w:pPr>
              <w:pStyle w:val="ConsPlusNormal"/>
            </w:pPr>
          </w:p>
        </w:tc>
      </w:tr>
      <w:tr w:rsidR="00015395">
        <w:tc>
          <w:tcPr>
            <w:tcW w:w="8731" w:type="dxa"/>
            <w:gridSpan w:val="3"/>
          </w:tcPr>
          <w:p w:rsidR="00015395" w:rsidRDefault="00015395">
            <w:pPr>
              <w:pStyle w:val="ConsPlusNormal"/>
            </w:pPr>
            <w:r>
              <w:t>Итого:</w:t>
            </w:r>
          </w:p>
        </w:tc>
      </w:tr>
    </w:tbl>
    <w:p w:rsidR="00015395" w:rsidRDefault="00015395">
      <w:pPr>
        <w:pStyle w:val="ConsPlusNormal"/>
        <w:jc w:val="both"/>
      </w:pPr>
    </w:p>
    <w:p w:rsidR="00015395" w:rsidRDefault="00015395">
      <w:pPr>
        <w:pStyle w:val="ConsPlusNormal"/>
        <w:ind w:firstLine="540"/>
        <w:jc w:val="both"/>
      </w:pPr>
      <w:r>
        <w:t xml:space="preserve">6.4. Другие сведения о дополнительных расходах (доходах) </w:t>
      </w:r>
      <w:proofErr w:type="gramStart"/>
      <w:r>
        <w:t>бюджета</w:t>
      </w:r>
      <w:proofErr w:type="gramEnd"/>
      <w:r>
        <w:t xml:space="preserve"> ЗАТО города Заречного Пензенской области, связанных с введением предлагаемого правового регулирования:</w:t>
      </w:r>
    </w:p>
    <w:p w:rsidR="00015395" w:rsidRDefault="00015395">
      <w:pPr>
        <w:pStyle w:val="ConsPlusNormal"/>
        <w:spacing w:before="260"/>
        <w:ind w:firstLine="540"/>
        <w:jc w:val="both"/>
      </w:pPr>
      <w:r>
        <w:t>____________________________________________</w:t>
      </w:r>
    </w:p>
    <w:p w:rsidR="00015395" w:rsidRDefault="00015395">
      <w:pPr>
        <w:pStyle w:val="ConsPlusNormal"/>
        <w:spacing w:before="260"/>
        <w:ind w:firstLine="540"/>
        <w:jc w:val="both"/>
      </w:pPr>
      <w:r>
        <w:t>6.5. Источники данных:</w:t>
      </w:r>
    </w:p>
    <w:p w:rsidR="00015395" w:rsidRDefault="00015395">
      <w:pPr>
        <w:pStyle w:val="ConsPlusNormal"/>
        <w:spacing w:before="260"/>
        <w:ind w:firstLine="540"/>
        <w:jc w:val="both"/>
      </w:pPr>
      <w:r>
        <w:t>____________________________________________</w:t>
      </w:r>
    </w:p>
    <w:p w:rsidR="00015395" w:rsidRDefault="00015395">
      <w:pPr>
        <w:pStyle w:val="ConsPlusNormal"/>
        <w:jc w:val="both"/>
      </w:pPr>
    </w:p>
    <w:p w:rsidR="00015395" w:rsidRDefault="00015395">
      <w:pPr>
        <w:pStyle w:val="ConsPlusNormal"/>
        <w:jc w:val="center"/>
        <w:outlineLvl w:val="2"/>
      </w:pPr>
      <w:r>
        <w:t>7. Новые преимущества, обязанности или ограничения</w:t>
      </w:r>
    </w:p>
    <w:p w:rsidR="00015395" w:rsidRDefault="00015395">
      <w:pPr>
        <w:pStyle w:val="ConsPlusNormal"/>
        <w:jc w:val="center"/>
      </w:pPr>
      <w:r>
        <w:t>для субъектов предпринимательской и иной экономической</w:t>
      </w:r>
    </w:p>
    <w:p w:rsidR="00015395" w:rsidRDefault="00015395">
      <w:pPr>
        <w:pStyle w:val="ConsPlusNormal"/>
        <w:jc w:val="center"/>
      </w:pPr>
      <w:r>
        <w:t xml:space="preserve">деятельности либо изменение содержания </w:t>
      </w:r>
      <w:proofErr w:type="gramStart"/>
      <w:r>
        <w:t>существующих</w:t>
      </w:r>
      <w:proofErr w:type="gramEnd"/>
    </w:p>
    <w:p w:rsidR="00015395" w:rsidRDefault="00015395">
      <w:pPr>
        <w:pStyle w:val="ConsPlusNormal"/>
        <w:jc w:val="center"/>
      </w:pPr>
      <w:r>
        <w:t>обязанностей и ограничений, оценка расходов субъектов</w:t>
      </w:r>
    </w:p>
    <w:p w:rsidR="00015395" w:rsidRDefault="00015395">
      <w:pPr>
        <w:pStyle w:val="ConsPlusNormal"/>
        <w:jc w:val="center"/>
      </w:pPr>
      <w:r>
        <w:t>предпринимательской и иной экономической деятельности,</w:t>
      </w:r>
    </w:p>
    <w:p w:rsidR="00015395" w:rsidRDefault="00015395">
      <w:pPr>
        <w:pStyle w:val="ConsPlusNormal"/>
        <w:jc w:val="center"/>
      </w:pPr>
      <w:proofErr w:type="gramStart"/>
      <w:r>
        <w:t>связанных</w:t>
      </w:r>
      <w:proofErr w:type="gramEnd"/>
      <w:r>
        <w:t xml:space="preserve"> с необходимостью соблюдения установленных</w:t>
      </w:r>
    </w:p>
    <w:p w:rsidR="00015395" w:rsidRDefault="00015395">
      <w:pPr>
        <w:pStyle w:val="ConsPlusNormal"/>
        <w:jc w:val="center"/>
      </w:pPr>
      <w:r>
        <w:t>обязанностей или ограничений либо с изменением содержания</w:t>
      </w:r>
    </w:p>
    <w:p w:rsidR="00015395" w:rsidRDefault="00015395">
      <w:pPr>
        <w:pStyle w:val="ConsPlusNormal"/>
        <w:jc w:val="center"/>
      </w:pPr>
      <w:r>
        <w:t xml:space="preserve">таких обязанностей или ограничений, а также </w:t>
      </w:r>
      <w:proofErr w:type="gramStart"/>
      <w:r>
        <w:t>возможные</w:t>
      </w:r>
      <w:proofErr w:type="gramEnd"/>
    </w:p>
    <w:p w:rsidR="00015395" w:rsidRDefault="00015395">
      <w:pPr>
        <w:pStyle w:val="ConsPlusNormal"/>
        <w:jc w:val="center"/>
      </w:pPr>
      <w:r>
        <w:t>издержки и выгоды для субъектов предпринимательской и иной</w:t>
      </w:r>
    </w:p>
    <w:p w:rsidR="00015395" w:rsidRDefault="00015395">
      <w:pPr>
        <w:pStyle w:val="ConsPlusNormal"/>
        <w:jc w:val="center"/>
      </w:pPr>
      <w:r>
        <w:t xml:space="preserve">экономической деятельности от </w:t>
      </w:r>
      <w:proofErr w:type="gramStart"/>
      <w:r>
        <w:t>предполагаемого</w:t>
      </w:r>
      <w:proofErr w:type="gramEnd"/>
      <w:r>
        <w:t xml:space="preserve"> правового</w:t>
      </w:r>
    </w:p>
    <w:p w:rsidR="00015395" w:rsidRDefault="00015395">
      <w:pPr>
        <w:pStyle w:val="ConsPlusNormal"/>
        <w:jc w:val="center"/>
      </w:pPr>
      <w:r>
        <w:t>регулирования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608"/>
        <w:gridCol w:w="1928"/>
        <w:gridCol w:w="1984"/>
      </w:tblGrid>
      <w:tr w:rsidR="00015395">
        <w:tc>
          <w:tcPr>
            <w:tcW w:w="2268" w:type="dxa"/>
          </w:tcPr>
          <w:p w:rsidR="00015395" w:rsidRDefault="00015395">
            <w:pPr>
              <w:pStyle w:val="ConsPlusNormal"/>
              <w:jc w:val="center"/>
            </w:pPr>
            <w:r>
              <w:t xml:space="preserve">7.1. Группы потенциальных адресатов предлагаемого правового регулирования (в соответствии с </w:t>
            </w:r>
            <w:hyperlink w:anchor="P402">
              <w:r>
                <w:rPr>
                  <w:color w:val="0000FF"/>
                </w:rPr>
                <w:t>п. 4.1</w:t>
              </w:r>
            </w:hyperlink>
            <w:r>
              <w:t xml:space="preserve"> Сводного отчета)</w:t>
            </w:r>
          </w:p>
        </w:tc>
        <w:tc>
          <w:tcPr>
            <w:tcW w:w="2608" w:type="dxa"/>
          </w:tcPr>
          <w:p w:rsidR="00015395" w:rsidRDefault="00015395">
            <w:pPr>
              <w:pStyle w:val="ConsPlusNormal"/>
              <w:jc w:val="center"/>
            </w:pPr>
            <w:r>
              <w:t>7.2. Новые обязанности, преимущества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акта)</w:t>
            </w:r>
          </w:p>
        </w:tc>
        <w:tc>
          <w:tcPr>
            <w:tcW w:w="1928" w:type="dxa"/>
          </w:tcPr>
          <w:p w:rsidR="00015395" w:rsidRDefault="00015395">
            <w:pPr>
              <w:pStyle w:val="ConsPlusNormal"/>
              <w:jc w:val="center"/>
            </w:pPr>
            <w:r>
              <w:t>7.3. Описание расходов и возможных доходов, связанных с введением предлагаемого правового регулирования</w:t>
            </w:r>
          </w:p>
        </w:tc>
        <w:tc>
          <w:tcPr>
            <w:tcW w:w="1984" w:type="dxa"/>
          </w:tcPr>
          <w:p w:rsidR="00015395" w:rsidRDefault="00015395">
            <w:pPr>
              <w:pStyle w:val="ConsPlusNormal"/>
              <w:jc w:val="center"/>
            </w:pPr>
            <w:r>
              <w:t>7.4. Количественная оценка, тыс. рублей</w:t>
            </w:r>
          </w:p>
        </w:tc>
      </w:tr>
      <w:tr w:rsidR="00015395">
        <w:tc>
          <w:tcPr>
            <w:tcW w:w="2268" w:type="dxa"/>
          </w:tcPr>
          <w:p w:rsidR="00015395" w:rsidRDefault="00015395">
            <w:pPr>
              <w:pStyle w:val="ConsPlusNormal"/>
            </w:pPr>
            <w:r>
              <w:lastRenderedPageBreak/>
              <w:t>(Группа 1)</w:t>
            </w:r>
          </w:p>
        </w:tc>
        <w:tc>
          <w:tcPr>
            <w:tcW w:w="2608" w:type="dxa"/>
          </w:tcPr>
          <w:p w:rsidR="00015395" w:rsidRDefault="00015395">
            <w:pPr>
              <w:pStyle w:val="ConsPlusNormal"/>
            </w:pPr>
          </w:p>
        </w:tc>
        <w:tc>
          <w:tcPr>
            <w:tcW w:w="1928" w:type="dxa"/>
          </w:tcPr>
          <w:p w:rsidR="00015395" w:rsidRDefault="00015395">
            <w:pPr>
              <w:pStyle w:val="ConsPlusNormal"/>
            </w:pPr>
          </w:p>
        </w:tc>
        <w:tc>
          <w:tcPr>
            <w:tcW w:w="1984" w:type="dxa"/>
          </w:tcPr>
          <w:p w:rsidR="00015395" w:rsidRDefault="00015395">
            <w:pPr>
              <w:pStyle w:val="ConsPlusNormal"/>
            </w:pPr>
          </w:p>
        </w:tc>
      </w:tr>
      <w:tr w:rsidR="00015395">
        <w:tc>
          <w:tcPr>
            <w:tcW w:w="2268" w:type="dxa"/>
          </w:tcPr>
          <w:p w:rsidR="00015395" w:rsidRDefault="00015395">
            <w:pPr>
              <w:pStyle w:val="ConsPlusNormal"/>
            </w:pPr>
            <w:r>
              <w:t>(Группа 2)</w:t>
            </w:r>
          </w:p>
        </w:tc>
        <w:tc>
          <w:tcPr>
            <w:tcW w:w="2608" w:type="dxa"/>
          </w:tcPr>
          <w:p w:rsidR="00015395" w:rsidRDefault="00015395">
            <w:pPr>
              <w:pStyle w:val="ConsPlusNormal"/>
            </w:pPr>
          </w:p>
        </w:tc>
        <w:tc>
          <w:tcPr>
            <w:tcW w:w="1928" w:type="dxa"/>
          </w:tcPr>
          <w:p w:rsidR="00015395" w:rsidRDefault="00015395">
            <w:pPr>
              <w:pStyle w:val="ConsPlusNormal"/>
            </w:pPr>
          </w:p>
        </w:tc>
        <w:tc>
          <w:tcPr>
            <w:tcW w:w="1984" w:type="dxa"/>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7.5. Издержки и выгоды адресатов предлагаемого правового регулирования, не поддающиеся количественной оценке:</w:t>
      </w:r>
    </w:p>
    <w:p w:rsidR="00015395" w:rsidRDefault="00015395">
      <w:pPr>
        <w:pStyle w:val="ConsPlusNormal"/>
        <w:spacing w:before="260"/>
        <w:ind w:firstLine="540"/>
        <w:jc w:val="both"/>
      </w:pPr>
      <w:r>
        <w:t>___________________________________</w:t>
      </w:r>
    </w:p>
    <w:p w:rsidR="00015395" w:rsidRDefault="00015395">
      <w:pPr>
        <w:pStyle w:val="ConsPlusNormal"/>
        <w:jc w:val="both"/>
      </w:pPr>
    </w:p>
    <w:p w:rsidR="00015395" w:rsidRDefault="00015395">
      <w:pPr>
        <w:pStyle w:val="ConsPlusNormal"/>
        <w:jc w:val="center"/>
        <w:outlineLvl w:val="2"/>
      </w:pPr>
      <w:r>
        <w:t>8. Оценка рисков неблагоприятных последствий применения</w:t>
      </w:r>
    </w:p>
    <w:p w:rsidR="00015395" w:rsidRDefault="00015395">
      <w:pPr>
        <w:pStyle w:val="ConsPlusNormal"/>
        <w:jc w:val="center"/>
      </w:pPr>
      <w:r>
        <w:t>предполагаемого регулирования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665"/>
        <w:gridCol w:w="2098"/>
        <w:gridCol w:w="2604"/>
      </w:tblGrid>
      <w:tr w:rsidR="00015395">
        <w:tc>
          <w:tcPr>
            <w:tcW w:w="1474" w:type="dxa"/>
          </w:tcPr>
          <w:p w:rsidR="00015395" w:rsidRDefault="00015395">
            <w:pPr>
              <w:pStyle w:val="ConsPlusNormal"/>
              <w:jc w:val="center"/>
            </w:pPr>
            <w:r>
              <w:t>8.1. Виды рисков</w:t>
            </w:r>
          </w:p>
        </w:tc>
        <w:tc>
          <w:tcPr>
            <w:tcW w:w="2665" w:type="dxa"/>
          </w:tcPr>
          <w:p w:rsidR="00015395" w:rsidRDefault="00015395">
            <w:pPr>
              <w:pStyle w:val="ConsPlusNormal"/>
              <w:jc w:val="center"/>
            </w:pPr>
            <w:r>
              <w:t>8.2. Оценка вероятности наступления неблагоприятных последствий</w:t>
            </w:r>
          </w:p>
        </w:tc>
        <w:tc>
          <w:tcPr>
            <w:tcW w:w="2098" w:type="dxa"/>
          </w:tcPr>
          <w:p w:rsidR="00015395" w:rsidRDefault="00015395">
            <w:pPr>
              <w:pStyle w:val="ConsPlusNormal"/>
              <w:jc w:val="center"/>
            </w:pPr>
            <w:r>
              <w:t>8.3. Методы контроля рисков</w:t>
            </w:r>
          </w:p>
        </w:tc>
        <w:tc>
          <w:tcPr>
            <w:tcW w:w="2604" w:type="dxa"/>
          </w:tcPr>
          <w:p w:rsidR="00015395" w:rsidRDefault="00015395">
            <w:pPr>
              <w:pStyle w:val="ConsPlusNormal"/>
              <w:jc w:val="center"/>
            </w:pPr>
            <w:r>
              <w:t>8.4. Степень контроля рисков (</w:t>
            </w:r>
            <w:proofErr w:type="gramStart"/>
            <w:r>
              <w:t>полный</w:t>
            </w:r>
            <w:proofErr w:type="gramEnd"/>
            <w:r>
              <w:t>/частичный/отсутствует)</w:t>
            </w:r>
          </w:p>
        </w:tc>
      </w:tr>
      <w:tr w:rsidR="00015395">
        <w:tc>
          <w:tcPr>
            <w:tcW w:w="1474" w:type="dxa"/>
          </w:tcPr>
          <w:p w:rsidR="00015395" w:rsidRDefault="00015395">
            <w:pPr>
              <w:pStyle w:val="ConsPlusNormal"/>
            </w:pPr>
            <w:r>
              <w:t>Риск 1</w:t>
            </w:r>
          </w:p>
        </w:tc>
        <w:tc>
          <w:tcPr>
            <w:tcW w:w="2665" w:type="dxa"/>
          </w:tcPr>
          <w:p w:rsidR="00015395" w:rsidRDefault="00015395">
            <w:pPr>
              <w:pStyle w:val="ConsPlusNormal"/>
            </w:pPr>
          </w:p>
        </w:tc>
        <w:tc>
          <w:tcPr>
            <w:tcW w:w="2098" w:type="dxa"/>
          </w:tcPr>
          <w:p w:rsidR="00015395" w:rsidRDefault="00015395">
            <w:pPr>
              <w:pStyle w:val="ConsPlusNormal"/>
            </w:pPr>
          </w:p>
        </w:tc>
        <w:tc>
          <w:tcPr>
            <w:tcW w:w="2604" w:type="dxa"/>
          </w:tcPr>
          <w:p w:rsidR="00015395" w:rsidRDefault="00015395">
            <w:pPr>
              <w:pStyle w:val="ConsPlusNormal"/>
            </w:pPr>
          </w:p>
        </w:tc>
      </w:tr>
      <w:tr w:rsidR="00015395">
        <w:tc>
          <w:tcPr>
            <w:tcW w:w="1474" w:type="dxa"/>
          </w:tcPr>
          <w:p w:rsidR="00015395" w:rsidRDefault="00015395">
            <w:pPr>
              <w:pStyle w:val="ConsPlusNormal"/>
            </w:pPr>
            <w:r>
              <w:t>Риск 2</w:t>
            </w:r>
          </w:p>
        </w:tc>
        <w:tc>
          <w:tcPr>
            <w:tcW w:w="2665" w:type="dxa"/>
          </w:tcPr>
          <w:p w:rsidR="00015395" w:rsidRDefault="00015395">
            <w:pPr>
              <w:pStyle w:val="ConsPlusNormal"/>
            </w:pPr>
          </w:p>
        </w:tc>
        <w:tc>
          <w:tcPr>
            <w:tcW w:w="2098" w:type="dxa"/>
          </w:tcPr>
          <w:p w:rsidR="00015395" w:rsidRDefault="00015395">
            <w:pPr>
              <w:pStyle w:val="ConsPlusNormal"/>
            </w:pPr>
          </w:p>
        </w:tc>
        <w:tc>
          <w:tcPr>
            <w:tcW w:w="2604" w:type="dxa"/>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outlineLvl w:val="2"/>
      </w:pPr>
      <w:r>
        <w:t>9. Сравнение возможных вариантов решения проблемы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814"/>
        <w:gridCol w:w="1587"/>
        <w:gridCol w:w="2098"/>
      </w:tblGrid>
      <w:tr w:rsidR="00015395">
        <w:tc>
          <w:tcPr>
            <w:tcW w:w="3288" w:type="dxa"/>
          </w:tcPr>
          <w:p w:rsidR="00015395" w:rsidRDefault="00015395">
            <w:pPr>
              <w:pStyle w:val="ConsPlusNormal"/>
            </w:pPr>
          </w:p>
        </w:tc>
        <w:tc>
          <w:tcPr>
            <w:tcW w:w="1814" w:type="dxa"/>
          </w:tcPr>
          <w:p w:rsidR="00015395" w:rsidRDefault="00015395">
            <w:pPr>
              <w:pStyle w:val="ConsPlusNormal"/>
              <w:jc w:val="center"/>
            </w:pPr>
            <w:r>
              <w:t>Вариант 1</w:t>
            </w:r>
          </w:p>
        </w:tc>
        <w:tc>
          <w:tcPr>
            <w:tcW w:w="1587" w:type="dxa"/>
          </w:tcPr>
          <w:p w:rsidR="00015395" w:rsidRDefault="00015395">
            <w:pPr>
              <w:pStyle w:val="ConsPlusNormal"/>
              <w:jc w:val="center"/>
            </w:pPr>
            <w:r>
              <w:t>Вариант 2</w:t>
            </w:r>
          </w:p>
        </w:tc>
        <w:tc>
          <w:tcPr>
            <w:tcW w:w="2098" w:type="dxa"/>
          </w:tcPr>
          <w:p w:rsidR="00015395" w:rsidRDefault="00015395">
            <w:pPr>
              <w:pStyle w:val="ConsPlusNormal"/>
              <w:jc w:val="center"/>
            </w:pPr>
            <w:r>
              <w:t>Вариант 3</w:t>
            </w:r>
          </w:p>
        </w:tc>
      </w:tr>
      <w:tr w:rsidR="00015395">
        <w:tc>
          <w:tcPr>
            <w:tcW w:w="3288" w:type="dxa"/>
          </w:tcPr>
          <w:p w:rsidR="00015395" w:rsidRDefault="00015395">
            <w:pPr>
              <w:pStyle w:val="ConsPlusNormal"/>
              <w:jc w:val="both"/>
            </w:pPr>
            <w:r>
              <w:t>9.1. Содержание варианта решения проблемы</w:t>
            </w:r>
          </w:p>
        </w:tc>
        <w:tc>
          <w:tcPr>
            <w:tcW w:w="1814" w:type="dxa"/>
          </w:tcPr>
          <w:p w:rsidR="00015395" w:rsidRDefault="00015395">
            <w:pPr>
              <w:pStyle w:val="ConsPlusNormal"/>
            </w:pPr>
          </w:p>
        </w:tc>
        <w:tc>
          <w:tcPr>
            <w:tcW w:w="1587" w:type="dxa"/>
          </w:tcPr>
          <w:p w:rsidR="00015395" w:rsidRDefault="00015395">
            <w:pPr>
              <w:pStyle w:val="ConsPlusNormal"/>
            </w:pPr>
          </w:p>
        </w:tc>
        <w:tc>
          <w:tcPr>
            <w:tcW w:w="2098" w:type="dxa"/>
          </w:tcPr>
          <w:p w:rsidR="00015395" w:rsidRDefault="00015395">
            <w:pPr>
              <w:pStyle w:val="ConsPlusNormal"/>
            </w:pPr>
          </w:p>
        </w:tc>
      </w:tr>
      <w:tr w:rsidR="00015395">
        <w:tc>
          <w:tcPr>
            <w:tcW w:w="3288" w:type="dxa"/>
          </w:tcPr>
          <w:p w:rsidR="00015395" w:rsidRDefault="00015395">
            <w:pPr>
              <w:pStyle w:val="ConsPlusNormal"/>
              <w:jc w:val="both"/>
            </w:pPr>
            <w:r>
              <w:t>9.2. Качественная характеристика и оценка численности потенциальных адресатов предполагаемого правового регулирования</w:t>
            </w:r>
          </w:p>
        </w:tc>
        <w:tc>
          <w:tcPr>
            <w:tcW w:w="1814" w:type="dxa"/>
          </w:tcPr>
          <w:p w:rsidR="00015395" w:rsidRDefault="00015395">
            <w:pPr>
              <w:pStyle w:val="ConsPlusNormal"/>
            </w:pPr>
          </w:p>
        </w:tc>
        <w:tc>
          <w:tcPr>
            <w:tcW w:w="1587" w:type="dxa"/>
          </w:tcPr>
          <w:p w:rsidR="00015395" w:rsidRDefault="00015395">
            <w:pPr>
              <w:pStyle w:val="ConsPlusNormal"/>
            </w:pPr>
          </w:p>
        </w:tc>
        <w:tc>
          <w:tcPr>
            <w:tcW w:w="2098" w:type="dxa"/>
          </w:tcPr>
          <w:p w:rsidR="00015395" w:rsidRDefault="00015395">
            <w:pPr>
              <w:pStyle w:val="ConsPlusNormal"/>
            </w:pPr>
          </w:p>
        </w:tc>
      </w:tr>
      <w:tr w:rsidR="00015395">
        <w:tc>
          <w:tcPr>
            <w:tcW w:w="3288" w:type="dxa"/>
          </w:tcPr>
          <w:p w:rsidR="00015395" w:rsidRDefault="00015395">
            <w:pPr>
              <w:pStyle w:val="ConsPlusNormal"/>
              <w:jc w:val="both"/>
            </w:pPr>
            <w:r>
              <w:t>9.3. Оценка дополнительных расходов (доходов) потенциальных адресатов регулирования, связанных с введением предполагаемого правового регулирования</w:t>
            </w:r>
          </w:p>
        </w:tc>
        <w:tc>
          <w:tcPr>
            <w:tcW w:w="1814" w:type="dxa"/>
          </w:tcPr>
          <w:p w:rsidR="00015395" w:rsidRDefault="00015395">
            <w:pPr>
              <w:pStyle w:val="ConsPlusNormal"/>
            </w:pPr>
          </w:p>
        </w:tc>
        <w:tc>
          <w:tcPr>
            <w:tcW w:w="1587" w:type="dxa"/>
          </w:tcPr>
          <w:p w:rsidR="00015395" w:rsidRDefault="00015395">
            <w:pPr>
              <w:pStyle w:val="ConsPlusNormal"/>
            </w:pPr>
          </w:p>
        </w:tc>
        <w:tc>
          <w:tcPr>
            <w:tcW w:w="2098" w:type="dxa"/>
          </w:tcPr>
          <w:p w:rsidR="00015395" w:rsidRDefault="00015395">
            <w:pPr>
              <w:pStyle w:val="ConsPlusNormal"/>
            </w:pPr>
          </w:p>
        </w:tc>
      </w:tr>
      <w:tr w:rsidR="00015395">
        <w:tc>
          <w:tcPr>
            <w:tcW w:w="3288" w:type="dxa"/>
          </w:tcPr>
          <w:p w:rsidR="00015395" w:rsidRDefault="00015395">
            <w:pPr>
              <w:pStyle w:val="ConsPlusNormal"/>
              <w:jc w:val="both"/>
            </w:pPr>
            <w:r>
              <w:t xml:space="preserve">9.4. Оценка расходов (доходов) </w:t>
            </w:r>
            <w:proofErr w:type="gramStart"/>
            <w:r>
              <w:t>бюджета</w:t>
            </w:r>
            <w:proofErr w:type="gramEnd"/>
            <w:r>
              <w:t xml:space="preserve"> ЗАТО города Заречного Пензенской области, </w:t>
            </w:r>
            <w:r>
              <w:lastRenderedPageBreak/>
              <w:t>связанных с введением предполагаемого правового регулирования</w:t>
            </w:r>
          </w:p>
        </w:tc>
        <w:tc>
          <w:tcPr>
            <w:tcW w:w="1814" w:type="dxa"/>
          </w:tcPr>
          <w:p w:rsidR="00015395" w:rsidRDefault="00015395">
            <w:pPr>
              <w:pStyle w:val="ConsPlusNormal"/>
            </w:pPr>
          </w:p>
        </w:tc>
        <w:tc>
          <w:tcPr>
            <w:tcW w:w="1587" w:type="dxa"/>
          </w:tcPr>
          <w:p w:rsidR="00015395" w:rsidRDefault="00015395">
            <w:pPr>
              <w:pStyle w:val="ConsPlusNormal"/>
            </w:pPr>
          </w:p>
        </w:tc>
        <w:tc>
          <w:tcPr>
            <w:tcW w:w="2098" w:type="dxa"/>
          </w:tcPr>
          <w:p w:rsidR="00015395" w:rsidRDefault="00015395">
            <w:pPr>
              <w:pStyle w:val="ConsPlusNormal"/>
            </w:pPr>
          </w:p>
        </w:tc>
      </w:tr>
      <w:tr w:rsidR="00015395">
        <w:tc>
          <w:tcPr>
            <w:tcW w:w="3288" w:type="dxa"/>
          </w:tcPr>
          <w:p w:rsidR="00015395" w:rsidRDefault="00015395">
            <w:pPr>
              <w:pStyle w:val="ConsPlusNormal"/>
              <w:jc w:val="both"/>
            </w:pPr>
            <w:r>
              <w:lastRenderedPageBreak/>
              <w:t>9.5. Оценка рисков неблагоприятных последствий</w:t>
            </w:r>
          </w:p>
        </w:tc>
        <w:tc>
          <w:tcPr>
            <w:tcW w:w="1814" w:type="dxa"/>
          </w:tcPr>
          <w:p w:rsidR="00015395" w:rsidRDefault="00015395">
            <w:pPr>
              <w:pStyle w:val="ConsPlusNormal"/>
            </w:pPr>
          </w:p>
        </w:tc>
        <w:tc>
          <w:tcPr>
            <w:tcW w:w="1587" w:type="dxa"/>
          </w:tcPr>
          <w:p w:rsidR="00015395" w:rsidRDefault="00015395">
            <w:pPr>
              <w:pStyle w:val="ConsPlusNormal"/>
            </w:pPr>
          </w:p>
        </w:tc>
        <w:tc>
          <w:tcPr>
            <w:tcW w:w="2098" w:type="dxa"/>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9.6. Обоснование выбора предпочтительного варианта решения выявленной проблемы:</w:t>
      </w:r>
    </w:p>
    <w:p w:rsidR="00015395" w:rsidRDefault="00015395">
      <w:pPr>
        <w:pStyle w:val="ConsPlusNormal"/>
        <w:spacing w:before="260"/>
        <w:ind w:firstLine="540"/>
        <w:jc w:val="both"/>
      </w:pPr>
      <w:r>
        <w:t>__________________________________________</w:t>
      </w:r>
    </w:p>
    <w:p w:rsidR="00015395" w:rsidRDefault="00015395">
      <w:pPr>
        <w:pStyle w:val="ConsPlusNormal"/>
        <w:jc w:val="both"/>
      </w:pPr>
    </w:p>
    <w:p w:rsidR="00015395" w:rsidRDefault="00015395">
      <w:pPr>
        <w:pStyle w:val="ConsPlusNormal"/>
        <w:jc w:val="center"/>
        <w:outlineLvl w:val="2"/>
      </w:pPr>
      <w:r>
        <w:t>10. Результаты публичных консультаций по проекту</w:t>
      </w:r>
    </w:p>
    <w:p w:rsidR="00015395" w:rsidRDefault="00015395">
      <w:pPr>
        <w:pStyle w:val="ConsPlusNormal"/>
        <w:jc w:val="center"/>
      </w:pPr>
      <w:r>
        <w:t>нормативного правового акта</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4932"/>
      </w:tblGrid>
      <w:tr w:rsidR="00015395">
        <w:tc>
          <w:tcPr>
            <w:tcW w:w="3969" w:type="dxa"/>
          </w:tcPr>
          <w:p w:rsidR="00015395" w:rsidRDefault="00015395">
            <w:pPr>
              <w:pStyle w:val="ConsPlusNormal"/>
              <w:jc w:val="both"/>
            </w:pPr>
            <w:r>
              <w:t>10.1. Срок, в течение которого принимались предложения и замечания в связи с размещением проекта муниципального нормативного правового акта на официальном сайте разработчика</w:t>
            </w:r>
          </w:p>
        </w:tc>
        <w:tc>
          <w:tcPr>
            <w:tcW w:w="4932" w:type="dxa"/>
          </w:tcPr>
          <w:p w:rsidR="00015395" w:rsidRDefault="00015395">
            <w:pPr>
              <w:pStyle w:val="ConsPlusNormal"/>
              <w:jc w:val="both"/>
            </w:pPr>
            <w:r>
              <w:t>Начало: __________________________</w:t>
            </w:r>
          </w:p>
          <w:p w:rsidR="00015395" w:rsidRDefault="00015395">
            <w:pPr>
              <w:pStyle w:val="ConsPlusNormal"/>
              <w:jc w:val="both"/>
            </w:pPr>
            <w:r>
              <w:t>Окончание: _______________________</w:t>
            </w:r>
          </w:p>
        </w:tc>
      </w:tr>
      <w:tr w:rsidR="00015395">
        <w:tc>
          <w:tcPr>
            <w:tcW w:w="3969" w:type="dxa"/>
          </w:tcPr>
          <w:p w:rsidR="00015395" w:rsidRDefault="00015395">
            <w:pPr>
              <w:pStyle w:val="ConsPlusNormal"/>
              <w:jc w:val="both"/>
            </w:pPr>
            <w:r>
              <w:t>10.2. Количество замечаний и предложений, полученных в связи с размещением проекта муниципального нормативного правового акта на официальном сайте разработчика</w:t>
            </w:r>
          </w:p>
        </w:tc>
        <w:tc>
          <w:tcPr>
            <w:tcW w:w="4932" w:type="dxa"/>
          </w:tcPr>
          <w:p w:rsidR="00015395" w:rsidRDefault="00015395">
            <w:pPr>
              <w:pStyle w:val="ConsPlusNormal"/>
              <w:jc w:val="both"/>
            </w:pPr>
            <w:r>
              <w:t>из них учтено: полностью: __________</w:t>
            </w:r>
          </w:p>
          <w:p w:rsidR="00015395" w:rsidRDefault="00015395">
            <w:pPr>
              <w:pStyle w:val="ConsPlusNormal"/>
              <w:jc w:val="both"/>
            </w:pPr>
            <w:r>
              <w:t>учтено частично: __________________</w:t>
            </w:r>
          </w:p>
          <w:p w:rsidR="00015395" w:rsidRDefault="00015395">
            <w:pPr>
              <w:pStyle w:val="ConsPlusNormal"/>
              <w:jc w:val="both"/>
            </w:pPr>
            <w:r>
              <w:t>не учтено: ________________________</w:t>
            </w:r>
          </w:p>
        </w:tc>
      </w:tr>
      <w:tr w:rsidR="00015395">
        <w:tc>
          <w:tcPr>
            <w:tcW w:w="3969" w:type="dxa"/>
          </w:tcPr>
          <w:p w:rsidR="00015395" w:rsidRDefault="00015395">
            <w:pPr>
              <w:pStyle w:val="ConsPlusNormal"/>
              <w:jc w:val="both"/>
            </w:pPr>
            <w:r>
              <w:t>10.3. Полный электронный адрес размещения Справки о проведении публичных консультаций</w:t>
            </w:r>
          </w:p>
        </w:tc>
        <w:tc>
          <w:tcPr>
            <w:tcW w:w="4932" w:type="dxa"/>
          </w:tcPr>
          <w:p w:rsidR="00015395" w:rsidRDefault="00015395">
            <w:pPr>
              <w:pStyle w:val="ConsPlusNormal"/>
            </w:pPr>
          </w:p>
        </w:tc>
      </w:tr>
      <w:tr w:rsidR="00015395">
        <w:tc>
          <w:tcPr>
            <w:tcW w:w="3969" w:type="dxa"/>
          </w:tcPr>
          <w:p w:rsidR="00015395" w:rsidRDefault="00015395">
            <w:pPr>
              <w:pStyle w:val="ConsPlusNormal"/>
              <w:jc w:val="both"/>
            </w:pPr>
            <w:r>
              <w:t>10.4. Иные сведения о проведении публичного обсуждения проекта муниципального нормативного правового акта</w:t>
            </w:r>
          </w:p>
        </w:tc>
        <w:tc>
          <w:tcPr>
            <w:tcW w:w="4932" w:type="dxa"/>
          </w:tcPr>
          <w:p w:rsidR="00015395" w:rsidRDefault="00015395">
            <w:pPr>
              <w:pStyle w:val="ConsPlusNormal"/>
            </w:pPr>
          </w:p>
        </w:tc>
      </w:tr>
    </w:tbl>
    <w:p w:rsidR="00015395" w:rsidRDefault="00015395">
      <w:pPr>
        <w:pStyle w:val="ConsPlusNormal"/>
        <w:jc w:val="both"/>
      </w:pPr>
    </w:p>
    <w:p w:rsidR="00015395" w:rsidRDefault="00015395">
      <w:pPr>
        <w:pStyle w:val="ConsPlusNonformat"/>
        <w:jc w:val="both"/>
      </w:pPr>
      <w:r>
        <w:t>Указание (при наличии) на приложения.</w:t>
      </w:r>
    </w:p>
    <w:p w:rsidR="00015395" w:rsidRDefault="00015395">
      <w:pPr>
        <w:pStyle w:val="ConsPlusNonformat"/>
        <w:jc w:val="both"/>
      </w:pPr>
    </w:p>
    <w:p w:rsidR="00015395" w:rsidRDefault="00015395">
      <w:pPr>
        <w:pStyle w:val="ConsPlusNonformat"/>
        <w:jc w:val="both"/>
      </w:pPr>
      <w:r>
        <w:t>Руководитель органа-разработчика __________ Ф.И.О. (отчество - при наличии)</w:t>
      </w:r>
    </w:p>
    <w:p w:rsidR="00015395" w:rsidRDefault="00015395">
      <w:pPr>
        <w:pStyle w:val="ConsPlusNonformat"/>
        <w:jc w:val="both"/>
      </w:pPr>
      <w:r>
        <w:t xml:space="preserve">                                 (подпись)</w:t>
      </w: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lastRenderedPageBreak/>
        <w:t>Приложение N 4</w:t>
      </w:r>
    </w:p>
    <w:p w:rsidR="00015395" w:rsidRDefault="00015395">
      <w:pPr>
        <w:pStyle w:val="ConsPlusNormal"/>
        <w:jc w:val="right"/>
      </w:pPr>
      <w:r>
        <w:t>к Порядку</w:t>
      </w:r>
    </w:p>
    <w:p w:rsidR="00015395" w:rsidRDefault="00015395">
      <w:pPr>
        <w:pStyle w:val="ConsPlusNormal"/>
        <w:jc w:val="right"/>
      </w:pPr>
      <w:r>
        <w:t>проведения оценки регулирующего</w:t>
      </w:r>
    </w:p>
    <w:p w:rsidR="00015395" w:rsidRDefault="00015395">
      <w:pPr>
        <w:pStyle w:val="ConsPlusNormal"/>
        <w:jc w:val="right"/>
      </w:pPr>
      <w:r>
        <w:t>воздействия проектов нормативных</w:t>
      </w:r>
    </w:p>
    <w:p w:rsidR="00015395" w:rsidRDefault="00015395">
      <w:pPr>
        <w:pStyle w:val="ConsPlusNormal"/>
        <w:jc w:val="right"/>
      </w:pPr>
      <w:r>
        <w:t>правовых актов Администрации</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и 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6">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14" w:name="P572"/>
      <w:bookmarkEnd w:id="14"/>
      <w:r>
        <w:t>Справка</w:t>
      </w:r>
    </w:p>
    <w:p w:rsidR="00015395" w:rsidRDefault="00015395">
      <w:pPr>
        <w:pStyle w:val="ConsPlusNormal"/>
        <w:jc w:val="center"/>
      </w:pPr>
      <w:r>
        <w:t>о проведении публичных консультаций</w:t>
      </w:r>
    </w:p>
    <w:p w:rsidR="00015395" w:rsidRDefault="00015395">
      <w:pPr>
        <w:pStyle w:val="ConsPlusNormal"/>
        <w:jc w:val="both"/>
      </w:pPr>
    </w:p>
    <w:p w:rsidR="00015395" w:rsidRDefault="00015395">
      <w:pPr>
        <w:pStyle w:val="ConsPlusNonformat"/>
        <w:jc w:val="both"/>
      </w:pPr>
      <w:r>
        <w:t>Предложения в рамках публичных консультаций по проекту ____________________</w:t>
      </w:r>
    </w:p>
    <w:p w:rsidR="00015395" w:rsidRDefault="00015395">
      <w:pPr>
        <w:pStyle w:val="ConsPlusNonformat"/>
        <w:jc w:val="both"/>
      </w:pPr>
      <w:r>
        <w:t>принимались:</w:t>
      </w:r>
    </w:p>
    <w:p w:rsidR="00015395" w:rsidRDefault="00015395">
      <w:pPr>
        <w:pStyle w:val="ConsPlusNonformat"/>
        <w:jc w:val="both"/>
      </w:pPr>
      <w:r>
        <w:t>с "___" ___________ 20__ г. по "__" ___________ 20__ г.</w:t>
      </w:r>
    </w:p>
    <w:p w:rsidR="00015395" w:rsidRDefault="00015395">
      <w:pPr>
        <w:pStyle w:val="ConsPlusNonformat"/>
        <w:jc w:val="both"/>
      </w:pPr>
      <w:r>
        <w:t xml:space="preserve">Уведомление о проведении публичных консультаций размещалось </w:t>
      </w:r>
      <w:proofErr w:type="gramStart"/>
      <w:r>
        <w:t>на</w:t>
      </w:r>
      <w:proofErr w:type="gramEnd"/>
    </w:p>
    <w:p w:rsidR="00015395" w:rsidRDefault="00015395">
      <w:pPr>
        <w:pStyle w:val="ConsPlusNonformat"/>
        <w:jc w:val="both"/>
      </w:pPr>
      <w:r>
        <w:t>___________________________________________________________________________</w:t>
      </w:r>
    </w:p>
    <w:p w:rsidR="00015395" w:rsidRDefault="00015395">
      <w:pPr>
        <w:pStyle w:val="ConsPlusNormal"/>
        <w:jc w:val="both"/>
      </w:pPr>
    </w:p>
    <w:p w:rsidR="00015395" w:rsidRDefault="00015395">
      <w:pPr>
        <w:pStyle w:val="ConsPlusNormal"/>
        <w:sectPr w:rsidR="00015395" w:rsidSect="006436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37"/>
        <w:gridCol w:w="1644"/>
        <w:gridCol w:w="1701"/>
        <w:gridCol w:w="1560"/>
        <w:gridCol w:w="1842"/>
        <w:gridCol w:w="1701"/>
      </w:tblGrid>
      <w:tr w:rsidR="00015395">
        <w:tc>
          <w:tcPr>
            <w:tcW w:w="624" w:type="dxa"/>
          </w:tcPr>
          <w:p w:rsidR="00015395" w:rsidRDefault="00015395">
            <w:pPr>
              <w:pStyle w:val="ConsPlusNormal"/>
              <w:jc w:val="center"/>
            </w:pPr>
            <w:r>
              <w:lastRenderedPageBreak/>
              <w:t>N</w:t>
            </w:r>
          </w:p>
        </w:tc>
        <w:tc>
          <w:tcPr>
            <w:tcW w:w="1537" w:type="dxa"/>
          </w:tcPr>
          <w:p w:rsidR="00015395" w:rsidRDefault="00015395">
            <w:pPr>
              <w:pStyle w:val="ConsPlusNormal"/>
              <w:jc w:val="center"/>
            </w:pPr>
            <w:r>
              <w:t>Участники публичных консультаций</w:t>
            </w:r>
          </w:p>
        </w:tc>
        <w:tc>
          <w:tcPr>
            <w:tcW w:w="1644" w:type="dxa"/>
          </w:tcPr>
          <w:p w:rsidR="00015395" w:rsidRDefault="00015395">
            <w:pPr>
              <w:pStyle w:val="ConsPlusNormal"/>
              <w:jc w:val="center"/>
            </w:pPr>
            <w:r>
              <w:t>Дата поступления предложений</w:t>
            </w:r>
          </w:p>
        </w:tc>
        <w:tc>
          <w:tcPr>
            <w:tcW w:w="1701" w:type="dxa"/>
          </w:tcPr>
          <w:p w:rsidR="00015395" w:rsidRDefault="00015395">
            <w:pPr>
              <w:pStyle w:val="ConsPlusNormal"/>
              <w:jc w:val="center"/>
            </w:pPr>
            <w:r>
              <w:t>Способ предоставления предложений</w:t>
            </w:r>
          </w:p>
        </w:tc>
        <w:tc>
          <w:tcPr>
            <w:tcW w:w="1560" w:type="dxa"/>
          </w:tcPr>
          <w:p w:rsidR="00015395" w:rsidRDefault="00015395">
            <w:pPr>
              <w:pStyle w:val="ConsPlusNormal"/>
              <w:jc w:val="center"/>
            </w:pPr>
            <w:r>
              <w:t>Краткое содержание предложений</w:t>
            </w:r>
          </w:p>
        </w:tc>
        <w:tc>
          <w:tcPr>
            <w:tcW w:w="1842" w:type="dxa"/>
          </w:tcPr>
          <w:p w:rsidR="00015395" w:rsidRDefault="00015395">
            <w:pPr>
              <w:pStyle w:val="ConsPlusNormal"/>
              <w:jc w:val="center"/>
            </w:pPr>
            <w:r>
              <w:t>Результат рассмотрения предложений разработчиком</w:t>
            </w:r>
          </w:p>
        </w:tc>
        <w:tc>
          <w:tcPr>
            <w:tcW w:w="1701" w:type="dxa"/>
          </w:tcPr>
          <w:p w:rsidR="00015395" w:rsidRDefault="00015395">
            <w:pPr>
              <w:pStyle w:val="ConsPlusNormal"/>
              <w:jc w:val="center"/>
            </w:pPr>
            <w:r>
              <w:t>Комментарий разработчика</w:t>
            </w:r>
          </w:p>
        </w:tc>
      </w:tr>
      <w:tr w:rsidR="00015395">
        <w:tc>
          <w:tcPr>
            <w:tcW w:w="624" w:type="dxa"/>
          </w:tcPr>
          <w:p w:rsidR="00015395" w:rsidRDefault="00015395">
            <w:pPr>
              <w:pStyle w:val="ConsPlusNormal"/>
            </w:pPr>
            <w:r>
              <w:t>1.</w:t>
            </w:r>
          </w:p>
        </w:tc>
        <w:tc>
          <w:tcPr>
            <w:tcW w:w="1537" w:type="dxa"/>
          </w:tcPr>
          <w:p w:rsidR="00015395" w:rsidRDefault="00015395">
            <w:pPr>
              <w:pStyle w:val="ConsPlusNormal"/>
            </w:pPr>
          </w:p>
        </w:tc>
        <w:tc>
          <w:tcPr>
            <w:tcW w:w="1644" w:type="dxa"/>
          </w:tcPr>
          <w:p w:rsidR="00015395" w:rsidRDefault="00015395">
            <w:pPr>
              <w:pStyle w:val="ConsPlusNormal"/>
            </w:pPr>
          </w:p>
        </w:tc>
        <w:tc>
          <w:tcPr>
            <w:tcW w:w="1701" w:type="dxa"/>
          </w:tcPr>
          <w:p w:rsidR="00015395" w:rsidRDefault="00015395">
            <w:pPr>
              <w:pStyle w:val="ConsPlusNormal"/>
            </w:pPr>
          </w:p>
        </w:tc>
        <w:tc>
          <w:tcPr>
            <w:tcW w:w="1560" w:type="dxa"/>
          </w:tcPr>
          <w:p w:rsidR="00015395" w:rsidRDefault="00015395">
            <w:pPr>
              <w:pStyle w:val="ConsPlusNormal"/>
            </w:pPr>
          </w:p>
        </w:tc>
        <w:tc>
          <w:tcPr>
            <w:tcW w:w="1842" w:type="dxa"/>
          </w:tcPr>
          <w:p w:rsidR="00015395" w:rsidRDefault="00015395">
            <w:pPr>
              <w:pStyle w:val="ConsPlusNormal"/>
            </w:pPr>
          </w:p>
        </w:tc>
        <w:tc>
          <w:tcPr>
            <w:tcW w:w="1701" w:type="dxa"/>
          </w:tcPr>
          <w:p w:rsidR="00015395" w:rsidRDefault="00015395">
            <w:pPr>
              <w:pStyle w:val="ConsPlusNormal"/>
            </w:pPr>
          </w:p>
        </w:tc>
      </w:tr>
      <w:tr w:rsidR="00015395">
        <w:tc>
          <w:tcPr>
            <w:tcW w:w="624" w:type="dxa"/>
          </w:tcPr>
          <w:p w:rsidR="00015395" w:rsidRDefault="00015395">
            <w:pPr>
              <w:pStyle w:val="ConsPlusNormal"/>
            </w:pPr>
            <w:r>
              <w:t>2.</w:t>
            </w:r>
          </w:p>
        </w:tc>
        <w:tc>
          <w:tcPr>
            <w:tcW w:w="1537" w:type="dxa"/>
          </w:tcPr>
          <w:p w:rsidR="00015395" w:rsidRDefault="00015395">
            <w:pPr>
              <w:pStyle w:val="ConsPlusNormal"/>
            </w:pPr>
          </w:p>
        </w:tc>
        <w:tc>
          <w:tcPr>
            <w:tcW w:w="1644" w:type="dxa"/>
          </w:tcPr>
          <w:p w:rsidR="00015395" w:rsidRDefault="00015395">
            <w:pPr>
              <w:pStyle w:val="ConsPlusNormal"/>
            </w:pPr>
          </w:p>
        </w:tc>
        <w:tc>
          <w:tcPr>
            <w:tcW w:w="1701" w:type="dxa"/>
          </w:tcPr>
          <w:p w:rsidR="00015395" w:rsidRDefault="00015395">
            <w:pPr>
              <w:pStyle w:val="ConsPlusNormal"/>
            </w:pPr>
          </w:p>
        </w:tc>
        <w:tc>
          <w:tcPr>
            <w:tcW w:w="1560" w:type="dxa"/>
          </w:tcPr>
          <w:p w:rsidR="00015395" w:rsidRDefault="00015395">
            <w:pPr>
              <w:pStyle w:val="ConsPlusNormal"/>
            </w:pPr>
          </w:p>
        </w:tc>
        <w:tc>
          <w:tcPr>
            <w:tcW w:w="1842" w:type="dxa"/>
          </w:tcPr>
          <w:p w:rsidR="00015395" w:rsidRDefault="00015395">
            <w:pPr>
              <w:pStyle w:val="ConsPlusNormal"/>
            </w:pPr>
          </w:p>
        </w:tc>
        <w:tc>
          <w:tcPr>
            <w:tcW w:w="1701" w:type="dxa"/>
          </w:tcPr>
          <w:p w:rsidR="00015395" w:rsidRDefault="00015395">
            <w:pPr>
              <w:pStyle w:val="ConsPlusNormal"/>
            </w:pPr>
          </w:p>
        </w:tc>
      </w:tr>
      <w:tr w:rsidR="00015395">
        <w:tc>
          <w:tcPr>
            <w:tcW w:w="624" w:type="dxa"/>
          </w:tcPr>
          <w:p w:rsidR="00015395" w:rsidRDefault="00015395">
            <w:pPr>
              <w:pStyle w:val="ConsPlusNormal"/>
            </w:pPr>
            <w:r>
              <w:t>3.</w:t>
            </w:r>
          </w:p>
        </w:tc>
        <w:tc>
          <w:tcPr>
            <w:tcW w:w="1537" w:type="dxa"/>
          </w:tcPr>
          <w:p w:rsidR="00015395" w:rsidRDefault="00015395">
            <w:pPr>
              <w:pStyle w:val="ConsPlusNormal"/>
            </w:pPr>
          </w:p>
        </w:tc>
        <w:tc>
          <w:tcPr>
            <w:tcW w:w="1644" w:type="dxa"/>
          </w:tcPr>
          <w:p w:rsidR="00015395" w:rsidRDefault="00015395">
            <w:pPr>
              <w:pStyle w:val="ConsPlusNormal"/>
            </w:pPr>
          </w:p>
        </w:tc>
        <w:tc>
          <w:tcPr>
            <w:tcW w:w="1701" w:type="dxa"/>
          </w:tcPr>
          <w:p w:rsidR="00015395" w:rsidRDefault="00015395">
            <w:pPr>
              <w:pStyle w:val="ConsPlusNormal"/>
            </w:pPr>
          </w:p>
        </w:tc>
        <w:tc>
          <w:tcPr>
            <w:tcW w:w="1560" w:type="dxa"/>
          </w:tcPr>
          <w:p w:rsidR="00015395" w:rsidRDefault="00015395">
            <w:pPr>
              <w:pStyle w:val="ConsPlusNormal"/>
            </w:pPr>
          </w:p>
        </w:tc>
        <w:tc>
          <w:tcPr>
            <w:tcW w:w="1842" w:type="dxa"/>
          </w:tcPr>
          <w:p w:rsidR="00015395" w:rsidRDefault="00015395">
            <w:pPr>
              <w:pStyle w:val="ConsPlusNormal"/>
            </w:pPr>
          </w:p>
        </w:tc>
        <w:tc>
          <w:tcPr>
            <w:tcW w:w="1701" w:type="dxa"/>
          </w:tcPr>
          <w:p w:rsidR="00015395" w:rsidRDefault="00015395">
            <w:pPr>
              <w:pStyle w:val="ConsPlusNormal"/>
            </w:pPr>
          </w:p>
        </w:tc>
      </w:tr>
      <w:tr w:rsidR="00015395">
        <w:tc>
          <w:tcPr>
            <w:tcW w:w="624" w:type="dxa"/>
          </w:tcPr>
          <w:p w:rsidR="00015395" w:rsidRDefault="00015395">
            <w:pPr>
              <w:pStyle w:val="ConsPlusNormal"/>
            </w:pPr>
            <w:r>
              <w:t>...</w:t>
            </w:r>
          </w:p>
        </w:tc>
        <w:tc>
          <w:tcPr>
            <w:tcW w:w="1537" w:type="dxa"/>
          </w:tcPr>
          <w:p w:rsidR="00015395" w:rsidRDefault="00015395">
            <w:pPr>
              <w:pStyle w:val="ConsPlusNormal"/>
            </w:pPr>
          </w:p>
        </w:tc>
        <w:tc>
          <w:tcPr>
            <w:tcW w:w="1644" w:type="dxa"/>
          </w:tcPr>
          <w:p w:rsidR="00015395" w:rsidRDefault="00015395">
            <w:pPr>
              <w:pStyle w:val="ConsPlusNormal"/>
            </w:pPr>
          </w:p>
        </w:tc>
        <w:tc>
          <w:tcPr>
            <w:tcW w:w="1701" w:type="dxa"/>
          </w:tcPr>
          <w:p w:rsidR="00015395" w:rsidRDefault="00015395">
            <w:pPr>
              <w:pStyle w:val="ConsPlusNormal"/>
            </w:pPr>
          </w:p>
        </w:tc>
        <w:tc>
          <w:tcPr>
            <w:tcW w:w="1560" w:type="dxa"/>
          </w:tcPr>
          <w:p w:rsidR="00015395" w:rsidRDefault="00015395">
            <w:pPr>
              <w:pStyle w:val="ConsPlusNormal"/>
            </w:pPr>
          </w:p>
        </w:tc>
        <w:tc>
          <w:tcPr>
            <w:tcW w:w="1842" w:type="dxa"/>
          </w:tcPr>
          <w:p w:rsidR="00015395" w:rsidRDefault="00015395">
            <w:pPr>
              <w:pStyle w:val="ConsPlusNormal"/>
            </w:pPr>
          </w:p>
        </w:tc>
        <w:tc>
          <w:tcPr>
            <w:tcW w:w="1701" w:type="dxa"/>
          </w:tcPr>
          <w:p w:rsidR="00015395" w:rsidRDefault="00015395">
            <w:pPr>
              <w:pStyle w:val="ConsPlusNormal"/>
            </w:pPr>
          </w:p>
        </w:tc>
      </w:tr>
    </w:tbl>
    <w:p w:rsidR="00015395" w:rsidRDefault="00015395">
      <w:pPr>
        <w:pStyle w:val="ConsPlusNormal"/>
        <w:jc w:val="both"/>
      </w:pPr>
    </w:p>
    <w:p w:rsidR="00015395" w:rsidRDefault="00015395">
      <w:pPr>
        <w:pStyle w:val="ConsPlusNonformat"/>
        <w:jc w:val="both"/>
      </w:pPr>
      <w:r>
        <w:t>Извещение о размещении уведомления о  проведении   публичных   консультаций</w:t>
      </w:r>
    </w:p>
    <w:p w:rsidR="00015395" w:rsidRDefault="00015395">
      <w:pPr>
        <w:pStyle w:val="ConsPlusNonformat"/>
        <w:jc w:val="both"/>
      </w:pPr>
      <w:r>
        <w:t>направлялось в адрес:</w:t>
      </w:r>
    </w:p>
    <w:p w:rsidR="00015395" w:rsidRDefault="00015395">
      <w:pPr>
        <w:pStyle w:val="ConsPlusNonformat"/>
        <w:jc w:val="both"/>
      </w:pPr>
      <w:r>
        <w:t>- ...;</w:t>
      </w:r>
    </w:p>
    <w:p w:rsidR="00015395" w:rsidRDefault="00015395">
      <w:pPr>
        <w:pStyle w:val="ConsPlusNonformat"/>
        <w:jc w:val="both"/>
      </w:pPr>
      <w:r>
        <w:t>- ...;</w:t>
      </w:r>
    </w:p>
    <w:p w:rsidR="00015395" w:rsidRDefault="00015395">
      <w:pPr>
        <w:pStyle w:val="ConsPlusNonformat"/>
        <w:jc w:val="both"/>
      </w:pPr>
      <w:r>
        <w:t>- ... .</w:t>
      </w:r>
    </w:p>
    <w:p w:rsidR="00015395" w:rsidRDefault="00015395">
      <w:pPr>
        <w:pStyle w:val="ConsPlusNonformat"/>
        <w:jc w:val="both"/>
      </w:pPr>
    </w:p>
    <w:p w:rsidR="00015395" w:rsidRDefault="00015395">
      <w:pPr>
        <w:pStyle w:val="ConsPlusNonformat"/>
        <w:jc w:val="both"/>
      </w:pPr>
      <w:r>
        <w:t>Руководитель органа-разработчика __________ Ф.И.О. (отчество - при наличии)</w:t>
      </w:r>
    </w:p>
    <w:p w:rsidR="00015395" w:rsidRDefault="00015395">
      <w:pPr>
        <w:pStyle w:val="ConsPlusNormal"/>
        <w:sectPr w:rsidR="00015395">
          <w:pgSz w:w="16838" w:h="11905" w:orient="landscape"/>
          <w:pgMar w:top="1701" w:right="1134" w:bottom="850" w:left="1134" w:header="0" w:footer="0" w:gutter="0"/>
          <w:cols w:space="720"/>
          <w:titlePg/>
        </w:sectPr>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5</w:t>
      </w:r>
    </w:p>
    <w:p w:rsidR="00015395" w:rsidRDefault="00015395">
      <w:pPr>
        <w:pStyle w:val="ConsPlusNormal"/>
        <w:jc w:val="right"/>
      </w:pPr>
      <w:r>
        <w:t>к Порядку</w:t>
      </w:r>
    </w:p>
    <w:p w:rsidR="00015395" w:rsidRDefault="00015395">
      <w:pPr>
        <w:pStyle w:val="ConsPlusNormal"/>
        <w:jc w:val="right"/>
      </w:pPr>
      <w:r>
        <w:t>проведения оценки регулирующего</w:t>
      </w:r>
    </w:p>
    <w:p w:rsidR="00015395" w:rsidRDefault="00015395">
      <w:pPr>
        <w:pStyle w:val="ConsPlusNormal"/>
        <w:jc w:val="right"/>
      </w:pPr>
      <w:r>
        <w:t>воздействия проектов нормативных</w:t>
      </w:r>
    </w:p>
    <w:p w:rsidR="00015395" w:rsidRDefault="00015395">
      <w:pPr>
        <w:pStyle w:val="ConsPlusNormal"/>
        <w:jc w:val="right"/>
      </w:pPr>
      <w:r>
        <w:t>правовых актов Администрации</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jc w:val="right"/>
      </w:pPr>
      <w:r>
        <w:t>и 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15" w:name="P645"/>
      <w:bookmarkEnd w:id="15"/>
      <w:r>
        <w:t>ТАБЛИЦА</w:t>
      </w:r>
    </w:p>
    <w:p w:rsidR="00015395" w:rsidRDefault="00015395">
      <w:pPr>
        <w:pStyle w:val="ConsPlusNormal"/>
        <w:jc w:val="center"/>
      </w:pPr>
      <w:r>
        <w:t>разногласий к проекту муниципального нормативного</w:t>
      </w:r>
    </w:p>
    <w:p w:rsidR="00015395" w:rsidRDefault="00015395">
      <w:pPr>
        <w:pStyle w:val="ConsPlusNormal"/>
        <w:jc w:val="center"/>
      </w:pPr>
      <w:r>
        <w:t>правового акта</w:t>
      </w:r>
    </w:p>
    <w:p w:rsidR="00015395" w:rsidRDefault="00015395">
      <w:pPr>
        <w:pStyle w:val="ConsPlusNormal"/>
        <w:jc w:val="center"/>
      </w:pPr>
      <w:r>
        <w:t>___________________________________________________________</w:t>
      </w:r>
    </w:p>
    <w:p w:rsidR="00015395" w:rsidRDefault="00015395">
      <w:pPr>
        <w:pStyle w:val="ConsPlusNormal"/>
        <w:jc w:val="center"/>
      </w:pPr>
      <w:proofErr w:type="gramStart"/>
      <w:r>
        <w:t>(наименование проекта муниципального нормативного</w:t>
      </w:r>
      <w:proofErr w:type="gramEnd"/>
    </w:p>
    <w:p w:rsidR="00015395" w:rsidRDefault="00015395">
      <w:pPr>
        <w:pStyle w:val="ConsPlusNormal"/>
        <w:jc w:val="center"/>
      </w:pPr>
      <w:r>
        <w:t>правового акта)</w:t>
      </w:r>
    </w:p>
    <w:p w:rsidR="00015395" w:rsidRDefault="00015395">
      <w:pPr>
        <w:pStyle w:val="ConsPlusNormal"/>
        <w:jc w:val="center"/>
      </w:pPr>
      <w:r>
        <w:t>по результатам проведения оценки регулирующего воздействия</w:t>
      </w:r>
    </w:p>
    <w:p w:rsidR="00015395" w:rsidRDefault="00015395">
      <w:pPr>
        <w:pStyle w:val="ConsPlusNormal"/>
        <w:jc w:val="center"/>
      </w:pPr>
      <w:r>
        <w:t>проекта муниципального нормативного правового акта</w:t>
      </w:r>
    </w:p>
    <w:p w:rsidR="00015395" w:rsidRDefault="00015395">
      <w:pPr>
        <w:pStyle w:val="ConsPlusNormal"/>
        <w:jc w:val="center"/>
      </w:pPr>
      <w:proofErr w:type="gramStart"/>
      <w:r>
        <w:t>(заключение по результатам проведения оценки</w:t>
      </w:r>
      <w:proofErr w:type="gramEnd"/>
    </w:p>
    <w:p w:rsidR="00015395" w:rsidRDefault="00015395">
      <w:pPr>
        <w:pStyle w:val="ConsPlusNormal"/>
        <w:jc w:val="center"/>
      </w:pPr>
      <w:r>
        <w:t>регулирующего воздействия</w:t>
      </w:r>
    </w:p>
    <w:p w:rsidR="00015395" w:rsidRDefault="00015395">
      <w:pPr>
        <w:pStyle w:val="ConsPlusNormal"/>
        <w:jc w:val="center"/>
      </w:pPr>
      <w:r>
        <w:t>от ______________ N _________)</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2608"/>
        <w:gridCol w:w="2948"/>
      </w:tblGrid>
      <w:tr w:rsidR="00015395">
        <w:tc>
          <w:tcPr>
            <w:tcW w:w="624" w:type="dxa"/>
          </w:tcPr>
          <w:p w:rsidR="00015395" w:rsidRDefault="00015395">
            <w:pPr>
              <w:pStyle w:val="ConsPlusNormal"/>
              <w:jc w:val="center"/>
            </w:pPr>
            <w:r>
              <w:t xml:space="preserve">N </w:t>
            </w:r>
            <w:proofErr w:type="gramStart"/>
            <w:r>
              <w:t>п</w:t>
            </w:r>
            <w:proofErr w:type="gramEnd"/>
            <w:r>
              <w:t>/п</w:t>
            </w:r>
          </w:p>
        </w:tc>
        <w:tc>
          <w:tcPr>
            <w:tcW w:w="2665" w:type="dxa"/>
          </w:tcPr>
          <w:p w:rsidR="00015395" w:rsidRDefault="00015395">
            <w:pPr>
              <w:pStyle w:val="ConsPlusNormal"/>
              <w:jc w:val="center"/>
            </w:pPr>
            <w:r>
              <w:t>Замечания и предложения уполномоченного подразделения Администрации города Заречного Пензенской области по результатам проведения оценки регулирующего воздействия</w:t>
            </w:r>
          </w:p>
        </w:tc>
        <w:tc>
          <w:tcPr>
            <w:tcW w:w="2608" w:type="dxa"/>
          </w:tcPr>
          <w:p w:rsidR="00015395" w:rsidRDefault="00015395">
            <w:pPr>
              <w:pStyle w:val="ConsPlusNormal"/>
              <w:jc w:val="center"/>
            </w:pPr>
            <w:r>
              <w:t xml:space="preserve">Обоснования несогласия с замечаниями и предложениями уполномоченного подразделения Администрации города Заречного Пензенской области, высказанные разработчиком проекта муниципального </w:t>
            </w:r>
            <w:r>
              <w:lastRenderedPageBreak/>
              <w:t>нормативного правового акта</w:t>
            </w:r>
          </w:p>
        </w:tc>
        <w:tc>
          <w:tcPr>
            <w:tcW w:w="2948" w:type="dxa"/>
          </w:tcPr>
          <w:p w:rsidR="00015395" w:rsidRDefault="00015395">
            <w:pPr>
              <w:pStyle w:val="ConsPlusNormal"/>
              <w:jc w:val="center"/>
            </w:pPr>
            <w:r>
              <w:lastRenderedPageBreak/>
              <w:t>Мотивированные обоснования несогласия с возражениями разработчика проекта муниципального нормативного правового акта, высказанные уполномоченным подразделением Администрации города Заречного Пензенской области</w:t>
            </w:r>
          </w:p>
        </w:tc>
      </w:tr>
      <w:tr w:rsidR="00015395">
        <w:tc>
          <w:tcPr>
            <w:tcW w:w="624" w:type="dxa"/>
          </w:tcPr>
          <w:p w:rsidR="00015395" w:rsidRDefault="00015395">
            <w:pPr>
              <w:pStyle w:val="ConsPlusNormal"/>
            </w:pPr>
            <w:r>
              <w:lastRenderedPageBreak/>
              <w:t>1</w:t>
            </w:r>
          </w:p>
        </w:tc>
        <w:tc>
          <w:tcPr>
            <w:tcW w:w="2665" w:type="dxa"/>
          </w:tcPr>
          <w:p w:rsidR="00015395" w:rsidRDefault="00015395">
            <w:pPr>
              <w:pStyle w:val="ConsPlusNormal"/>
            </w:pPr>
          </w:p>
        </w:tc>
        <w:tc>
          <w:tcPr>
            <w:tcW w:w="2608" w:type="dxa"/>
          </w:tcPr>
          <w:p w:rsidR="00015395" w:rsidRDefault="00015395">
            <w:pPr>
              <w:pStyle w:val="ConsPlusNormal"/>
            </w:pPr>
          </w:p>
        </w:tc>
        <w:tc>
          <w:tcPr>
            <w:tcW w:w="2948" w:type="dxa"/>
          </w:tcPr>
          <w:p w:rsidR="00015395" w:rsidRDefault="00015395">
            <w:pPr>
              <w:pStyle w:val="ConsPlusNormal"/>
            </w:pPr>
          </w:p>
        </w:tc>
      </w:tr>
      <w:tr w:rsidR="00015395">
        <w:tc>
          <w:tcPr>
            <w:tcW w:w="624" w:type="dxa"/>
          </w:tcPr>
          <w:p w:rsidR="00015395" w:rsidRDefault="00015395">
            <w:pPr>
              <w:pStyle w:val="ConsPlusNormal"/>
            </w:pPr>
            <w:r>
              <w:t>...</w:t>
            </w:r>
          </w:p>
        </w:tc>
        <w:tc>
          <w:tcPr>
            <w:tcW w:w="2665" w:type="dxa"/>
          </w:tcPr>
          <w:p w:rsidR="00015395" w:rsidRDefault="00015395">
            <w:pPr>
              <w:pStyle w:val="ConsPlusNormal"/>
            </w:pPr>
          </w:p>
        </w:tc>
        <w:tc>
          <w:tcPr>
            <w:tcW w:w="2608" w:type="dxa"/>
          </w:tcPr>
          <w:p w:rsidR="00015395" w:rsidRDefault="00015395">
            <w:pPr>
              <w:pStyle w:val="ConsPlusNormal"/>
            </w:pPr>
          </w:p>
        </w:tc>
        <w:tc>
          <w:tcPr>
            <w:tcW w:w="2948" w:type="dxa"/>
          </w:tcPr>
          <w:p w:rsidR="00015395" w:rsidRDefault="00015395">
            <w:pPr>
              <w:pStyle w:val="ConsPlusNormal"/>
            </w:pPr>
          </w:p>
        </w:tc>
      </w:tr>
    </w:tbl>
    <w:p w:rsidR="00015395" w:rsidRDefault="00015395">
      <w:pPr>
        <w:pStyle w:val="ConsPlusNormal"/>
        <w:jc w:val="both"/>
      </w:pPr>
    </w:p>
    <w:p w:rsidR="00015395" w:rsidRDefault="00015395">
      <w:pPr>
        <w:pStyle w:val="ConsPlusNonformat"/>
        <w:jc w:val="both"/>
      </w:pPr>
      <w:r>
        <w:t>Наименование должности руководителя</w:t>
      </w:r>
    </w:p>
    <w:p w:rsidR="00015395" w:rsidRDefault="00015395">
      <w:pPr>
        <w:pStyle w:val="ConsPlusNonformat"/>
        <w:jc w:val="both"/>
      </w:pPr>
      <w:r>
        <w:t>уполномоченного подразделения</w:t>
      </w:r>
    </w:p>
    <w:p w:rsidR="00015395" w:rsidRDefault="00015395">
      <w:pPr>
        <w:pStyle w:val="ConsPlusNonformat"/>
        <w:jc w:val="both"/>
      </w:pPr>
      <w:r>
        <w:t>Администрации города</w:t>
      </w:r>
    </w:p>
    <w:p w:rsidR="00015395" w:rsidRDefault="00015395">
      <w:pPr>
        <w:pStyle w:val="ConsPlusNonformat"/>
        <w:jc w:val="both"/>
      </w:pPr>
      <w:proofErr w:type="gramStart"/>
      <w:r>
        <w:t>Заречного</w:t>
      </w:r>
      <w:proofErr w:type="gramEnd"/>
      <w:r>
        <w:t xml:space="preserve"> Пензенской области ______________________________________________</w:t>
      </w:r>
    </w:p>
    <w:p w:rsidR="00015395" w:rsidRDefault="00015395">
      <w:pPr>
        <w:pStyle w:val="ConsPlusNonformat"/>
        <w:jc w:val="both"/>
      </w:pPr>
      <w:r>
        <w:t xml:space="preserve">                               (подпись)        (расшифровка подписи)</w:t>
      </w: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0"/>
      </w:pPr>
      <w:r>
        <w:t>Приложение N 2</w:t>
      </w:r>
    </w:p>
    <w:p w:rsidR="00015395" w:rsidRDefault="00015395">
      <w:pPr>
        <w:pStyle w:val="ConsPlusNormal"/>
        <w:jc w:val="both"/>
      </w:pPr>
    </w:p>
    <w:p w:rsidR="00015395" w:rsidRDefault="00015395">
      <w:pPr>
        <w:pStyle w:val="ConsPlusNormal"/>
        <w:jc w:val="right"/>
      </w:pPr>
      <w:r>
        <w:t>Утвержден</w:t>
      </w:r>
    </w:p>
    <w:p w:rsidR="00015395" w:rsidRDefault="00015395">
      <w:pPr>
        <w:pStyle w:val="ConsPlusNormal"/>
        <w:jc w:val="right"/>
      </w:pPr>
      <w:r>
        <w:t>постановлением</w:t>
      </w:r>
    </w:p>
    <w:p w:rsidR="00015395" w:rsidRDefault="00015395">
      <w:pPr>
        <w:pStyle w:val="ConsPlusNormal"/>
        <w:jc w:val="right"/>
      </w:pPr>
      <w:r>
        <w:t>Администрации города Заречного</w:t>
      </w:r>
    </w:p>
    <w:p w:rsidR="00015395" w:rsidRDefault="00015395">
      <w:pPr>
        <w:pStyle w:val="ConsPlusNormal"/>
        <w:jc w:val="right"/>
      </w:pPr>
      <w:r>
        <w:t>Пензенской области</w:t>
      </w:r>
    </w:p>
    <w:p w:rsidR="00015395" w:rsidRDefault="00015395">
      <w:pPr>
        <w:pStyle w:val="ConsPlusNormal"/>
        <w:jc w:val="right"/>
      </w:pPr>
      <w:r>
        <w:t>от 25 августа 2023 г. N 1394</w:t>
      </w:r>
    </w:p>
    <w:p w:rsidR="00015395" w:rsidRDefault="00015395">
      <w:pPr>
        <w:pStyle w:val="ConsPlusNormal"/>
        <w:jc w:val="both"/>
      </w:pPr>
    </w:p>
    <w:p w:rsidR="00015395" w:rsidRDefault="00015395">
      <w:pPr>
        <w:pStyle w:val="ConsPlusTitle"/>
        <w:jc w:val="center"/>
      </w:pPr>
      <w:bookmarkStart w:id="16" w:name="P688"/>
      <w:bookmarkEnd w:id="16"/>
      <w:r>
        <w:t>ПОРЯДОК</w:t>
      </w:r>
    </w:p>
    <w:p w:rsidR="00015395" w:rsidRDefault="00015395">
      <w:pPr>
        <w:pStyle w:val="ConsPlusTitle"/>
        <w:jc w:val="center"/>
      </w:pPr>
      <w:r>
        <w:t>ПРОВЕДЕНИЯ ЭКСПЕРТИЗЫ НОРМАТИВНЫХ ПРАВОВЫХ АКТОВ</w:t>
      </w:r>
    </w:p>
    <w:p w:rsidR="00015395" w:rsidRDefault="00015395">
      <w:pPr>
        <w:pStyle w:val="ConsPlusTitle"/>
        <w:jc w:val="center"/>
      </w:pPr>
      <w:r>
        <w:t>АДМИНИСТРАЦИИ ГОРОДА ЗАРЕЧНОГО ПЕНЗЕНСКОЙ ОБЛАСТИ, СОБРАНИЯ</w:t>
      </w:r>
    </w:p>
    <w:p w:rsidR="00015395" w:rsidRDefault="00015395">
      <w:pPr>
        <w:pStyle w:val="ConsPlusTitle"/>
        <w:jc w:val="center"/>
      </w:pPr>
      <w:r>
        <w:t>ПРЕДСТАВИТЕЛЕЙ ГОРОДА ЗАРЕЧНОГО ПЕНЗЕНСКОЙ ОБЛАСТИ И ИНЫХ</w:t>
      </w:r>
    </w:p>
    <w:p w:rsidR="00015395" w:rsidRDefault="00015395">
      <w:pPr>
        <w:pStyle w:val="ConsPlusTitle"/>
        <w:jc w:val="center"/>
      </w:pPr>
      <w:r>
        <w:t>ОРГАНОВ МЕСТНОГО САМОУПРАВЛЕНИЯ ГОРОДА ЗАРЕЧНОГО</w:t>
      </w:r>
    </w:p>
    <w:p w:rsidR="00015395" w:rsidRDefault="00015395">
      <w:pPr>
        <w:pStyle w:val="ConsPlusTitle"/>
        <w:jc w:val="center"/>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38">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Title"/>
        <w:jc w:val="center"/>
        <w:outlineLvl w:val="1"/>
      </w:pPr>
      <w:r>
        <w:t>1. Общие положения</w:t>
      </w:r>
    </w:p>
    <w:p w:rsidR="00015395" w:rsidRDefault="00015395">
      <w:pPr>
        <w:pStyle w:val="ConsPlusNormal"/>
        <w:jc w:val="both"/>
      </w:pPr>
    </w:p>
    <w:p w:rsidR="00015395" w:rsidRDefault="00015395">
      <w:pPr>
        <w:pStyle w:val="ConsPlusNormal"/>
        <w:ind w:firstLine="540"/>
        <w:jc w:val="both"/>
      </w:pPr>
      <w:r>
        <w:t xml:space="preserve">1.1. </w:t>
      </w:r>
      <w:proofErr w:type="gramStart"/>
      <w:r>
        <w:t>Настоящий Порядок проведения экспертизы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(далее - Порядок), определяет процедуру проведения экспертизы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затрагивающих вопросы осуществления предпринимательской</w:t>
      </w:r>
      <w:proofErr w:type="gramEnd"/>
      <w:r>
        <w:t xml:space="preserve"> и инвестиционной деятельности (далее - экспертиза муниципального нормативного правового акта) порядок проведения публичных </w:t>
      </w:r>
      <w:r>
        <w:lastRenderedPageBreak/>
        <w:t>консультаций при проведении экспертизы муниципального нормативного правового акта.</w:t>
      </w:r>
    </w:p>
    <w:p w:rsidR="00015395" w:rsidRDefault="00015395">
      <w:pPr>
        <w:pStyle w:val="ConsPlusNormal"/>
        <w:jc w:val="both"/>
      </w:pPr>
      <w:r>
        <w:t xml:space="preserve">(п. 1.1 в ред. </w:t>
      </w:r>
      <w:hyperlink r:id="rId39">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1.2. Процедура экспертизы муниципального нормативного правового акта применяется в отношении муниципального нормативного правового акта, затрагивающего вопросы предпринимательской и инвестиционной деятельности.</w:t>
      </w:r>
    </w:p>
    <w:p w:rsidR="00015395" w:rsidRDefault="00015395">
      <w:pPr>
        <w:pStyle w:val="ConsPlusNormal"/>
        <w:spacing w:before="260"/>
        <w:ind w:firstLine="540"/>
        <w:jc w:val="both"/>
      </w:pPr>
      <w:r>
        <w:t>Экспертиза муниципального нормативного правового акта, содержащего сведения, составляющие государственную тайну, не проводится.</w:t>
      </w:r>
    </w:p>
    <w:p w:rsidR="00015395" w:rsidRDefault="00015395">
      <w:pPr>
        <w:pStyle w:val="ConsPlusNormal"/>
        <w:spacing w:before="260"/>
        <w:ind w:firstLine="540"/>
        <w:jc w:val="both"/>
      </w:pPr>
      <w:r>
        <w:t>1.3. Экспертиза муниципального нормативного правового акта проводится в целях выявления в муниципальном нормативном правовом акте, затрагивающего вопросы предпринимательской и инвестиционной деятельности, положений, необоснованно затрудняющих осуществление предпринимательской и инвестиционной деятельности.</w:t>
      </w:r>
    </w:p>
    <w:p w:rsidR="00015395" w:rsidRDefault="00015395">
      <w:pPr>
        <w:pStyle w:val="ConsPlusNormal"/>
        <w:spacing w:before="260"/>
        <w:ind w:firstLine="540"/>
        <w:jc w:val="both"/>
      </w:pPr>
      <w:r>
        <w:t xml:space="preserve">1.4. </w:t>
      </w:r>
      <w:proofErr w:type="gramStart"/>
      <w:r>
        <w:t>Экспертиза муниципального нормативного правового акта проводится отделом экономики Администрации города Заречного Пензенской области (далее - уполномоченное подразделение) при непосредственном участии и взаимодействии со структурными подразделениями Администрации города Заречного Пензенской области, Собранием представителей города Заречного Пензенской области, иными органами местного самоуправления города Заречного Пензенской области, разработавшими муниципальный нормативный правовой акт (далее - разработчики).</w:t>
      </w:r>
      <w:proofErr w:type="gramEnd"/>
    </w:p>
    <w:p w:rsidR="00015395" w:rsidRDefault="00015395">
      <w:pPr>
        <w:pStyle w:val="ConsPlusNormal"/>
        <w:jc w:val="both"/>
      </w:pPr>
      <w:r>
        <w:t>(</w:t>
      </w:r>
      <w:proofErr w:type="gramStart"/>
      <w:r>
        <w:t>п</w:t>
      </w:r>
      <w:proofErr w:type="gramEnd"/>
      <w:r>
        <w:t xml:space="preserve">. 1.4 в ред. </w:t>
      </w:r>
      <w:hyperlink r:id="rId40">
        <w:r>
          <w:rPr>
            <w:color w:val="0000FF"/>
          </w:rPr>
          <w:t>Постановления</w:t>
        </w:r>
      </w:hyperlink>
      <w:r>
        <w:t xml:space="preserve"> Администрации г. Заречного от 08.07.2024 N 1016)</w:t>
      </w:r>
    </w:p>
    <w:p w:rsidR="00015395" w:rsidRDefault="00015395">
      <w:pPr>
        <w:pStyle w:val="ConsPlusNormal"/>
        <w:jc w:val="both"/>
      </w:pPr>
    </w:p>
    <w:p w:rsidR="00015395" w:rsidRDefault="00015395">
      <w:pPr>
        <w:pStyle w:val="ConsPlusTitle"/>
        <w:jc w:val="center"/>
        <w:outlineLvl w:val="1"/>
      </w:pPr>
      <w:r>
        <w:t>2. Организация и проведение экспертизы</w:t>
      </w:r>
    </w:p>
    <w:p w:rsidR="00015395" w:rsidRDefault="00015395">
      <w:pPr>
        <w:pStyle w:val="ConsPlusTitle"/>
        <w:jc w:val="center"/>
      </w:pPr>
      <w:r>
        <w:t>муниципального нормативного правового акта</w:t>
      </w:r>
    </w:p>
    <w:p w:rsidR="00015395" w:rsidRDefault="00015395">
      <w:pPr>
        <w:pStyle w:val="ConsPlusNormal"/>
        <w:jc w:val="both"/>
      </w:pPr>
    </w:p>
    <w:p w:rsidR="00015395" w:rsidRDefault="00015395">
      <w:pPr>
        <w:pStyle w:val="ConsPlusNormal"/>
        <w:ind w:firstLine="540"/>
        <w:jc w:val="both"/>
      </w:pPr>
      <w:r>
        <w:t xml:space="preserve">2.1. Экспертиза муниципального нормативного правового акта проводится уполномоченным подразделением в соответствии с планом </w:t>
      </w:r>
      <w:proofErr w:type="gramStart"/>
      <w:r>
        <w:t>проведения экспертизы нормативных правовых актов Администрации города Заречного Пензенской</w:t>
      </w:r>
      <w:proofErr w:type="gramEnd"/>
      <w:r>
        <w:t xml:space="preserve"> области, Собрания представителей города Заречного Пензенской области и иных органов местного самоуправления города Заречного Пензенской области, затрагивающих вопросы осуществления предпринимательской и инвестиционной деятельности (далее - План).</w:t>
      </w:r>
    </w:p>
    <w:p w:rsidR="00015395" w:rsidRDefault="00015395">
      <w:pPr>
        <w:pStyle w:val="ConsPlusNormal"/>
        <w:jc w:val="both"/>
      </w:pPr>
      <w:r>
        <w:t xml:space="preserve">(в ред. </w:t>
      </w:r>
      <w:hyperlink r:id="rId41">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proofErr w:type="gramStart"/>
      <w:r>
        <w:t>План формируется на полугодие и утверждается постановлением Администрации города Заречного Пензенской области не позднее 1 июня и 1 декабря на основании информации о действующих муниципальных нормативных правовых актов по вопросам осуществления предпринимательской и инвестиционной деятельности, предоставленной структурными подразделениями Администрации города Заречного Пензенской области, Собранием представителей города Заречного Пензенской области и иными органами местного самоуправления города Заречного Пензенской области, по запросам</w:t>
      </w:r>
      <w:proofErr w:type="gramEnd"/>
      <w:r>
        <w:t xml:space="preserve"> уполномоченного подразделения, а также на основании предложений, поступивших </w:t>
      </w:r>
      <w:proofErr w:type="gramStart"/>
      <w:r>
        <w:t>от</w:t>
      </w:r>
      <w:proofErr w:type="gramEnd"/>
      <w:r>
        <w:t>:</w:t>
      </w:r>
    </w:p>
    <w:p w:rsidR="00015395" w:rsidRDefault="00015395">
      <w:pPr>
        <w:pStyle w:val="ConsPlusNormal"/>
        <w:jc w:val="both"/>
      </w:pPr>
      <w:r>
        <w:t xml:space="preserve">(в ред. </w:t>
      </w:r>
      <w:hyperlink r:id="rId42">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lastRenderedPageBreak/>
        <w:t>- членов Совета по улучшению инвестиционного климата и развитию предпринимательства на территории города Заречного Пензенской области и Общественно-экспертного Совета по предпринимательству при Администрации города Заречного Пензенской области;</w:t>
      </w:r>
    </w:p>
    <w:p w:rsidR="00015395" w:rsidRDefault="00015395">
      <w:pPr>
        <w:pStyle w:val="ConsPlusNormal"/>
        <w:spacing w:before="260"/>
        <w:ind w:firstLine="540"/>
        <w:jc w:val="both"/>
      </w:pPr>
      <w:r>
        <w:t>- руководителей общественных объединений предпринимателей, осуществляющих деятельность на территории города Заречного Пензенской области;</w:t>
      </w:r>
    </w:p>
    <w:p w:rsidR="00015395" w:rsidRDefault="00015395">
      <w:pPr>
        <w:pStyle w:val="ConsPlusNormal"/>
        <w:spacing w:before="260"/>
        <w:ind w:firstLine="540"/>
        <w:jc w:val="both"/>
      </w:pPr>
      <w:r>
        <w:t>- от субъектов предпринимательской и инвестиционной деятельности.</w:t>
      </w:r>
    </w:p>
    <w:p w:rsidR="00015395" w:rsidRDefault="00015395">
      <w:pPr>
        <w:pStyle w:val="ConsPlusNormal"/>
        <w:spacing w:before="260"/>
        <w:ind w:firstLine="540"/>
        <w:jc w:val="both"/>
      </w:pPr>
      <w:r>
        <w:t xml:space="preserve">2.2. </w:t>
      </w:r>
      <w:proofErr w:type="gramStart"/>
      <w:r>
        <w:t>Муниципальный нормативный правовой акт включаются в План при наличии сведений, указывающих, что положения соответствующих муниципальных нормативных правовых актов могут создавать (либо создают) условия, необоснованно затрудняющие осуществление предпринимательской и инвестиционной деятельности, на территории города Заречного Пензенской области, полученных в результате рассмотрения предложений о проведении экспертизы муниципального нормативного правового акта.</w:t>
      </w:r>
      <w:proofErr w:type="gramEnd"/>
    </w:p>
    <w:p w:rsidR="00015395" w:rsidRDefault="00015395">
      <w:pPr>
        <w:pStyle w:val="ConsPlusNormal"/>
        <w:spacing w:before="260"/>
        <w:ind w:firstLine="540"/>
        <w:jc w:val="both"/>
      </w:pPr>
      <w:r>
        <w:t xml:space="preserve">2.3. </w:t>
      </w:r>
      <w:proofErr w:type="gramStart"/>
      <w:r>
        <w:t>При проведении экспертизы муниципального нормативного правового акта процедура его исследования на предмет наличия в нем положений, необоснованно затрудняющих осуществление предпринимательской и инвестиционной деятельности, предусматривает рассмотрение информации, поступившей в ходе публичных консультаций, определение характера и степени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наличия затруднений в ее осуществлении, вызванных применением положений муниципального нормативного</w:t>
      </w:r>
      <w:proofErr w:type="gramEnd"/>
      <w:r>
        <w:t xml:space="preserve"> правового акта, а также их обоснованность и целесообразность для целей муниципального регулирования соответствующих отношений.</w:t>
      </w:r>
    </w:p>
    <w:p w:rsidR="00015395" w:rsidRDefault="00015395">
      <w:pPr>
        <w:pStyle w:val="ConsPlusNormal"/>
        <w:spacing w:before="260"/>
        <w:ind w:firstLine="540"/>
        <w:jc w:val="both"/>
      </w:pPr>
      <w:r>
        <w:t xml:space="preserve">При проведении экспертизы муниципального нормативного правового акта уполномоченное подразделение вправе запрашивать необходимую информацию у структурных подразделений Администрации города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При проведении экспертизы муниципального нормативного правового акта уполномоченное подразделение проводит публичные консультации в соответствии с </w:t>
      </w:r>
      <w:hyperlink w:anchor="P745">
        <w:r>
          <w:rPr>
            <w:color w:val="0000FF"/>
          </w:rPr>
          <w:t>разделом 3</w:t>
        </w:r>
      </w:hyperlink>
      <w:r>
        <w:t xml:space="preserve"> настоящего Порядка.</w:t>
      </w:r>
    </w:p>
    <w:p w:rsidR="00015395" w:rsidRDefault="00015395">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2.4. Уполномоченное подразделение вправе обратиться к разработчику муниципального нормативного правового акта, представителям предпринимательского сообщества и иным заинтересованным лицам с письменным запросом информационно-аналитических материалов по предмету экспертизы муниципального нормативного правового акта, предлагая срок для их представления.</w:t>
      </w:r>
    </w:p>
    <w:p w:rsidR="00015395" w:rsidRDefault="00015395">
      <w:pPr>
        <w:pStyle w:val="ConsPlusNormal"/>
        <w:spacing w:before="260"/>
        <w:ind w:firstLine="540"/>
        <w:jc w:val="both"/>
      </w:pPr>
      <w:r>
        <w:t xml:space="preserve">В случае если разработчиком в установленный срок не предоставляются </w:t>
      </w:r>
      <w:r>
        <w:lastRenderedPageBreak/>
        <w:t>необходимые в целях проведения экспертизы муниципального нормативного правового акта материалы, указанные в запросе, сведения об этом подлежат указанию в тексте заключения о проведении экспертизы муниципального нормативного правового акта.</w:t>
      </w:r>
    </w:p>
    <w:p w:rsidR="00015395" w:rsidRDefault="00015395">
      <w:pPr>
        <w:pStyle w:val="ConsPlusNormal"/>
        <w:spacing w:before="260"/>
        <w:ind w:firstLine="540"/>
        <w:jc w:val="both"/>
      </w:pPr>
      <w:r>
        <w:t>2.5. Уполномоченное подразделение при проведении экспертизы муниципального нормативного правового акта может привлекать разработчика, независимых экспертов.</w:t>
      </w:r>
    </w:p>
    <w:p w:rsidR="00015395" w:rsidRDefault="00015395">
      <w:pPr>
        <w:pStyle w:val="ConsPlusNormal"/>
        <w:spacing w:before="260"/>
        <w:ind w:firstLine="540"/>
        <w:jc w:val="both"/>
      </w:pPr>
      <w:bookmarkStart w:id="17" w:name="P724"/>
      <w:bookmarkEnd w:id="17"/>
      <w:r>
        <w:t xml:space="preserve">2.6. </w:t>
      </w:r>
      <w:proofErr w:type="gramStart"/>
      <w:r>
        <w:t>При проведении экспертизы муниципального нормативного правового акта процедура его исследования на предмет наличия в нем положений, необоснованно затрудняющих осуществление предпринимательской и инвестиционной деятельности, предусматривает рассмотрение информации, поступившей в ходе публичных консультаций, определение характера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а также выявление следующих положений:</w:t>
      </w:r>
      <w:proofErr w:type="gramEnd"/>
    </w:p>
    <w:p w:rsidR="00015395" w:rsidRDefault="00015395">
      <w:pPr>
        <w:pStyle w:val="ConsPlusNormal"/>
        <w:spacing w:before="260"/>
        <w:ind w:firstLine="540"/>
        <w:jc w:val="both"/>
      </w:pPr>
      <w: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015395" w:rsidRDefault="00015395">
      <w:pPr>
        <w:pStyle w:val="ConsPlusNormal"/>
        <w:spacing w:before="260"/>
        <w:ind w:firstLine="540"/>
        <w:jc w:val="both"/>
      </w:pPr>
      <w:r>
        <w:t>а) требуемую аналогичную или идентичную информацию (документы) выдает тот же орган местного самоуправления города Заречного Пензенской области;</w:t>
      </w:r>
    </w:p>
    <w:p w:rsidR="00015395" w:rsidRDefault="00015395">
      <w:pPr>
        <w:pStyle w:val="ConsPlusNormal"/>
        <w:spacing w:before="260"/>
        <w:ind w:firstLine="540"/>
        <w:jc w:val="both"/>
      </w:pPr>
      <w:r>
        <w:t>б) аналогичную или идентичную информацию (документы) требуется представлять одновременно нескольким органам местного самоуправления города Заречного Пензенской области или учреждениям, предоставляющим муниципальные услуги;</w:t>
      </w:r>
    </w:p>
    <w:p w:rsidR="00015395" w:rsidRDefault="00015395">
      <w:pPr>
        <w:pStyle w:val="ConsPlusNormal"/>
        <w:spacing w:before="260"/>
        <w:ind w:firstLine="540"/>
        <w:jc w:val="both"/>
      </w:pPr>
      <w:r>
        <w:t>в) необоснованная частота подготовки и (или) представления информации (документов). Получающий информацию орган местного самоуправления города Заречного Пензенской области не использует ее с той периодичностью, с которой получает обязательную к подготовке (или) представлению информацию (документы);</w:t>
      </w:r>
    </w:p>
    <w:p w:rsidR="00015395" w:rsidRDefault="00015395">
      <w:pPr>
        <w:pStyle w:val="ConsPlusNormal"/>
        <w:spacing w:before="260"/>
        <w:ind w:firstLine="540"/>
        <w:jc w:val="both"/>
      </w:pPr>
      <w:r>
        <w:t>г)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имеется иной ограниченный ресурс органов местного самоуправления города Заречного Пензенской области для приема документов);</w:t>
      </w:r>
    </w:p>
    <w:p w:rsidR="00015395" w:rsidRDefault="00015395">
      <w:pPr>
        <w:pStyle w:val="ConsPlusNormal"/>
        <w:spacing w:before="260"/>
        <w:ind w:firstLine="540"/>
        <w:jc w:val="both"/>
      </w:pPr>
      <w:r>
        <w:t>д) процедура подачи документов не предусматривает возможности получения доказательств о факте приема уполномоченным лицом обязательной для представления информации (документов);</w:t>
      </w:r>
    </w:p>
    <w:p w:rsidR="00015395" w:rsidRDefault="00015395">
      <w:pPr>
        <w:pStyle w:val="ConsPlusNormal"/>
        <w:spacing w:before="260"/>
        <w:ind w:firstLine="540"/>
        <w:jc w:val="both"/>
      </w:pPr>
      <w:r>
        <w:t>е)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015395" w:rsidRDefault="00015395">
      <w:pPr>
        <w:pStyle w:val="ConsPlusNormal"/>
        <w:spacing w:before="260"/>
        <w:ind w:firstLine="540"/>
        <w:jc w:val="both"/>
      </w:pPr>
      <w:proofErr w:type="gramStart"/>
      <w:r>
        <w:lastRenderedPageBreak/>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t xml:space="preserve"> невозможности осуществления предпринимательской и инвестиционной деятельности;</w:t>
      </w:r>
    </w:p>
    <w:p w:rsidR="00015395" w:rsidRDefault="00015395">
      <w:pPr>
        <w:pStyle w:val="ConsPlusNormal"/>
        <w:spacing w:before="260"/>
        <w:ind w:firstLine="540"/>
        <w:jc w:val="both"/>
      </w:pPr>
      <w:r>
        <w:t>3) отсутствие, неточность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муниципальным нормативным правовым актом обязательных процедур;</w:t>
      </w:r>
    </w:p>
    <w:p w:rsidR="00015395" w:rsidRDefault="00015395">
      <w:pPr>
        <w:pStyle w:val="ConsPlusNormal"/>
        <w:spacing w:before="260"/>
        <w:ind w:firstLine="540"/>
        <w:jc w:val="both"/>
      </w:pPr>
      <w:r>
        <w:t>4) отсутствие необходимых организационных или технических условий, приводящее к невозможности реализации органами местного самоуправления города Заречного Пензенской области установленных функций в отношении субъектов предпринимательской или инвестиционной деятельности;</w:t>
      </w:r>
    </w:p>
    <w:p w:rsidR="00015395" w:rsidRDefault="00015395">
      <w:pPr>
        <w:pStyle w:val="ConsPlusNormal"/>
        <w:spacing w:before="260"/>
        <w:ind w:firstLine="540"/>
        <w:jc w:val="both"/>
      </w:pPr>
      <w:r>
        <w:t xml:space="preserve">5) наличие положений, способствующих возникновению необоснованных расходов </w:t>
      </w:r>
      <w:proofErr w:type="gramStart"/>
      <w:r>
        <w:t>бюджета</w:t>
      </w:r>
      <w:proofErr w:type="gramEnd"/>
      <w:r>
        <w:t xml:space="preserve"> ЗАТО города Заречного Пензенской области.</w:t>
      </w:r>
    </w:p>
    <w:p w:rsidR="00015395" w:rsidRDefault="00015395">
      <w:pPr>
        <w:pStyle w:val="ConsPlusNormal"/>
        <w:spacing w:before="260"/>
        <w:ind w:firstLine="540"/>
        <w:jc w:val="both"/>
      </w:pPr>
      <w:r>
        <w:t>2.7. Результаты экспертизы муниципального нормативного правового акта оформляются в форме заключения в течение 10 рабочих дней со дня окончания проведения процедуры публичных консультаций.</w:t>
      </w:r>
    </w:p>
    <w:p w:rsidR="00015395" w:rsidRDefault="00015395">
      <w:pPr>
        <w:pStyle w:val="ConsPlusNormal"/>
        <w:spacing w:before="260"/>
        <w:ind w:firstLine="540"/>
        <w:jc w:val="both"/>
      </w:pPr>
      <w:r>
        <w:t>Заключение по результатам экспертизы муниципального нормативного правового акта подписывается руководителем уполномоченного подразделения (в его отсутствие - лицом, его замещающим) и направляется разработчику муниципального нормативного правового акта для внесения изменений (при выявлении в муниципальном нормативном правовом акте положений, необоснованно затрудняющих осуществление предпринимательской и инвестиционной деятельности).</w:t>
      </w:r>
    </w:p>
    <w:p w:rsidR="00015395" w:rsidRDefault="00015395">
      <w:pPr>
        <w:pStyle w:val="ConsPlusNormal"/>
        <w:spacing w:before="260"/>
        <w:ind w:firstLine="540"/>
        <w:jc w:val="both"/>
      </w:pPr>
      <w:r>
        <w:t xml:space="preserve">2.8. Заключение по результатам экспертизы муниципального нормативного правового акта должно содержать выводы о наличии (отсутствии) в муниципальном нормативном правовом акте положений согласно </w:t>
      </w:r>
      <w:hyperlink w:anchor="P724">
        <w:r>
          <w:rPr>
            <w:color w:val="0000FF"/>
          </w:rPr>
          <w:t>пункту 2.6</w:t>
        </w:r>
      </w:hyperlink>
      <w:r>
        <w:t xml:space="preserve"> настоящего Порядка и иных положений, необоснованно затрудняющих осуществление предпринимательской и инвестиционной деятельности, результаты проведенных публичных консультаций по муниципальному нормативному правовому акту.</w:t>
      </w:r>
    </w:p>
    <w:p w:rsidR="00015395" w:rsidRDefault="00015395">
      <w:pPr>
        <w:pStyle w:val="ConsPlusNormal"/>
        <w:spacing w:before="260"/>
        <w:ind w:firstLine="540"/>
        <w:jc w:val="both"/>
      </w:pPr>
      <w:r>
        <w:t>Механизм учета выводов, содержащихся в заключении по результатам экспертизы муниципального нормативного правового акта, предусматривает наличие в заключени</w:t>
      </w:r>
      <w:proofErr w:type="gramStart"/>
      <w:r>
        <w:t>и</w:t>
      </w:r>
      <w:proofErr w:type="gramEnd"/>
      <w:r>
        <w:t xml:space="preserve"> рекомендаций по устранению положений, необоснованно затрудняющих осуществление предпринимательской и инвестиционной деятельности.</w:t>
      </w:r>
    </w:p>
    <w:p w:rsidR="00015395" w:rsidRDefault="00015395">
      <w:pPr>
        <w:pStyle w:val="ConsPlusNormal"/>
        <w:spacing w:before="260"/>
        <w:ind w:firstLine="540"/>
        <w:jc w:val="both"/>
      </w:pPr>
      <w:r>
        <w:lastRenderedPageBreak/>
        <w:t xml:space="preserve">2.9. </w:t>
      </w:r>
      <w:proofErr w:type="gramStart"/>
      <w:r>
        <w:t>По результатам рассмотрения заключения уполномоченного подразделения разработчик не позднее 10 рабочих дней со дня получения указанного заключения направляет в уполномоченное подразделение мотивированный ответ о планируемых действиях и сроках по исполнению рекомендаций и устранению из муниципального нормативного правового акта положений, необоснованно затрудняющих осуществление предпринимательской и инвестиционной деятельности на территории города Заречного Пензенской области в случае выявления таковых.</w:t>
      </w:r>
      <w:proofErr w:type="gramEnd"/>
    </w:p>
    <w:p w:rsidR="00015395" w:rsidRDefault="00015395">
      <w:pPr>
        <w:pStyle w:val="ConsPlusNormal"/>
        <w:spacing w:before="260"/>
        <w:ind w:firstLine="540"/>
        <w:jc w:val="both"/>
      </w:pPr>
      <w:r>
        <w:t>2.10. Заключение по результатам экспертизы муниципального нормативного правового акта размещается уполномоченным подразделением на официальном сайте Администрации города Заречного Пензенской области в информационно-телекоммуникационной сети "Интернет" в течение 5 рабочих дней со дня его подписания.</w:t>
      </w:r>
    </w:p>
    <w:p w:rsidR="00015395" w:rsidRDefault="00015395">
      <w:pPr>
        <w:pStyle w:val="ConsPlusNormal"/>
        <w:jc w:val="both"/>
      </w:pPr>
      <w:r>
        <w:t>(</w:t>
      </w:r>
      <w:proofErr w:type="gramStart"/>
      <w:r>
        <w:t>п</w:t>
      </w:r>
      <w:proofErr w:type="gramEnd"/>
      <w:r>
        <w:t xml:space="preserve">. 2.10 в ред. </w:t>
      </w:r>
      <w:hyperlink r:id="rId44">
        <w:r>
          <w:rPr>
            <w:color w:val="0000FF"/>
          </w:rPr>
          <w:t>Постановления</w:t>
        </w:r>
      </w:hyperlink>
      <w:r>
        <w:t xml:space="preserve"> Администрации г. Заречного от 08.07.2024 N 1016)</w:t>
      </w:r>
    </w:p>
    <w:p w:rsidR="00015395" w:rsidRDefault="00015395">
      <w:pPr>
        <w:pStyle w:val="ConsPlusNormal"/>
        <w:spacing w:before="260"/>
        <w:ind w:firstLine="540"/>
        <w:jc w:val="both"/>
      </w:pPr>
      <w:r>
        <w:t>2.11. Заключение по результатам экспертизы муниципального нормативного правового акта, содержащее положения, необоснованно затрудняющие осуществление предпринимательской и инвестиционной деятельности, является основанием для изменения данного муниципального нормативного правового акта.</w:t>
      </w:r>
    </w:p>
    <w:p w:rsidR="00015395" w:rsidRDefault="00015395">
      <w:pPr>
        <w:pStyle w:val="ConsPlusNormal"/>
        <w:jc w:val="both"/>
      </w:pPr>
    </w:p>
    <w:p w:rsidR="00015395" w:rsidRDefault="00015395">
      <w:pPr>
        <w:pStyle w:val="ConsPlusTitle"/>
        <w:jc w:val="center"/>
        <w:outlineLvl w:val="1"/>
      </w:pPr>
      <w:bookmarkStart w:id="18" w:name="P745"/>
      <w:bookmarkEnd w:id="18"/>
      <w:r>
        <w:t>3. Порядок проведения публичных консультаций при проведении</w:t>
      </w:r>
    </w:p>
    <w:p w:rsidR="00015395" w:rsidRDefault="00015395">
      <w:pPr>
        <w:pStyle w:val="ConsPlusTitle"/>
        <w:jc w:val="center"/>
      </w:pPr>
      <w:r>
        <w:t>экспертизы муниципального нормативного правового акта</w:t>
      </w:r>
    </w:p>
    <w:p w:rsidR="00015395" w:rsidRDefault="00015395">
      <w:pPr>
        <w:pStyle w:val="ConsPlusNormal"/>
        <w:jc w:val="both"/>
      </w:pPr>
    </w:p>
    <w:p w:rsidR="00015395" w:rsidRDefault="00015395">
      <w:pPr>
        <w:pStyle w:val="ConsPlusNormal"/>
        <w:ind w:firstLine="540"/>
        <w:jc w:val="both"/>
      </w:pPr>
      <w:r>
        <w:t>3.1. При проведении экспертизы муниципального нормативного правового акта уполномоченным подразделением проводятся публичные консультации.</w:t>
      </w:r>
    </w:p>
    <w:p w:rsidR="00015395" w:rsidRDefault="00015395">
      <w:pPr>
        <w:pStyle w:val="ConsPlusNormal"/>
        <w:spacing w:before="260"/>
        <w:ind w:firstLine="540"/>
        <w:jc w:val="both"/>
      </w:pPr>
      <w:r>
        <w:t xml:space="preserve">3.2. </w:t>
      </w:r>
      <w:proofErr w:type="gramStart"/>
      <w:r>
        <w:t>Публичные консультации проводятся на предмет наличия в муниципальном нормативном правовом акте положений, необоснованно затрудняющих осуществление предпринимательской и инвестиционной деятельности, посредством обсуждения нормативных правовых актов Администрации города Заречного Пензенской области, Собрания представителей города Заречного Пензенской области и иных органов местного самоуправления города Заречного Пензенской области, затрагивающих вопросы предпринимательской и инвестиционной деятельности, с участием представителей субъектов предпринимательской и инвестиционной деятельности, организаций, целью</w:t>
      </w:r>
      <w:proofErr w:type="gramEnd"/>
      <w:r>
        <w:t xml:space="preserve"> </w:t>
      </w:r>
      <w:proofErr w:type="gramStart"/>
      <w:r>
        <w:t>деятельности</w:t>
      </w:r>
      <w:proofErr w:type="gramEnd"/>
      <w:r>
        <w:t xml:space="preserve"> которых является защита и представление интересов указанных субъектов.</w:t>
      </w:r>
    </w:p>
    <w:p w:rsidR="00015395" w:rsidRDefault="00015395">
      <w:pPr>
        <w:pStyle w:val="ConsPlusNormal"/>
        <w:jc w:val="both"/>
      </w:pPr>
      <w:r>
        <w:t xml:space="preserve">(п. 3.2 в ред. </w:t>
      </w:r>
      <w:hyperlink r:id="rId45">
        <w:r>
          <w:rPr>
            <w:color w:val="0000FF"/>
          </w:rPr>
          <w:t>Постановления</w:t>
        </w:r>
      </w:hyperlink>
      <w:r>
        <w:t xml:space="preserve"> Администрации </w:t>
      </w:r>
      <w:proofErr w:type="gramStart"/>
      <w:r>
        <w:t>г</w:t>
      </w:r>
      <w:proofErr w:type="gramEnd"/>
      <w:r>
        <w:t>. Заречного от 08.07.2024 N 1016)</w:t>
      </w:r>
    </w:p>
    <w:p w:rsidR="00015395" w:rsidRDefault="00015395">
      <w:pPr>
        <w:pStyle w:val="ConsPlusNormal"/>
        <w:spacing w:before="260"/>
        <w:ind w:firstLine="540"/>
        <w:jc w:val="both"/>
      </w:pPr>
      <w:r>
        <w:t xml:space="preserve">3.3. </w:t>
      </w:r>
      <w:proofErr w:type="gramStart"/>
      <w:r>
        <w:t xml:space="preserve">Для проведения публичных консультаций при проведении экспертизы муниципального нормативного правового акта уполномоченным подразделением на официальном сайте Администрации города Заречного Пензенской области в информационно-телекоммуникационной сети "Интернет" размещается </w:t>
      </w:r>
      <w:hyperlink w:anchor="P777">
        <w:r>
          <w:rPr>
            <w:color w:val="0000FF"/>
          </w:rPr>
          <w:t>уведомление</w:t>
        </w:r>
      </w:hyperlink>
      <w:r>
        <w:t xml:space="preserve"> о проведении публичных консультаций по форме, согласно приложению N 1 к настоящему Порядку, к которому прилагается муниципальный нормативный правовой акт, в отношении которого проводится процедура экспертизы, и опросный </w:t>
      </w:r>
      <w:hyperlink w:anchor="P827">
        <w:r>
          <w:rPr>
            <w:color w:val="0000FF"/>
          </w:rPr>
          <w:t>лист</w:t>
        </w:r>
      </w:hyperlink>
      <w:r>
        <w:t xml:space="preserve"> для проведения публичных консультаций</w:t>
      </w:r>
      <w:proofErr w:type="gramEnd"/>
      <w:r>
        <w:t xml:space="preserve"> по форме, согласно приложению N 2 к настоящему Порядку.</w:t>
      </w:r>
    </w:p>
    <w:p w:rsidR="00015395" w:rsidRDefault="00015395">
      <w:pPr>
        <w:pStyle w:val="ConsPlusNormal"/>
        <w:spacing w:before="260"/>
        <w:ind w:firstLine="540"/>
        <w:jc w:val="both"/>
      </w:pPr>
      <w:r>
        <w:lastRenderedPageBreak/>
        <w:t>В уведомлении о проведении публичных консультаций указывается срок проведения публичных консультаций, а также способ направления участниками публичных консультаций своих предложений и замечаний по муниципальному нормативному правовому акту.</w:t>
      </w:r>
    </w:p>
    <w:p w:rsidR="00015395" w:rsidRDefault="00015395">
      <w:pPr>
        <w:pStyle w:val="ConsPlusNormal"/>
        <w:spacing w:before="260"/>
        <w:ind w:firstLine="540"/>
        <w:jc w:val="both"/>
      </w:pPr>
      <w:r>
        <w:t xml:space="preserve">3.4. Срок проведения публичных консультаций определяется уполномоченным подразделением и не может составлять менее 25 календарных дней </w:t>
      </w:r>
      <w:proofErr w:type="gramStart"/>
      <w:r>
        <w:t>с даты размещения</w:t>
      </w:r>
      <w:proofErr w:type="gramEnd"/>
      <w:r>
        <w:t xml:space="preserve"> уведомления о проведении публичных консультаций на официальном сайте Администрации города Заречного Пензенской области в информационно-телекоммуникационной сети "Интернет".</w:t>
      </w:r>
    </w:p>
    <w:p w:rsidR="00015395" w:rsidRDefault="00015395">
      <w:pPr>
        <w:pStyle w:val="ConsPlusNormal"/>
        <w:spacing w:before="260"/>
        <w:ind w:firstLine="540"/>
        <w:jc w:val="both"/>
      </w:pPr>
      <w:r>
        <w:t xml:space="preserve">3.5. Уполномоченное подразделение совместно с разработчиком рассматривает полученные в письменной или электронной форме предложения и замечания в течение 10 рабочих дней после окончания проведения публичных </w:t>
      </w:r>
      <w:proofErr w:type="gramStart"/>
      <w:r>
        <w:t>консультаций</w:t>
      </w:r>
      <w:proofErr w:type="gramEnd"/>
      <w:r>
        <w:t xml:space="preserve"> и направляют лицу, направившему предложения и замечания по муниципальному нормативному правовому акту, мотивированный письменный ответ о результатах их рассмотрения.</w:t>
      </w:r>
    </w:p>
    <w:p w:rsidR="00015395" w:rsidRDefault="00015395">
      <w:pPr>
        <w:pStyle w:val="ConsPlusNormal"/>
        <w:spacing w:before="260"/>
        <w:ind w:firstLine="540"/>
        <w:jc w:val="both"/>
      </w:pPr>
      <w:r>
        <w:t>3.6. Результаты публичных консультаций размещаются на официальном сайте Администрации города Заречного Пензенской области в информационно-телекоммуникационной сети "Интернет" и отражаются в заключении по результатам экспертизы муниципального нормативного правового акта.</w:t>
      </w: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1</w:t>
      </w:r>
    </w:p>
    <w:p w:rsidR="00015395" w:rsidRDefault="00015395">
      <w:pPr>
        <w:pStyle w:val="ConsPlusNormal"/>
        <w:jc w:val="right"/>
      </w:pPr>
      <w:r>
        <w:t>к Порядку</w:t>
      </w:r>
    </w:p>
    <w:p w:rsidR="00015395" w:rsidRDefault="00015395">
      <w:pPr>
        <w:pStyle w:val="ConsPlusNormal"/>
        <w:jc w:val="right"/>
      </w:pPr>
      <w:r>
        <w:t>проведения экспертизы</w:t>
      </w:r>
    </w:p>
    <w:p w:rsidR="00015395" w:rsidRDefault="00015395">
      <w:pPr>
        <w:pStyle w:val="ConsPlusNormal"/>
        <w:jc w:val="right"/>
      </w:pPr>
      <w:r>
        <w:t>нормативных правовых актов</w:t>
      </w:r>
    </w:p>
    <w:p w:rsidR="00015395" w:rsidRDefault="00015395">
      <w:pPr>
        <w:pStyle w:val="ConsPlusNormal"/>
        <w:jc w:val="right"/>
      </w:pPr>
      <w:r>
        <w:t>Администрации 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 и</w:t>
      </w:r>
    </w:p>
    <w:p w:rsidR="00015395" w:rsidRDefault="00015395">
      <w:pPr>
        <w:pStyle w:val="ConsPlusNormal"/>
        <w:jc w:val="right"/>
      </w:pPr>
      <w:r>
        <w:t>иных органов местного</w:t>
      </w:r>
    </w:p>
    <w:p w:rsidR="00015395" w:rsidRDefault="00015395">
      <w:pPr>
        <w:pStyle w:val="ConsPlusNormal"/>
        <w:jc w:val="right"/>
      </w:pPr>
      <w:r>
        <w:t>самоуправления</w:t>
      </w:r>
    </w:p>
    <w:p w:rsidR="00015395" w:rsidRDefault="00015395">
      <w:pPr>
        <w:pStyle w:val="ConsPlusNormal"/>
        <w:jc w:val="right"/>
      </w:pPr>
      <w:r>
        <w:t>города Заречного</w:t>
      </w:r>
    </w:p>
    <w:p w:rsidR="00015395" w:rsidRDefault="00015395">
      <w:pPr>
        <w:pStyle w:val="ConsPlusNormal"/>
        <w:jc w:val="right"/>
      </w:pPr>
      <w:r>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19" w:name="P777"/>
      <w:bookmarkEnd w:id="19"/>
      <w:r>
        <w:t>Уведомление</w:t>
      </w:r>
    </w:p>
    <w:p w:rsidR="00015395" w:rsidRDefault="00015395">
      <w:pPr>
        <w:pStyle w:val="ConsPlusNormal"/>
        <w:jc w:val="center"/>
      </w:pPr>
      <w:r>
        <w:t>о проведении публичных консультаций</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jc w:val="both"/>
            </w:pPr>
            <w:r>
              <w:lastRenderedPageBreak/>
              <w:t>Настоящим _____________________________________________________</w:t>
            </w:r>
          </w:p>
          <w:p w:rsidR="00015395" w:rsidRDefault="00015395">
            <w:pPr>
              <w:pStyle w:val="ConsPlusNormal"/>
              <w:jc w:val="center"/>
            </w:pPr>
            <w:r>
              <w:t>(наименование уполномоченного подразделения)</w:t>
            </w:r>
          </w:p>
          <w:p w:rsidR="00015395" w:rsidRDefault="00015395">
            <w:pPr>
              <w:pStyle w:val="ConsPlusNormal"/>
            </w:pPr>
          </w:p>
          <w:p w:rsidR="00015395" w:rsidRDefault="00015395">
            <w:pPr>
              <w:pStyle w:val="ConsPlusNormal"/>
              <w:jc w:val="both"/>
            </w:pPr>
            <w:r>
              <w:t>уведомляет о проведении публичных консультаций в целях проведения экспертизы муниципального нормативного правового акта</w:t>
            </w:r>
          </w:p>
          <w:p w:rsidR="00015395" w:rsidRDefault="00015395">
            <w:pPr>
              <w:pStyle w:val="ConsPlusNormal"/>
              <w:jc w:val="both"/>
            </w:pPr>
            <w:r>
              <w:t>_______________________________________________________________</w:t>
            </w:r>
          </w:p>
          <w:p w:rsidR="00015395" w:rsidRDefault="00015395">
            <w:pPr>
              <w:pStyle w:val="ConsPlusNormal"/>
              <w:jc w:val="both"/>
            </w:pPr>
            <w:r>
              <w:t>_______________________________________________________________</w:t>
            </w:r>
          </w:p>
          <w:p w:rsidR="00015395" w:rsidRDefault="00015395">
            <w:pPr>
              <w:pStyle w:val="ConsPlusNormal"/>
              <w:jc w:val="center"/>
            </w:pPr>
            <w:r>
              <w:t>(наименование вида документа и его заголовок)</w:t>
            </w:r>
          </w:p>
        </w:tc>
      </w:tr>
    </w:tbl>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r>
              <w:t>Сроки проведения публичных консультаций: __________________________</w:t>
            </w:r>
          </w:p>
          <w:p w:rsidR="00015395" w:rsidRDefault="00015395">
            <w:pPr>
              <w:pStyle w:val="ConsPlusNormal"/>
              <w:jc w:val="right"/>
            </w:pPr>
            <w:r>
              <w:t>(дата начала и окончания публичных консультаций)</w:t>
            </w:r>
          </w:p>
          <w:p w:rsidR="00015395" w:rsidRDefault="00015395">
            <w:pPr>
              <w:pStyle w:val="ConsPlusNormal"/>
            </w:pPr>
          </w:p>
          <w:p w:rsidR="00015395" w:rsidRDefault="00015395">
            <w:pPr>
              <w:pStyle w:val="ConsPlusNormal"/>
              <w:jc w:val="both"/>
            </w:pPr>
            <w:r>
              <w:t>Способ направления участниками публичных консультаций своих предложения и замечаний:</w:t>
            </w:r>
          </w:p>
          <w:p w:rsidR="00015395" w:rsidRDefault="00015395">
            <w:pPr>
              <w:pStyle w:val="ConsPlusNormal"/>
              <w:jc w:val="both"/>
            </w:pPr>
            <w:r>
              <w:t>предложения и замечания направляются по прилагаемой форме, в электронном виде на адрес ______________________________________________________________,</w:t>
            </w:r>
          </w:p>
          <w:p w:rsidR="00015395" w:rsidRDefault="00015395">
            <w:pPr>
              <w:pStyle w:val="ConsPlusNormal"/>
              <w:jc w:val="center"/>
            </w:pPr>
            <w:r>
              <w:t>(адрес электронной почты ответственного сотрудника)</w:t>
            </w:r>
          </w:p>
          <w:p w:rsidR="00015395" w:rsidRDefault="00015395">
            <w:pPr>
              <w:pStyle w:val="ConsPlusNormal"/>
              <w:jc w:val="both"/>
            </w:pPr>
            <w:r>
              <w:t>или на бумажном носителе по адресу ________________________________</w:t>
            </w:r>
          </w:p>
          <w:p w:rsidR="00015395" w:rsidRDefault="00015395">
            <w:pPr>
              <w:pStyle w:val="ConsPlusNormal"/>
              <w:jc w:val="both"/>
            </w:pPr>
            <w:r>
              <w:t>______________________________________________________________.</w:t>
            </w:r>
          </w:p>
          <w:p w:rsidR="00015395" w:rsidRDefault="00015395">
            <w:pPr>
              <w:pStyle w:val="ConsPlusNormal"/>
              <w:jc w:val="center"/>
            </w:pPr>
            <w:r>
              <w:t>(адрес уполномоченного подразделения)</w:t>
            </w:r>
          </w:p>
          <w:p w:rsidR="00015395" w:rsidRDefault="00015395">
            <w:pPr>
              <w:pStyle w:val="ConsPlusNormal"/>
            </w:pPr>
          </w:p>
          <w:p w:rsidR="00015395" w:rsidRDefault="00015395">
            <w:pPr>
              <w:pStyle w:val="ConsPlusNormal"/>
            </w:pPr>
            <w:r>
              <w:t>Контактное лицо по вопросам публичных консультаций:</w:t>
            </w:r>
          </w:p>
          <w:p w:rsidR="00015395" w:rsidRDefault="00015395">
            <w:pPr>
              <w:pStyle w:val="ConsPlusNormal"/>
            </w:pPr>
            <w:r>
              <w:t>_______________________________________________________________</w:t>
            </w:r>
          </w:p>
          <w:p w:rsidR="00015395" w:rsidRDefault="00015395">
            <w:pPr>
              <w:pStyle w:val="ConsPlusNormal"/>
              <w:jc w:val="center"/>
            </w:pPr>
            <w:r>
              <w:t>(Ф.И.О. (отчество - при наличии) ответственного сотрудника)</w:t>
            </w:r>
          </w:p>
          <w:p w:rsidR="00015395" w:rsidRDefault="00015395">
            <w:pPr>
              <w:pStyle w:val="ConsPlusNormal"/>
              <w:jc w:val="both"/>
            </w:pPr>
            <w:r>
              <w:t>рабочий телефон: _______________</w:t>
            </w:r>
          </w:p>
          <w:p w:rsidR="00015395" w:rsidRDefault="00015395">
            <w:pPr>
              <w:pStyle w:val="ConsPlusNormal"/>
              <w:jc w:val="both"/>
            </w:pPr>
            <w:r>
              <w:t xml:space="preserve">график работы: </w:t>
            </w:r>
            <w:proofErr w:type="gramStart"/>
            <w:r>
              <w:t>с</w:t>
            </w:r>
            <w:proofErr w:type="gramEnd"/>
            <w:r>
              <w:t xml:space="preserve"> ______ до ______ по рабочим дням</w:t>
            </w:r>
          </w:p>
          <w:p w:rsidR="00015395" w:rsidRDefault="00015395">
            <w:pPr>
              <w:pStyle w:val="ConsPlusNormal"/>
            </w:pPr>
          </w:p>
          <w:p w:rsidR="00015395" w:rsidRDefault="00015395">
            <w:pPr>
              <w:pStyle w:val="ConsPlusNormal"/>
            </w:pPr>
            <w:r>
              <w:t>Прилагаемые к уведомлению материалы:</w:t>
            </w:r>
          </w:p>
          <w:p w:rsidR="00015395" w:rsidRDefault="00015395">
            <w:pPr>
              <w:pStyle w:val="ConsPlusNormal"/>
            </w:pPr>
            <w:r>
              <w:t>1) муниципальный нормативный правовой акт;</w:t>
            </w:r>
          </w:p>
          <w:p w:rsidR="00015395" w:rsidRDefault="00015395">
            <w:pPr>
              <w:pStyle w:val="ConsPlusNormal"/>
            </w:pPr>
            <w:r>
              <w:t>2) опросный лист для проведения публичных консультаций</w:t>
            </w:r>
          </w:p>
        </w:tc>
      </w:tr>
    </w:tbl>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both"/>
      </w:pPr>
    </w:p>
    <w:p w:rsidR="00015395" w:rsidRDefault="00015395">
      <w:pPr>
        <w:pStyle w:val="ConsPlusNormal"/>
        <w:jc w:val="right"/>
        <w:outlineLvl w:val="1"/>
      </w:pPr>
      <w:r>
        <w:t>Приложение N 2</w:t>
      </w:r>
    </w:p>
    <w:p w:rsidR="00015395" w:rsidRDefault="00015395">
      <w:pPr>
        <w:pStyle w:val="ConsPlusNormal"/>
        <w:jc w:val="right"/>
      </w:pPr>
      <w:r>
        <w:t>к Порядку</w:t>
      </w:r>
    </w:p>
    <w:p w:rsidR="00015395" w:rsidRDefault="00015395">
      <w:pPr>
        <w:pStyle w:val="ConsPlusNormal"/>
        <w:jc w:val="right"/>
      </w:pPr>
      <w:r>
        <w:t>проведения экспертизы</w:t>
      </w:r>
    </w:p>
    <w:p w:rsidR="00015395" w:rsidRDefault="00015395">
      <w:pPr>
        <w:pStyle w:val="ConsPlusNormal"/>
        <w:jc w:val="right"/>
      </w:pPr>
      <w:r>
        <w:t>нормативных правовых актов</w:t>
      </w:r>
    </w:p>
    <w:p w:rsidR="00015395" w:rsidRDefault="00015395">
      <w:pPr>
        <w:pStyle w:val="ConsPlusNormal"/>
        <w:jc w:val="right"/>
      </w:pPr>
      <w:r>
        <w:t>Администрации города Заречного</w:t>
      </w:r>
    </w:p>
    <w:p w:rsidR="00015395" w:rsidRDefault="00015395">
      <w:pPr>
        <w:pStyle w:val="ConsPlusNormal"/>
        <w:jc w:val="right"/>
      </w:pPr>
      <w:r>
        <w:t>Пензенской области,</w:t>
      </w:r>
    </w:p>
    <w:p w:rsidR="00015395" w:rsidRDefault="00015395">
      <w:pPr>
        <w:pStyle w:val="ConsPlusNormal"/>
        <w:jc w:val="right"/>
      </w:pPr>
      <w:r>
        <w:t>Собрания представителей</w:t>
      </w:r>
    </w:p>
    <w:p w:rsidR="00015395" w:rsidRDefault="00015395">
      <w:pPr>
        <w:pStyle w:val="ConsPlusNormal"/>
        <w:jc w:val="right"/>
      </w:pPr>
      <w:r>
        <w:t>города Заречного</w:t>
      </w:r>
    </w:p>
    <w:p w:rsidR="00015395" w:rsidRDefault="00015395">
      <w:pPr>
        <w:pStyle w:val="ConsPlusNormal"/>
        <w:jc w:val="right"/>
      </w:pPr>
      <w:r>
        <w:t>Пензенской области и</w:t>
      </w:r>
    </w:p>
    <w:p w:rsidR="00015395" w:rsidRDefault="00015395">
      <w:pPr>
        <w:pStyle w:val="ConsPlusNormal"/>
        <w:jc w:val="right"/>
      </w:pPr>
      <w:r>
        <w:t>иных органов местного</w:t>
      </w:r>
    </w:p>
    <w:p w:rsidR="00015395" w:rsidRDefault="00015395">
      <w:pPr>
        <w:pStyle w:val="ConsPlusNormal"/>
        <w:jc w:val="right"/>
      </w:pPr>
      <w:r>
        <w:t>самоуправления города Заречного</w:t>
      </w:r>
    </w:p>
    <w:p w:rsidR="00015395" w:rsidRDefault="00015395">
      <w:pPr>
        <w:pStyle w:val="ConsPlusNormal"/>
        <w:jc w:val="right"/>
      </w:pPr>
      <w:r>
        <w:lastRenderedPageBreak/>
        <w:t>Пензенской области</w:t>
      </w:r>
    </w:p>
    <w:p w:rsidR="00015395" w:rsidRDefault="00015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53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395" w:rsidRDefault="00015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395" w:rsidRDefault="00015395">
            <w:pPr>
              <w:pStyle w:val="ConsPlusNormal"/>
              <w:jc w:val="center"/>
            </w:pPr>
            <w:r>
              <w:rPr>
                <w:color w:val="392C69"/>
              </w:rPr>
              <w:t>Список изменяющих документов</w:t>
            </w:r>
          </w:p>
          <w:p w:rsidR="00015395" w:rsidRDefault="00015395">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08.07.2024 N 1016)</w:t>
            </w:r>
          </w:p>
        </w:tc>
        <w:tc>
          <w:tcPr>
            <w:tcW w:w="113" w:type="dxa"/>
            <w:tcBorders>
              <w:top w:val="nil"/>
              <w:left w:val="nil"/>
              <w:bottom w:val="nil"/>
              <w:right w:val="nil"/>
            </w:tcBorders>
            <w:shd w:val="clear" w:color="auto" w:fill="F4F3F8"/>
            <w:tcMar>
              <w:top w:w="0" w:type="dxa"/>
              <w:left w:w="0" w:type="dxa"/>
              <w:bottom w:w="0" w:type="dxa"/>
              <w:right w:w="0" w:type="dxa"/>
            </w:tcMar>
          </w:tcPr>
          <w:p w:rsidR="00015395" w:rsidRDefault="00015395">
            <w:pPr>
              <w:pStyle w:val="ConsPlusNormal"/>
            </w:pPr>
          </w:p>
        </w:tc>
      </w:tr>
    </w:tbl>
    <w:p w:rsidR="00015395" w:rsidRDefault="00015395">
      <w:pPr>
        <w:pStyle w:val="ConsPlusNormal"/>
        <w:jc w:val="both"/>
      </w:pPr>
    </w:p>
    <w:p w:rsidR="00015395" w:rsidRDefault="00015395">
      <w:pPr>
        <w:pStyle w:val="ConsPlusNormal"/>
        <w:jc w:val="center"/>
      </w:pPr>
      <w:bookmarkStart w:id="20" w:name="P827"/>
      <w:bookmarkEnd w:id="20"/>
      <w:r>
        <w:t>Опросный лист</w:t>
      </w:r>
    </w:p>
    <w:p w:rsidR="00015395" w:rsidRDefault="00015395">
      <w:pPr>
        <w:pStyle w:val="ConsPlusNormal"/>
        <w:jc w:val="center"/>
      </w:pPr>
      <w:r>
        <w:t>для проведения публичных консультаций при проведении</w:t>
      </w:r>
    </w:p>
    <w:p w:rsidR="00015395" w:rsidRDefault="00015395">
      <w:pPr>
        <w:pStyle w:val="ConsPlusNormal"/>
        <w:jc w:val="center"/>
      </w:pPr>
      <w:r>
        <w:t>экспертизы муниципального нормативного правового акта</w:t>
      </w:r>
    </w:p>
    <w:p w:rsidR="00015395" w:rsidRDefault="00015395">
      <w:pPr>
        <w:pStyle w:val="ConsPlusNormal"/>
        <w:jc w:val="both"/>
      </w:pPr>
    </w:p>
    <w:p w:rsidR="00015395" w:rsidRDefault="00015395">
      <w:pPr>
        <w:pStyle w:val="ConsPlusNormal"/>
        <w:jc w:val="center"/>
      </w:pPr>
      <w:r>
        <w:t>_________________________________________________________</w:t>
      </w:r>
    </w:p>
    <w:p w:rsidR="00015395" w:rsidRDefault="00015395">
      <w:pPr>
        <w:pStyle w:val="ConsPlusNormal"/>
        <w:jc w:val="center"/>
      </w:pPr>
      <w:proofErr w:type="gramStart"/>
      <w:r>
        <w:t>(наименование вида документа, его заголовок,</w:t>
      </w:r>
      <w:proofErr w:type="gramEnd"/>
    </w:p>
    <w:p w:rsidR="00015395" w:rsidRDefault="00015395">
      <w:pPr>
        <w:pStyle w:val="ConsPlusNormal"/>
        <w:jc w:val="center"/>
      </w:pPr>
      <w:r>
        <w:t>регистрационный номер, дата)</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731"/>
      </w:tblGrid>
      <w:tr w:rsidR="00015395">
        <w:tc>
          <w:tcPr>
            <w:tcW w:w="8731" w:type="dxa"/>
            <w:tcBorders>
              <w:top w:val="single" w:sz="4" w:space="0" w:color="auto"/>
              <w:left w:val="single" w:sz="4" w:space="0" w:color="auto"/>
              <w:bottom w:val="nil"/>
              <w:right w:val="single" w:sz="4" w:space="0" w:color="auto"/>
            </w:tcBorders>
          </w:tcPr>
          <w:p w:rsidR="00015395" w:rsidRDefault="00015395">
            <w:pPr>
              <w:pStyle w:val="ConsPlusNormal"/>
              <w:jc w:val="center"/>
              <w:outlineLvl w:val="2"/>
            </w:pPr>
            <w:r>
              <w:t>Контактная информация об участнике публичных консультаций</w:t>
            </w:r>
          </w:p>
        </w:tc>
      </w:tr>
      <w:tr w:rsidR="00015395">
        <w:tc>
          <w:tcPr>
            <w:tcW w:w="8731" w:type="dxa"/>
            <w:tcBorders>
              <w:top w:val="nil"/>
              <w:left w:val="single" w:sz="4" w:space="0" w:color="auto"/>
              <w:bottom w:val="single" w:sz="4" w:space="0" w:color="auto"/>
              <w:right w:val="single" w:sz="4" w:space="0" w:color="auto"/>
            </w:tcBorders>
          </w:tcPr>
          <w:p w:rsidR="00015395" w:rsidRDefault="00015395">
            <w:pPr>
              <w:pStyle w:val="ConsPlusNormal"/>
            </w:pPr>
            <w:r>
              <w:t>Наименование участника:</w:t>
            </w:r>
          </w:p>
          <w:p w:rsidR="00015395" w:rsidRDefault="00015395">
            <w:pPr>
              <w:pStyle w:val="ConsPlusNormal"/>
            </w:pPr>
            <w:r>
              <w:t>_________________________________________________________</w:t>
            </w:r>
          </w:p>
          <w:p w:rsidR="00015395" w:rsidRDefault="00015395">
            <w:pPr>
              <w:pStyle w:val="ConsPlusNormal"/>
            </w:pPr>
            <w:r>
              <w:t>_________________________________________________________</w:t>
            </w:r>
          </w:p>
          <w:p w:rsidR="00015395" w:rsidRDefault="00015395">
            <w:pPr>
              <w:pStyle w:val="ConsPlusNormal"/>
            </w:pPr>
            <w:r>
              <w:t>Сфера деятельности участника:</w:t>
            </w:r>
          </w:p>
          <w:p w:rsidR="00015395" w:rsidRDefault="00015395">
            <w:pPr>
              <w:pStyle w:val="ConsPlusNormal"/>
            </w:pPr>
            <w:r>
              <w:t>_________________________________________________________</w:t>
            </w:r>
          </w:p>
          <w:p w:rsidR="00015395" w:rsidRDefault="00015395">
            <w:pPr>
              <w:pStyle w:val="ConsPlusNormal"/>
            </w:pPr>
            <w:r>
              <w:t>_________________________________________________________</w:t>
            </w:r>
          </w:p>
          <w:p w:rsidR="00015395" w:rsidRDefault="00015395">
            <w:pPr>
              <w:pStyle w:val="ConsPlusNormal"/>
            </w:pPr>
            <w:r>
              <w:t>Ф.И.О. (отчество при наличии) контактного лица:</w:t>
            </w:r>
          </w:p>
          <w:p w:rsidR="00015395" w:rsidRDefault="00015395">
            <w:pPr>
              <w:pStyle w:val="ConsPlusNormal"/>
            </w:pPr>
            <w:r>
              <w:t>Номер контактного телефона: _________________________________</w:t>
            </w:r>
          </w:p>
          <w:p w:rsidR="00015395" w:rsidRDefault="00015395">
            <w:pPr>
              <w:pStyle w:val="ConsPlusNormal"/>
            </w:pPr>
            <w:r>
              <w:t>Адрес электронной почты: ___________________________________</w:t>
            </w:r>
          </w:p>
        </w:tc>
      </w:tr>
    </w:tbl>
    <w:p w:rsidR="00015395" w:rsidRDefault="00015395">
      <w:pPr>
        <w:pStyle w:val="ConsPlusNormal"/>
        <w:jc w:val="both"/>
      </w:pPr>
    </w:p>
    <w:p w:rsidR="00015395" w:rsidRDefault="00015395">
      <w:pPr>
        <w:pStyle w:val="ConsPlusNormal"/>
        <w:jc w:val="center"/>
        <w:outlineLvl w:val="2"/>
      </w:pPr>
      <w:r>
        <w:t>Перечень вопросов, обсуждаемых в ходе проведения</w:t>
      </w:r>
    </w:p>
    <w:p w:rsidR="00015395" w:rsidRDefault="00015395">
      <w:pPr>
        <w:pStyle w:val="ConsPlusNormal"/>
        <w:jc w:val="center"/>
      </w:pPr>
      <w:r>
        <w:t>публичных консультаций</w:t>
      </w:r>
    </w:p>
    <w:p w:rsidR="00015395" w:rsidRDefault="00015395">
      <w:pPr>
        <w:pStyle w:val="ConsPlusNormal"/>
        <w:jc w:val="both"/>
      </w:pPr>
    </w:p>
    <w:p w:rsidR="00015395" w:rsidRDefault="00015395">
      <w:pPr>
        <w:pStyle w:val="ConsPlusNormal"/>
        <w:ind w:firstLine="540"/>
        <w:jc w:val="both"/>
      </w:pPr>
      <w:r>
        <w:t>1. На решение какой проблемы, на Ваш взгляд, направлено данное правовое регулирование? Актуальна ли данная проблема сегодня?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4. Каких, по Вашей оценке, субъектов предпринимательской и инвестиционной деятельности затрагивает данное правовое регулирование (по видам субъектов, по отраслям, по количеству таких субъектов в Вашем районе или городе и прочее)?</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5. Влияет ли данное правовое регулирование на конкурентную среду в отрасли, способствует ли необоснованному изменению расстановки сил в отрасли? Если да, то как? Приведите, по возможности, количественные оценки.</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 xml:space="preserve">7. Существуют ли в данном правовом регулировании положения, которые необоснованно затрудняют ведение предпринимательской и инвестиционной деятельности? </w:t>
      </w:r>
      <w:proofErr w:type="gramStart"/>
      <w:r>
        <w:t>Приведите обоснования по каждому указанному положению, дополнительно определив</w:t>
      </w:r>
      <w:proofErr w:type="gramEnd"/>
      <w:r>
        <w:t>:</w:t>
      </w:r>
    </w:p>
    <w:p w:rsidR="00015395" w:rsidRDefault="00015395">
      <w:pPr>
        <w:pStyle w:val="ConsPlusNormal"/>
        <w:spacing w:before="260"/>
        <w:ind w:firstLine="540"/>
        <w:jc w:val="both"/>
      </w:pPr>
      <w: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015395" w:rsidRDefault="00015395">
      <w:pPr>
        <w:pStyle w:val="ConsPlusNormal"/>
        <w:spacing w:before="260"/>
        <w:ind w:firstLine="540"/>
        <w:jc w:val="both"/>
      </w:pPr>
      <w:r>
        <w:t>- имеются ли технические ошибки;</w:t>
      </w:r>
    </w:p>
    <w:p w:rsidR="00015395" w:rsidRDefault="00015395">
      <w:pPr>
        <w:pStyle w:val="ConsPlusNormal"/>
        <w:spacing w:before="260"/>
        <w:ind w:firstLine="540"/>
        <w:jc w:val="both"/>
      </w:pPr>
      <w: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необоснованному существенному росту отдельных видов затрат или появлению новых необоснованных видов затрат;</w:t>
      </w:r>
    </w:p>
    <w:p w:rsidR="00015395" w:rsidRDefault="00015395">
      <w:pPr>
        <w:pStyle w:val="ConsPlusNormal"/>
        <w:spacing w:before="260"/>
        <w:ind w:firstLine="540"/>
        <w:jc w:val="both"/>
      </w:pPr>
      <w:r>
        <w:t>-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015395" w:rsidRDefault="00015395">
      <w:pPr>
        <w:pStyle w:val="ConsPlusNormal"/>
        <w:spacing w:before="260"/>
        <w:ind w:firstLine="540"/>
        <w:jc w:val="both"/>
      </w:pPr>
      <w:r>
        <w:t xml:space="preserve">- создает ли исполнение положений правового регулирования существенные </w:t>
      </w:r>
      <w:r>
        <w:lastRenderedPageBreak/>
        <w:t>риски ведения предпринимательской и инвестиционной деятельности, способствует ли возникновению необоснованных прав исполнительных органов и должностных лиц, допускает ли возможность избирательного применения норм;</w:t>
      </w:r>
    </w:p>
    <w:p w:rsidR="00015395" w:rsidRDefault="00015395">
      <w:pPr>
        <w:pStyle w:val="ConsPlusNormal"/>
        <w:spacing w:before="260"/>
        <w:ind w:firstLine="540"/>
        <w:jc w:val="both"/>
      </w:pPr>
      <w:r>
        <w:t>- приводит ли к невозможности совершения законных действий субъектами предпринимательской и инвестиционной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015395" w:rsidRDefault="00015395">
      <w:pPr>
        <w:pStyle w:val="ConsPlusNormal"/>
        <w:spacing w:before="260"/>
        <w:ind w:firstLine="540"/>
        <w:jc w:val="both"/>
      </w:pPr>
      <w:r>
        <w:t>- соответствует ли обычаям деловой практики, сложившейся в отрасли, либо существующим международным практикам, используемым в данный момент?</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8.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9. Оцените издержки/упущенную выгоду (прямого, административного характера) субъектами предпринимательской и инвестиционной деятельности, возникающие при введении данного регулирования.</w:t>
      </w:r>
    </w:p>
    <w:p w:rsidR="00015395" w:rsidRDefault="00015395">
      <w:pPr>
        <w:pStyle w:val="ConsPlusNormal"/>
        <w:spacing w:before="260"/>
        <w:ind w:firstLine="540"/>
        <w:jc w:val="both"/>
      </w:pPr>
      <w:r>
        <w:t>Отдельно укажите временные издержки, которые несут субъекты предпринимательской и инвестиционной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t>10. Какие, на Ваш взгляд, возникают проблемы и трудности с контролем соблюдения требований и норм данного нормативного акта? Является ли данное правовое регулирование недискриминационным по отношению ко всем его адресатам, то есть все ли адресаты правового регулирования находятся в одинаковых условиях после его введения?</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ind w:firstLine="540"/>
        <w:jc w:val="both"/>
      </w:pPr>
      <w:r>
        <w:lastRenderedPageBreak/>
        <w:t>Иные предложения и замечания, которые, по Вашему мнению, целесообразно учесть в рамках экспертизы нормативного правового акта.</w:t>
      </w:r>
    </w:p>
    <w:p w:rsidR="00015395" w:rsidRDefault="000153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01"/>
      </w:tblGrid>
      <w:tr w:rsidR="00015395">
        <w:tc>
          <w:tcPr>
            <w:tcW w:w="8901" w:type="dxa"/>
            <w:tcBorders>
              <w:top w:val="single" w:sz="4" w:space="0" w:color="auto"/>
              <w:left w:val="single" w:sz="4" w:space="0" w:color="auto"/>
              <w:bottom w:val="single" w:sz="4" w:space="0" w:color="auto"/>
              <w:right w:val="single" w:sz="4" w:space="0" w:color="auto"/>
            </w:tcBorders>
          </w:tcPr>
          <w:p w:rsidR="00015395" w:rsidRDefault="00015395">
            <w:pPr>
              <w:pStyle w:val="ConsPlusNormal"/>
            </w:pPr>
          </w:p>
        </w:tc>
      </w:tr>
    </w:tbl>
    <w:p w:rsidR="00015395" w:rsidRDefault="00015395">
      <w:pPr>
        <w:pStyle w:val="ConsPlusNormal"/>
        <w:jc w:val="both"/>
      </w:pPr>
    </w:p>
    <w:p w:rsidR="00015395" w:rsidRDefault="00015395">
      <w:pPr>
        <w:pStyle w:val="ConsPlusNormal"/>
        <w:jc w:val="both"/>
      </w:pPr>
    </w:p>
    <w:p w:rsidR="00015395" w:rsidRDefault="00015395">
      <w:pPr>
        <w:pStyle w:val="ConsPlusNormal"/>
        <w:pBdr>
          <w:bottom w:val="single" w:sz="6" w:space="0" w:color="auto"/>
        </w:pBdr>
        <w:spacing w:before="100" w:after="100"/>
        <w:jc w:val="both"/>
        <w:rPr>
          <w:sz w:val="2"/>
          <w:szCs w:val="2"/>
        </w:rPr>
      </w:pPr>
    </w:p>
    <w:p w:rsidR="00F608C9" w:rsidRDefault="00F608C9"/>
    <w:sectPr w:rsidR="00F608C9" w:rsidSect="00B667D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15395"/>
    <w:rsid w:val="00015395"/>
    <w:rsid w:val="003A7009"/>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39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1539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1539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1539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1539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1539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15395"/>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015395"/>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95237&amp;dst=100010" TargetMode="External"/><Relationship Id="rId18" Type="http://schemas.openxmlformats.org/officeDocument/2006/relationships/hyperlink" Target="https://login.consultant.ru/link/?req=doc&amp;base=RLAW021&amp;n=153827" TargetMode="External"/><Relationship Id="rId26" Type="http://schemas.openxmlformats.org/officeDocument/2006/relationships/hyperlink" Target="https://login.consultant.ru/link/?req=doc&amp;base=RLAW021&amp;n=195237&amp;dst=100019" TargetMode="External"/><Relationship Id="rId39" Type="http://schemas.openxmlformats.org/officeDocument/2006/relationships/hyperlink" Target="https://login.consultant.ru/link/?req=doc&amp;base=RLAW021&amp;n=195237&amp;dst=100034" TargetMode="External"/><Relationship Id="rId3" Type="http://schemas.openxmlformats.org/officeDocument/2006/relationships/webSettings" Target="webSettings.xml"/><Relationship Id="rId21" Type="http://schemas.openxmlformats.org/officeDocument/2006/relationships/hyperlink" Target="https://login.consultant.ru/link/?req=doc&amp;base=RLAW021&amp;n=195237&amp;dst=100011" TargetMode="External"/><Relationship Id="rId34" Type="http://schemas.openxmlformats.org/officeDocument/2006/relationships/hyperlink" Target="https://login.consultant.ru/link/?req=doc&amp;base=RLAW021&amp;n=195237&amp;dst=100012" TargetMode="External"/><Relationship Id="rId42" Type="http://schemas.openxmlformats.org/officeDocument/2006/relationships/hyperlink" Target="https://login.consultant.ru/link/?req=doc&amp;base=RLAW021&amp;n=195237&amp;dst=100040" TargetMode="External"/><Relationship Id="rId47" Type="http://schemas.openxmlformats.org/officeDocument/2006/relationships/hyperlink" Target="https://login.consultant.ru/link/?req=doc&amp;base=RLAW021&amp;n=195237&amp;dst=100047" TargetMode="External"/><Relationship Id="rId7" Type="http://schemas.openxmlformats.org/officeDocument/2006/relationships/hyperlink" Target="https://login.consultant.ru/link/?req=doc&amp;base=LAW&amp;n=480369&amp;dst=1010" TargetMode="External"/><Relationship Id="rId12" Type="http://schemas.openxmlformats.org/officeDocument/2006/relationships/hyperlink" Target="https://login.consultant.ru/link/?req=doc&amp;base=RLAW021&amp;n=195237&amp;dst=100009" TargetMode="External"/><Relationship Id="rId17" Type="http://schemas.openxmlformats.org/officeDocument/2006/relationships/hyperlink" Target="https://login.consultant.ru/link/?req=doc&amp;base=RLAW021&amp;n=142623" TargetMode="External"/><Relationship Id="rId25" Type="http://schemas.openxmlformats.org/officeDocument/2006/relationships/hyperlink" Target="https://login.consultant.ru/link/?req=doc&amp;base=RLAW021&amp;n=195237&amp;dst=100018" TargetMode="External"/><Relationship Id="rId33" Type="http://schemas.openxmlformats.org/officeDocument/2006/relationships/hyperlink" Target="https://login.consultant.ru/link/?req=doc&amp;base=RLAW021&amp;n=195237&amp;dst=100012" TargetMode="External"/><Relationship Id="rId38" Type="http://schemas.openxmlformats.org/officeDocument/2006/relationships/hyperlink" Target="https://login.consultant.ru/link/?req=doc&amp;base=RLAW021&amp;n=195237&amp;dst=100031" TargetMode="External"/><Relationship Id="rId46" Type="http://schemas.openxmlformats.org/officeDocument/2006/relationships/hyperlink" Target="https://login.consultant.ru/link/?req=doc&amp;base=RLAW021&amp;n=195237&amp;dst=100032" TargetMode="External"/><Relationship Id="rId2" Type="http://schemas.openxmlformats.org/officeDocument/2006/relationships/settings" Target="settings.xml"/><Relationship Id="rId16" Type="http://schemas.openxmlformats.org/officeDocument/2006/relationships/hyperlink" Target="https://login.consultant.ru/link/?req=doc&amp;base=RLAW021&amp;n=133008" TargetMode="External"/><Relationship Id="rId20" Type="http://schemas.openxmlformats.org/officeDocument/2006/relationships/hyperlink" Target="https://login.consultant.ru/link/?req=doc&amp;base=RLAW021&amp;n=162809" TargetMode="External"/><Relationship Id="rId29" Type="http://schemas.openxmlformats.org/officeDocument/2006/relationships/hyperlink" Target="https://login.consultant.ru/link/?req=doc&amp;base=RLAW021&amp;n=195237&amp;dst=100025" TargetMode="External"/><Relationship Id="rId41" Type="http://schemas.openxmlformats.org/officeDocument/2006/relationships/hyperlink" Target="https://login.consultant.ru/link/?req=doc&amp;base=RLAW021&amp;n=195237&amp;dst=100038" TargetMode="External"/><Relationship Id="rId1" Type="http://schemas.openxmlformats.org/officeDocument/2006/relationships/styles" Target="styles.xml"/><Relationship Id="rId6" Type="http://schemas.openxmlformats.org/officeDocument/2006/relationships/hyperlink" Target="https://login.consultant.ru/link/?req=doc&amp;base=LAW&amp;n=480369&amp;dst=101321" TargetMode="External"/><Relationship Id="rId11" Type="http://schemas.openxmlformats.org/officeDocument/2006/relationships/hyperlink" Target="https://login.consultant.ru/link/?req=doc&amp;base=RLAW021&amp;n=195237&amp;dst=100007" TargetMode="External"/><Relationship Id="rId24" Type="http://schemas.openxmlformats.org/officeDocument/2006/relationships/hyperlink" Target="https://login.consultant.ru/link/?req=doc&amp;base=RLAW021&amp;n=195237&amp;dst=100016" TargetMode="External"/><Relationship Id="rId32" Type="http://schemas.openxmlformats.org/officeDocument/2006/relationships/hyperlink" Target="https://login.consultant.ru/link/?req=doc&amp;base=RLAW021&amp;n=119772&amp;dst=100011" TargetMode="External"/><Relationship Id="rId37" Type="http://schemas.openxmlformats.org/officeDocument/2006/relationships/hyperlink" Target="https://login.consultant.ru/link/?req=doc&amp;base=RLAW021&amp;n=195237&amp;dst=100012" TargetMode="External"/><Relationship Id="rId40" Type="http://schemas.openxmlformats.org/officeDocument/2006/relationships/hyperlink" Target="https://login.consultant.ru/link/?req=doc&amp;base=RLAW021&amp;n=195237&amp;dst=100036" TargetMode="External"/><Relationship Id="rId45" Type="http://schemas.openxmlformats.org/officeDocument/2006/relationships/hyperlink" Target="https://login.consultant.ru/link/?req=doc&amp;base=RLAW021&amp;n=195237&amp;dst=100045" TargetMode="External"/><Relationship Id="rId5" Type="http://schemas.openxmlformats.org/officeDocument/2006/relationships/hyperlink" Target="https://login.consultant.ru/link/?req=doc&amp;base=RLAW021&amp;n=195237&amp;dst=100005" TargetMode="External"/><Relationship Id="rId15" Type="http://schemas.openxmlformats.org/officeDocument/2006/relationships/hyperlink" Target="https://login.consultant.ru/link/?req=doc&amp;base=RLAW021&amp;n=104068" TargetMode="External"/><Relationship Id="rId23" Type="http://schemas.openxmlformats.org/officeDocument/2006/relationships/hyperlink" Target="https://login.consultant.ru/link/?req=doc&amp;base=LAW&amp;n=461101" TargetMode="External"/><Relationship Id="rId28" Type="http://schemas.openxmlformats.org/officeDocument/2006/relationships/hyperlink" Target="https://login.consultant.ru/link/?req=doc&amp;base=RLAW021&amp;n=195237&amp;dst=100023" TargetMode="External"/><Relationship Id="rId36" Type="http://schemas.openxmlformats.org/officeDocument/2006/relationships/hyperlink" Target="https://login.consultant.ru/link/?req=doc&amp;base=RLAW021&amp;n=195237&amp;dst=100012" TargetMode="External"/><Relationship Id="rId49" Type="http://schemas.openxmlformats.org/officeDocument/2006/relationships/theme" Target="theme/theme1.xml"/><Relationship Id="rId10" Type="http://schemas.openxmlformats.org/officeDocument/2006/relationships/hyperlink" Target="https://login.consultant.ru/link/?req=doc&amp;base=RLAW021&amp;n=191459&amp;dst=100988" TargetMode="External"/><Relationship Id="rId19" Type="http://schemas.openxmlformats.org/officeDocument/2006/relationships/hyperlink" Target="https://login.consultant.ru/link/?req=doc&amp;base=RLAW021&amp;n=156763" TargetMode="External"/><Relationship Id="rId31" Type="http://schemas.openxmlformats.org/officeDocument/2006/relationships/hyperlink" Target="https://login.consultant.ru/link/?req=doc&amp;base=RLAW021&amp;n=195237&amp;dst=100029" TargetMode="External"/><Relationship Id="rId44" Type="http://schemas.openxmlformats.org/officeDocument/2006/relationships/hyperlink" Target="https://login.consultant.ru/link/?req=doc&amp;base=RLAW021&amp;n=195237&amp;dst=1000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191459&amp;dst=102440" TargetMode="External"/><Relationship Id="rId14" Type="http://schemas.openxmlformats.org/officeDocument/2006/relationships/hyperlink" Target="https://login.consultant.ru/link/?req=doc&amp;base=RLAW021&amp;n=163624" TargetMode="External"/><Relationship Id="rId22" Type="http://schemas.openxmlformats.org/officeDocument/2006/relationships/hyperlink" Target="https://login.consultant.ru/link/?req=doc&amp;base=RLAW021&amp;n=195237&amp;dst=100014" TargetMode="External"/><Relationship Id="rId27" Type="http://schemas.openxmlformats.org/officeDocument/2006/relationships/hyperlink" Target="https://login.consultant.ru/link/?req=doc&amp;base=RLAW021&amp;n=195237&amp;dst=100021" TargetMode="External"/><Relationship Id="rId30" Type="http://schemas.openxmlformats.org/officeDocument/2006/relationships/hyperlink" Target="https://login.consultant.ru/link/?req=doc&amp;base=RLAW021&amp;n=195237&amp;dst=100027" TargetMode="External"/><Relationship Id="rId35" Type="http://schemas.openxmlformats.org/officeDocument/2006/relationships/hyperlink" Target="https://login.consultant.ru/link/?req=doc&amp;base=RLAW021&amp;n=195237&amp;dst=100012" TargetMode="External"/><Relationship Id="rId43" Type="http://schemas.openxmlformats.org/officeDocument/2006/relationships/hyperlink" Target="https://login.consultant.ru/link/?req=doc&amp;base=RLAW021&amp;n=195237&amp;dst=100041" TargetMode="External"/><Relationship Id="rId48" Type="http://schemas.openxmlformats.org/officeDocument/2006/relationships/fontTable" Target="fontTable.xml"/><Relationship Id="rId8" Type="http://schemas.openxmlformats.org/officeDocument/2006/relationships/hyperlink" Target="https://login.consultant.ru/link/?req=doc&amp;base=RLAW021&amp;n=163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11140</Words>
  <Characters>63500</Characters>
  <Application>Microsoft Office Word</Application>
  <DocSecurity>0</DocSecurity>
  <Lines>529</Lines>
  <Paragraphs>148</Paragraphs>
  <ScaleCrop>false</ScaleCrop>
  <Company/>
  <LinksUpToDate>false</LinksUpToDate>
  <CharactersWithSpaces>74492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2024-07-17T09:27:00Z</dcterms:created>
  <dcterms:modified xsi:type="dcterms:W3CDTF">2024-07-17T09:28:00Z</dcterms:modified>
</cp:coreProperties>
</file>