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30348E" w:rsidP="00FB1E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B31DC" w:rsidRPr="00942041" w:rsidRDefault="00FB1EE0" w:rsidP="00303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30348E">
        <w:rPr>
          <w:rFonts w:ascii="Times New Roman" w:eastAsiaTheme="minorHAnsi" w:hAnsi="Times New Roman"/>
          <w:sz w:val="26"/>
          <w:szCs w:val="26"/>
        </w:rPr>
        <w:t>постановление Администрации г. Заречного от 12.09.2014 № 1954 «О проведении в городе Заречном осенней ярмарки и ярмарки выходного дня»</w:t>
      </w:r>
      <w:r w:rsidR="0030348E" w:rsidRPr="008D166A">
        <w:rPr>
          <w:rFonts w:ascii="Times New Roman" w:hAnsi="Times New Roman"/>
          <w:sz w:val="26"/>
          <w:szCs w:val="26"/>
        </w:rPr>
        <w:t xml:space="preserve"> </w:t>
      </w:r>
      <w:r w:rsidR="00307535" w:rsidRPr="008D166A">
        <w:rPr>
          <w:rFonts w:ascii="Times New Roman" w:hAnsi="Times New Roman"/>
          <w:sz w:val="26"/>
          <w:szCs w:val="26"/>
        </w:rPr>
        <w:t>(с последующими изменениями)</w:t>
      </w:r>
      <w:r w:rsidR="00942041">
        <w:rPr>
          <w:rFonts w:ascii="Times New Roman" w:hAnsi="Times New Roman"/>
          <w:sz w:val="26"/>
          <w:szCs w:val="26"/>
        </w:rPr>
        <w:t>.</w:t>
      </w:r>
    </w:p>
    <w:p w:rsidR="003B29DB" w:rsidRPr="00081A34" w:rsidRDefault="003B29DB" w:rsidP="003B2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30348E">
        <w:rPr>
          <w:rFonts w:ascii="Times New Roman" w:hAnsi="Times New Roman"/>
          <w:b w:val="0"/>
          <w:sz w:val="26"/>
          <w:szCs w:val="26"/>
        </w:rPr>
        <w:t>10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30348E">
        <w:rPr>
          <w:rFonts w:ascii="Times New Roman" w:hAnsi="Times New Roman"/>
          <w:b w:val="0"/>
          <w:sz w:val="26"/>
          <w:szCs w:val="26"/>
        </w:rPr>
        <w:t>10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FC4CAA">
        <w:rPr>
          <w:rFonts w:ascii="Times New Roman" w:hAnsi="Times New Roman"/>
          <w:b w:val="0"/>
          <w:sz w:val="26"/>
          <w:szCs w:val="26"/>
        </w:rPr>
        <w:t>3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FC4CAA">
        <w:rPr>
          <w:rFonts w:ascii="Times New Roman" w:hAnsi="Times New Roman"/>
          <w:b w:val="0"/>
          <w:sz w:val="26"/>
          <w:szCs w:val="26"/>
        </w:rPr>
        <w:t>1</w:t>
      </w:r>
      <w:r w:rsidR="0030348E">
        <w:rPr>
          <w:rFonts w:ascii="Times New Roman" w:hAnsi="Times New Roman"/>
          <w:b w:val="0"/>
          <w:sz w:val="26"/>
          <w:szCs w:val="26"/>
        </w:rPr>
        <w:t>1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B5B07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D65B9"/>
    <w:rsid w:val="002E1390"/>
    <w:rsid w:val="0030348E"/>
    <w:rsid w:val="00307535"/>
    <w:rsid w:val="0031042B"/>
    <w:rsid w:val="00335DAB"/>
    <w:rsid w:val="00353D46"/>
    <w:rsid w:val="003804D7"/>
    <w:rsid w:val="0038119C"/>
    <w:rsid w:val="003A7DD5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3387E"/>
    <w:rsid w:val="00744B23"/>
    <w:rsid w:val="007601D7"/>
    <w:rsid w:val="007A619A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656DC"/>
    <w:rsid w:val="00965FC9"/>
    <w:rsid w:val="00970504"/>
    <w:rsid w:val="009B14B4"/>
    <w:rsid w:val="009D0217"/>
    <w:rsid w:val="009F3C35"/>
    <w:rsid w:val="00A20AFF"/>
    <w:rsid w:val="00A242CF"/>
    <w:rsid w:val="00A310DB"/>
    <w:rsid w:val="00A61843"/>
    <w:rsid w:val="00A7531B"/>
    <w:rsid w:val="00A8232C"/>
    <w:rsid w:val="00A8689A"/>
    <w:rsid w:val="00AA037F"/>
    <w:rsid w:val="00AC2226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00BB5"/>
    <w:rsid w:val="00C15E21"/>
    <w:rsid w:val="00C64EA7"/>
    <w:rsid w:val="00C70B6B"/>
    <w:rsid w:val="00C772AE"/>
    <w:rsid w:val="00C84B6A"/>
    <w:rsid w:val="00C94C43"/>
    <w:rsid w:val="00CA73D1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84269"/>
    <w:rsid w:val="00FB1EE0"/>
    <w:rsid w:val="00FB46DB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FC4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CA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2</cp:revision>
  <dcterms:created xsi:type="dcterms:W3CDTF">2024-10-10T06:58:00Z</dcterms:created>
  <dcterms:modified xsi:type="dcterms:W3CDTF">2024-10-10T06:58:00Z</dcterms:modified>
</cp:coreProperties>
</file>