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6D36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240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85.8pt;margin-top:151.65pt;width:130.5pt;height:26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C55C1D" w:rsidRPr="003A6500" w:rsidRDefault="003A6500" w:rsidP="00101B81">
                  <w:pPr>
                    <w:rPr>
                      <w:sz w:val="22"/>
                      <w:szCs w:val="22"/>
                    </w:rPr>
                  </w:pPr>
                  <w:r w:rsidRPr="003A6500">
                    <w:rPr>
                      <w:sz w:val="22"/>
                      <w:szCs w:val="22"/>
                    </w:rPr>
                    <w:t>13.12.2024</w:t>
                  </w:r>
                </w:p>
              </w:txbxContent>
            </v:textbox>
          </v:shape>
        </w:pict>
      </w:r>
      <w:r w:rsidRPr="007B2402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1.65pt;width:69.75pt;height:26.4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C55C1D" w:rsidRPr="003A6500" w:rsidRDefault="003A6500" w:rsidP="00101B81">
                  <w:pPr>
                    <w:rPr>
                      <w:sz w:val="22"/>
                      <w:szCs w:val="22"/>
                    </w:rPr>
                  </w:pPr>
                  <w:r w:rsidRPr="003A6500">
                    <w:rPr>
                      <w:sz w:val="22"/>
                      <w:szCs w:val="22"/>
                    </w:rPr>
                    <w:t>2120</w:t>
                  </w:r>
                </w:p>
              </w:txbxContent>
            </v:textbox>
          </v:shape>
        </w:pict>
      </w:r>
      <w:r w:rsidR="007B2402" w:rsidRPr="007B2402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C55C1D" w:rsidRPr="000D624E" w:rsidRDefault="00C55C1D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36A1" w:rsidRDefault="004C3D5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3A6500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3A6500">
        <w:rPr>
          <w:rFonts w:ascii="Times New Roman" w:hAnsi="Times New Roman" w:cs="Times New Roman"/>
          <w:b w:val="0"/>
          <w:sz w:val="26"/>
          <w:szCs w:val="26"/>
        </w:rPr>
        <w:t>. З</w:t>
      </w:r>
      <w:r w:rsidR="00A37144" w:rsidRPr="003A6500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13</w:t>
      </w:r>
      <w:r w:rsidRPr="003A6500">
        <w:rPr>
          <w:rFonts w:ascii="Times New Roman" w:hAnsi="Times New Roman" w:cs="Times New Roman"/>
          <w:b w:val="0"/>
          <w:sz w:val="26"/>
          <w:szCs w:val="26"/>
        </w:rPr>
        <w:t>.0</w:t>
      </w:r>
      <w:r w:rsidR="00A37144" w:rsidRPr="003A6500">
        <w:rPr>
          <w:rFonts w:ascii="Times New Roman" w:hAnsi="Times New Roman" w:cs="Times New Roman"/>
          <w:b w:val="0"/>
          <w:sz w:val="26"/>
          <w:szCs w:val="26"/>
        </w:rPr>
        <w:t>5</w:t>
      </w:r>
      <w:r w:rsidRPr="003A6500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37144" w:rsidRPr="003A6500">
        <w:rPr>
          <w:rFonts w:ascii="Times New Roman" w:hAnsi="Times New Roman" w:cs="Times New Roman"/>
          <w:b w:val="0"/>
          <w:sz w:val="26"/>
          <w:szCs w:val="26"/>
        </w:rPr>
        <w:t>8 № 1215</w:t>
      </w:r>
      <w:r w:rsidRPr="003A65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«</w:t>
      </w:r>
      <w:r w:rsidR="00CE11F3" w:rsidRPr="003A650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«</w:t>
      </w:r>
      <w:r w:rsidR="00A06999" w:rsidRPr="003A6500">
        <w:rPr>
          <w:rFonts w:ascii="Times New Roman" w:hAnsi="Times New Roman" w:cs="Times New Roman"/>
          <w:b w:val="0"/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BB686C" w:rsidRPr="003A65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E11F3" w:rsidRPr="003A6500" w:rsidRDefault="00BB686C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sz w:val="26"/>
          <w:szCs w:val="26"/>
        </w:rPr>
        <w:t>публичного сервитута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E11F3" w:rsidRPr="003A6500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3A6500" w:rsidRDefault="0023325A" w:rsidP="0023325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50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01B81" w:rsidRPr="003A6500">
        <w:rPr>
          <w:rFonts w:ascii="Times New Roman" w:hAnsi="Times New Roman" w:cs="Times New Roman"/>
          <w:sz w:val="26"/>
          <w:szCs w:val="26"/>
        </w:rPr>
        <w:t>ф</w:t>
      </w:r>
      <w:r w:rsidR="001F3F6E" w:rsidRPr="003A6500">
        <w:rPr>
          <w:rFonts w:ascii="Times New Roman" w:hAnsi="Times New Roman" w:cs="Times New Roman"/>
          <w:sz w:val="26"/>
          <w:szCs w:val="26"/>
        </w:rPr>
        <w:t>едеральным</w:t>
      </w:r>
      <w:r w:rsidR="00101B81" w:rsidRPr="003A6500">
        <w:rPr>
          <w:rFonts w:ascii="Times New Roman" w:hAnsi="Times New Roman" w:cs="Times New Roman"/>
          <w:sz w:val="26"/>
          <w:szCs w:val="26"/>
        </w:rPr>
        <w:t>и</w:t>
      </w:r>
      <w:r w:rsidR="001F3F6E" w:rsidRPr="003A650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1B81" w:rsidRPr="003A6500">
        <w:rPr>
          <w:rFonts w:ascii="Times New Roman" w:hAnsi="Times New Roman" w:cs="Times New Roman"/>
          <w:sz w:val="26"/>
          <w:szCs w:val="26"/>
        </w:rPr>
        <w:t>а</w:t>
      </w:r>
      <w:r w:rsidR="001F3F6E" w:rsidRPr="003A6500">
        <w:rPr>
          <w:rFonts w:ascii="Times New Roman" w:hAnsi="Times New Roman" w:cs="Times New Roman"/>
          <w:sz w:val="26"/>
          <w:szCs w:val="26"/>
        </w:rPr>
        <w:t>м</w:t>
      </w:r>
      <w:r w:rsidR="00101B81" w:rsidRPr="003A6500">
        <w:rPr>
          <w:rFonts w:ascii="Times New Roman" w:hAnsi="Times New Roman" w:cs="Times New Roman"/>
          <w:sz w:val="26"/>
          <w:szCs w:val="26"/>
        </w:rPr>
        <w:t>и</w:t>
      </w:r>
      <w:r w:rsidR="001F3F6E" w:rsidRPr="003A650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</w:t>
      </w:r>
      <w:r w:rsidR="00101B81" w:rsidRPr="003A6500">
        <w:rPr>
          <w:rFonts w:ascii="Times New Roman" w:hAnsi="Times New Roman" w:cs="Times New Roman"/>
          <w:sz w:val="26"/>
          <w:szCs w:val="26"/>
        </w:rPr>
        <w:t>о</w:t>
      </w:r>
      <w:r w:rsidRPr="003A6500">
        <w:rPr>
          <w:rFonts w:ascii="Times New Roman" w:hAnsi="Times New Roman" w:cs="Times New Roman"/>
          <w:sz w:val="26"/>
          <w:szCs w:val="26"/>
        </w:rPr>
        <w:t xml:space="preserve">т 27.07.2010 № 210-ФЗ </w:t>
      </w:r>
      <w:r w:rsidR="007E6080" w:rsidRPr="003A6500">
        <w:rPr>
          <w:rFonts w:ascii="Times New Roman" w:hAnsi="Times New Roman" w:cs="Times New Roman"/>
          <w:sz w:val="26"/>
          <w:szCs w:val="26"/>
        </w:rPr>
        <w:t>«</w:t>
      </w:r>
      <w:r w:rsidRPr="003A65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3A6500">
        <w:rPr>
          <w:rFonts w:ascii="Times New Roman" w:hAnsi="Times New Roman" w:cs="Times New Roman"/>
          <w:sz w:val="26"/>
          <w:szCs w:val="26"/>
        </w:rPr>
        <w:t>»</w:t>
      </w:r>
      <w:r w:rsidR="006F165B" w:rsidRPr="003A6500">
        <w:rPr>
          <w:rFonts w:ascii="Times New Roman" w:hAnsi="Times New Roman" w:cs="Times New Roman"/>
          <w:sz w:val="26"/>
          <w:szCs w:val="26"/>
        </w:rPr>
        <w:t xml:space="preserve">  (с последующими изменениями)</w:t>
      </w:r>
      <w:r w:rsidRPr="003A6500">
        <w:rPr>
          <w:rFonts w:ascii="Times New Roman" w:hAnsi="Times New Roman" w:cs="Times New Roman"/>
          <w:sz w:val="26"/>
          <w:szCs w:val="26"/>
        </w:rPr>
        <w:t xml:space="preserve">, </w:t>
      </w:r>
      <w:r w:rsidR="00101B81" w:rsidRPr="003A6500">
        <w:rPr>
          <w:rFonts w:ascii="Times New Roman" w:hAnsi="Times New Roman" w:cs="Times New Roman"/>
          <w:sz w:val="26"/>
          <w:szCs w:val="26"/>
        </w:rPr>
        <w:t xml:space="preserve">Земельным кодексом Российской Федерации,  </w:t>
      </w:r>
      <w:r w:rsidRPr="003A6500">
        <w:rPr>
          <w:rFonts w:ascii="Times New Roman" w:hAnsi="Times New Roman" w:cs="Times New Roman"/>
          <w:sz w:val="26"/>
          <w:szCs w:val="26"/>
        </w:rPr>
        <w:t>постановлени</w:t>
      </w:r>
      <w:r w:rsidR="006F165B" w:rsidRPr="003A6500">
        <w:rPr>
          <w:rFonts w:ascii="Times New Roman" w:hAnsi="Times New Roman" w:cs="Times New Roman"/>
          <w:sz w:val="26"/>
          <w:szCs w:val="26"/>
        </w:rPr>
        <w:t>ем Администрации г.</w:t>
      </w:r>
      <w:r w:rsidRPr="003A6500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3A6500">
        <w:rPr>
          <w:rFonts w:ascii="Times New Roman" w:hAnsi="Times New Roman" w:cs="Times New Roman"/>
          <w:sz w:val="26"/>
          <w:szCs w:val="26"/>
        </w:rPr>
        <w:t xml:space="preserve"> </w:t>
      </w:r>
      <w:r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</w:t>
      </w:r>
      <w:proofErr w:type="gramEnd"/>
      <w:r w:rsidR="006F165B"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изменениями)</w:t>
      </w:r>
      <w:r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 w:rsidRPr="003A65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3651" w:rsidRPr="003A650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A6500">
        <w:rPr>
          <w:rFonts w:ascii="Times New Roman" w:hAnsi="Times New Roman" w:cs="Times New Roman"/>
          <w:sz w:val="26"/>
          <w:szCs w:val="26"/>
        </w:rPr>
        <w:t>статьями</w:t>
      </w:r>
      <w:r w:rsidR="0066498A" w:rsidRPr="003A6500">
        <w:rPr>
          <w:rFonts w:ascii="Times New Roman" w:hAnsi="Times New Roman" w:cs="Times New Roman"/>
          <w:sz w:val="26"/>
          <w:szCs w:val="26"/>
        </w:rPr>
        <w:t xml:space="preserve"> </w:t>
      </w:r>
      <w:r w:rsidRPr="003A6500">
        <w:rPr>
          <w:rFonts w:ascii="Times New Roman" w:hAnsi="Times New Roman" w:cs="Times New Roman"/>
          <w:sz w:val="26"/>
          <w:szCs w:val="26"/>
        </w:rPr>
        <w:t>4.3.1 и 4.6.1 Устава закрытого административно-территориального образования</w:t>
      </w:r>
      <w:r w:rsidR="0066498A" w:rsidRPr="003A6500">
        <w:rPr>
          <w:rFonts w:ascii="Times New Roman" w:hAnsi="Times New Roman" w:cs="Times New Roman"/>
          <w:sz w:val="26"/>
          <w:szCs w:val="26"/>
        </w:rPr>
        <w:t xml:space="preserve"> </w:t>
      </w:r>
      <w:r w:rsidRPr="003A6500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Администрация г. Заречного </w:t>
      </w:r>
      <w:r w:rsidR="008943B1" w:rsidRPr="003A6500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66498A" w:rsidRPr="003A65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A650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3A6500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3A6500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3A6500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3325A" w:rsidRPr="003A6500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Pr="003A6500" w:rsidRDefault="0023325A" w:rsidP="00855B0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4C3D51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</w:t>
      </w:r>
      <w:proofErr w:type="gramStart"/>
      <w:r w:rsidR="004C3D51" w:rsidRPr="003A6500"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proofErr w:type="gramEnd"/>
      <w:r w:rsidR="004C3D51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. Заречного Пензенской области 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</w:t>
      </w:r>
      <w:r w:rsidR="004C3D51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8943B1" w:rsidRPr="003A6500">
        <w:rPr>
          <w:rFonts w:ascii="Times New Roman" w:hAnsi="Times New Roman" w:cs="Times New Roman"/>
          <w:b w:val="0"/>
          <w:sz w:val="26"/>
          <w:szCs w:val="26"/>
        </w:rPr>
        <w:t xml:space="preserve">13.05.2018 № 1215 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«</w:t>
      </w:r>
      <w:r w:rsidR="008943B1" w:rsidRPr="003A650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«</w:t>
      </w:r>
      <w:r w:rsidR="00A06999" w:rsidRPr="003A6500">
        <w:rPr>
          <w:rFonts w:ascii="Times New Roman" w:hAnsi="Times New Roman" w:cs="Times New Roman"/>
          <w:b w:val="0"/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BB686C" w:rsidRPr="003A6500">
        <w:rPr>
          <w:rFonts w:ascii="Times New Roman" w:hAnsi="Times New Roman" w:cs="Times New Roman"/>
          <w:b w:val="0"/>
          <w:sz w:val="26"/>
          <w:szCs w:val="26"/>
        </w:rPr>
        <w:t>, публичного сервитута</w:t>
      </w:r>
      <w:r w:rsidR="007E6080" w:rsidRPr="003A6500">
        <w:rPr>
          <w:rFonts w:ascii="Times New Roman" w:hAnsi="Times New Roman" w:cs="Times New Roman"/>
          <w:b w:val="0"/>
          <w:sz w:val="26"/>
          <w:szCs w:val="26"/>
        </w:rPr>
        <w:t>»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(в редакции от 19</w:t>
      </w:r>
      <w:r w:rsidR="00D776E9" w:rsidRPr="003A6500">
        <w:rPr>
          <w:rFonts w:ascii="Times New Roman" w:hAnsi="Times New Roman" w:cs="Times New Roman"/>
          <w:b w:val="0"/>
          <w:bCs/>
          <w:sz w:val="26"/>
          <w:szCs w:val="26"/>
        </w:rPr>
        <w:t>.0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D776E9" w:rsidRPr="003A6500">
        <w:rPr>
          <w:rFonts w:ascii="Times New Roman" w:hAnsi="Times New Roman" w:cs="Times New Roman"/>
          <w:b w:val="0"/>
          <w:bCs/>
          <w:sz w:val="26"/>
          <w:szCs w:val="26"/>
        </w:rPr>
        <w:t>.20</w:t>
      </w:r>
      <w:r w:rsidR="00101B81" w:rsidRPr="003A6500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4 № 219</w:t>
      </w:r>
      <w:r w:rsidR="00D776E9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 w:rsidRPr="003A6500">
        <w:rPr>
          <w:rFonts w:ascii="Times New Roman" w:hAnsi="Times New Roman" w:cs="Times New Roman"/>
          <w:b w:val="0"/>
          <w:bCs/>
          <w:sz w:val="26"/>
          <w:szCs w:val="26"/>
        </w:rPr>
        <w:t>щи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A06999" w:rsidRPr="003A6500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47BB8" w:rsidRPr="003A6500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537DDD" w:rsidRPr="003A6500" w:rsidRDefault="00A06999" w:rsidP="00855B0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пункт 1 изложить в следующей редакции</w:t>
      </w:r>
      <w:r w:rsidR="00273633" w:rsidRPr="003A6500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273633" w:rsidRPr="003A6500" w:rsidRDefault="00273633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b/>
          <w:bCs/>
        </w:rPr>
        <w:t>«</w:t>
      </w:r>
      <w:r w:rsidRPr="003A6500">
        <w:rPr>
          <w:rFonts w:eastAsiaTheme="minorHAnsi"/>
          <w:position w:val="0"/>
          <w:lang w:eastAsia="en-US"/>
        </w:rPr>
        <w:t xml:space="preserve">1. Утвердить прилагаемый административный </w:t>
      </w:r>
      <w:hyperlink r:id="rId7" w:history="1">
        <w:r w:rsidRPr="003A6500">
          <w:rPr>
            <w:rFonts w:eastAsiaTheme="minorHAnsi"/>
            <w:position w:val="0"/>
            <w:lang w:eastAsia="en-US"/>
          </w:rPr>
          <w:t>регламент</w:t>
        </w:r>
      </w:hyperlink>
      <w:r w:rsidRPr="003A6500">
        <w:rPr>
          <w:rFonts w:eastAsiaTheme="minorHAnsi"/>
          <w:position w:val="0"/>
          <w:lang w:eastAsia="en-US"/>
        </w:rPr>
        <w:t xml:space="preserve"> предоставления муниципальной услуги «</w:t>
      </w:r>
      <w:r w:rsidRPr="003A6500"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3A6500">
        <w:rPr>
          <w:b/>
        </w:rPr>
        <w:t>»</w:t>
      </w:r>
      <w:r w:rsidRPr="003A6500">
        <w:rPr>
          <w:rFonts w:eastAsiaTheme="minorHAnsi"/>
          <w:position w:val="0"/>
          <w:lang w:eastAsia="en-US"/>
        </w:rPr>
        <w:t>.</w:t>
      </w:r>
    </w:p>
    <w:p w:rsidR="00A06999" w:rsidRPr="003A6500" w:rsidRDefault="00537DDD" w:rsidP="00855B0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>1.2. пункты 3, 4, 5 считать пунктами 2, 3, 4.</w:t>
      </w:r>
    </w:p>
    <w:p w:rsidR="001B263E" w:rsidRPr="003A6500" w:rsidRDefault="00101B81" w:rsidP="00855B0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FA0E1C" w:rsidRPr="003A6500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в приложении</w:t>
      </w:r>
      <w:r w:rsidR="001B263E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 к постановлению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537DDD" w:rsidRPr="003A6500" w:rsidRDefault="003B046A" w:rsidP="00855B00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3A6500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537DDD" w:rsidRPr="003A6500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022412" w:rsidRPr="003A6500">
        <w:rPr>
          <w:rFonts w:ascii="Times New Roman" w:hAnsi="Times New Roman" w:cs="Times New Roman"/>
          <w:b w:val="0"/>
          <w:bCs/>
          <w:sz w:val="26"/>
          <w:szCs w:val="26"/>
        </w:rPr>
        <w:t>под</w:t>
      </w:r>
      <w:r w:rsidR="00273633" w:rsidRPr="003A6500">
        <w:rPr>
          <w:rFonts w:ascii="Times New Roman" w:hAnsi="Times New Roman" w:cs="Times New Roman"/>
          <w:b w:val="0"/>
          <w:bCs/>
          <w:sz w:val="26"/>
          <w:szCs w:val="26"/>
        </w:rPr>
        <w:t>раздел «</w:t>
      </w:r>
      <w:r w:rsidR="00273633" w:rsidRPr="003A650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Требования к порядку информирования о предоставлении муниципальной услуги» изложить в следующей редакции:</w:t>
      </w:r>
    </w:p>
    <w:p w:rsidR="00E50A86" w:rsidRPr="003A6500" w:rsidRDefault="00273633" w:rsidP="00855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lang w:eastAsia="en-US"/>
        </w:rPr>
      </w:pPr>
      <w:r w:rsidRPr="003A6500">
        <w:rPr>
          <w:rFonts w:eastAsiaTheme="minorHAnsi"/>
          <w:lang w:eastAsia="en-US"/>
        </w:rPr>
        <w:t>«</w:t>
      </w:r>
      <w:bookmarkStart w:id="0" w:name="Par0"/>
      <w:bookmarkEnd w:id="0"/>
      <w:r w:rsidR="00E50A86" w:rsidRPr="003A6500">
        <w:rPr>
          <w:rFonts w:eastAsiaTheme="minorHAnsi"/>
          <w:position w:val="0"/>
          <w:lang w:eastAsia="en-US"/>
        </w:rPr>
        <w:t>Требования к порядку информирования о предоставлении муниципальной услуги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 xml:space="preserve">1.3. Информирование заявителя </w:t>
      </w:r>
      <w:r w:rsidR="007F66FC" w:rsidRPr="003A6500">
        <w:rPr>
          <w:rFonts w:eastAsiaTheme="minorHAnsi"/>
          <w:bCs/>
          <w:position w:val="0"/>
          <w:lang w:eastAsia="en-US"/>
        </w:rPr>
        <w:t xml:space="preserve">(представителя заявителя) </w:t>
      </w:r>
      <w:r w:rsidRPr="003A6500">
        <w:rPr>
          <w:rFonts w:eastAsiaTheme="minorHAnsi"/>
          <w:bCs/>
          <w:position w:val="0"/>
          <w:lang w:eastAsia="en-US"/>
        </w:rPr>
        <w:t>по вопросам предоставления муниципальной услуги осуществляется специалистами отдела архитектуры и градостроительства Администрации (далее - отдел Администрации), в чьи должностные обязанности входит предоставление муниципальной услуги: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1) лично;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lastRenderedPageBreak/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3) посредством использования телефонной, почтовой связи, а также электронной почты;</w:t>
      </w:r>
    </w:p>
    <w:p w:rsidR="00E50A86" w:rsidRPr="003A6500" w:rsidRDefault="00D145F9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 xml:space="preserve">4) </w:t>
      </w:r>
      <w:r w:rsidR="00E50A86" w:rsidRPr="003A6500">
        <w:rPr>
          <w:rFonts w:eastAsiaTheme="minorHAnsi"/>
          <w:bCs/>
          <w:position w:val="0"/>
          <w:lang w:eastAsia="en-US"/>
        </w:rPr>
        <w:t>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proofErr w:type="gramStart"/>
      <w:r w:rsidRPr="003A6500">
        <w:rPr>
          <w:rFonts w:eastAsiaTheme="minorHAnsi"/>
          <w:bCs/>
          <w:position w:val="0"/>
          <w:lang w:eastAsia="en-US"/>
        </w:rPr>
        <w:t>5) посредством размещения информации на официальном сайте Администрации в информационно-телекоммуникационной сети «Интернет» (</w:t>
      </w:r>
      <w:hyperlink r:id="rId8" w:history="1">
        <w:r w:rsidRPr="003A6500">
          <w:rPr>
            <w:rFonts w:eastAsiaTheme="minorHAnsi"/>
            <w:bCs/>
            <w:color w:val="0000FF"/>
            <w:position w:val="0"/>
            <w:lang w:eastAsia="en-US"/>
          </w:rPr>
          <w:t>www.zarechny.zato.ru</w:t>
        </w:r>
      </w:hyperlink>
      <w:r w:rsidRPr="003A6500">
        <w:rPr>
          <w:rFonts w:eastAsiaTheme="minorHAnsi"/>
          <w:bCs/>
          <w:position w:val="0"/>
          <w:lang w:eastAsia="en-US"/>
        </w:rPr>
        <w:t>)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3A6500">
          <w:rPr>
            <w:rFonts w:eastAsiaTheme="minorHAnsi"/>
            <w:bCs/>
            <w:color w:val="0000FF"/>
            <w:position w:val="0"/>
            <w:lang w:eastAsia="en-US"/>
          </w:rPr>
          <w:t>www.gosuslugi.ru</w:t>
        </w:r>
      </w:hyperlink>
      <w:r w:rsidRPr="003A6500">
        <w:rPr>
          <w:rFonts w:eastAsiaTheme="minorHAnsi"/>
          <w:bCs/>
          <w:position w:val="0"/>
          <w:lang w:eastAsia="en-US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0" w:history="1">
        <w:r w:rsidRPr="003A6500">
          <w:rPr>
            <w:rFonts w:eastAsiaTheme="minorHAnsi"/>
            <w:bCs/>
            <w:color w:val="0000FF"/>
            <w:position w:val="0"/>
            <w:lang w:eastAsia="en-US"/>
          </w:rPr>
          <w:t>https://gosuslugi</w:t>
        </w:r>
        <w:proofErr w:type="gramEnd"/>
        <w:r w:rsidRPr="003A6500">
          <w:rPr>
            <w:rFonts w:eastAsiaTheme="minorHAnsi"/>
            <w:bCs/>
            <w:color w:val="0000FF"/>
            <w:position w:val="0"/>
            <w:lang w:eastAsia="en-US"/>
          </w:rPr>
          <w:t>.</w:t>
        </w:r>
        <w:proofErr w:type="gramStart"/>
        <w:r w:rsidRPr="003A6500">
          <w:rPr>
            <w:rFonts w:eastAsiaTheme="minorHAnsi"/>
            <w:bCs/>
            <w:color w:val="0000FF"/>
            <w:position w:val="0"/>
            <w:lang w:eastAsia="en-US"/>
          </w:rPr>
          <w:t>pnzreg.ru</w:t>
        </w:r>
      </w:hyperlink>
      <w:r w:rsidRPr="003A6500">
        <w:rPr>
          <w:rFonts w:eastAsiaTheme="minorHAnsi"/>
          <w:bCs/>
          <w:position w:val="0"/>
          <w:lang w:eastAsia="en-US"/>
        </w:rPr>
        <w:t>) (далее - Региональный портал).</w:t>
      </w:r>
      <w:proofErr w:type="gramEnd"/>
    </w:p>
    <w:p w:rsidR="00156A2C" w:rsidRPr="003A6500" w:rsidRDefault="00156A2C" w:rsidP="00855B00">
      <w:pPr>
        <w:autoSpaceDE w:val="0"/>
        <w:autoSpaceDN w:val="0"/>
        <w:adjustRightInd w:val="0"/>
        <w:spacing w:after="0" w:line="240" w:lineRule="auto"/>
        <w:ind w:firstLine="709"/>
        <w:rPr>
          <w:shd w:val="clear" w:color="auto" w:fill="FFFFFF"/>
        </w:rPr>
      </w:pPr>
      <w:r w:rsidRPr="003A6500">
        <w:rPr>
          <w:shd w:val="clear" w:color="auto" w:fill="FFFFFF"/>
        </w:rPr>
        <w:t>Ответ на обращение</w:t>
      </w:r>
      <w:r w:rsidR="001C167D" w:rsidRPr="003A6500">
        <w:rPr>
          <w:shd w:val="clear" w:color="auto" w:fill="FFFFFF"/>
        </w:rPr>
        <w:t xml:space="preserve"> </w:t>
      </w:r>
      <w:r w:rsidR="000D3B79" w:rsidRPr="003A6500">
        <w:rPr>
          <w:shd w:val="clear" w:color="auto" w:fill="FFFFFF"/>
        </w:rPr>
        <w:t xml:space="preserve">заявителя </w:t>
      </w:r>
      <w:r w:rsidR="007F66FC" w:rsidRPr="003A6500">
        <w:rPr>
          <w:shd w:val="clear" w:color="auto" w:fill="FFFFFF"/>
        </w:rPr>
        <w:t xml:space="preserve">(представителя заявителя) </w:t>
      </w:r>
      <w:r w:rsidR="001C167D" w:rsidRPr="003A6500">
        <w:rPr>
          <w:shd w:val="clear" w:color="auto" w:fill="FFFFFF"/>
        </w:rPr>
        <w:t>в письменно</w:t>
      </w:r>
      <w:r w:rsidR="000D3B79" w:rsidRPr="003A6500">
        <w:rPr>
          <w:shd w:val="clear" w:color="auto" w:fill="FFFFFF"/>
        </w:rPr>
        <w:t>й</w:t>
      </w:r>
      <w:r w:rsidR="001C167D" w:rsidRPr="003A6500">
        <w:rPr>
          <w:shd w:val="clear" w:color="auto" w:fill="FFFFFF"/>
        </w:rPr>
        <w:t xml:space="preserve"> </w:t>
      </w:r>
      <w:r w:rsidR="000D3B79" w:rsidRPr="003A6500">
        <w:rPr>
          <w:shd w:val="clear" w:color="auto" w:fill="FFFFFF"/>
        </w:rPr>
        <w:t>форме</w:t>
      </w:r>
      <w:r w:rsidR="001C167D" w:rsidRPr="003A6500">
        <w:rPr>
          <w:shd w:val="clear" w:color="auto" w:fill="FFFFFF"/>
        </w:rPr>
        <w:t xml:space="preserve"> </w:t>
      </w:r>
      <w:r w:rsidRPr="003A6500">
        <w:rPr>
          <w:shd w:val="clear" w:color="auto" w:fill="FFFFFF"/>
        </w:rPr>
        <w:t>направляется </w:t>
      </w:r>
      <w:r w:rsidR="000D3B79" w:rsidRPr="003A6500">
        <w:rPr>
          <w:rFonts w:eastAsiaTheme="minorHAnsi"/>
          <w:position w:val="0"/>
          <w:lang w:eastAsia="en-US"/>
        </w:rPr>
        <w:t xml:space="preserve">почтовым отправлением </w:t>
      </w:r>
      <w:r w:rsidR="000D3B79" w:rsidRPr="003A6500">
        <w:rPr>
          <w:shd w:val="clear" w:color="auto" w:fill="FFFFFF"/>
        </w:rPr>
        <w:t>по адресу</w:t>
      </w:r>
      <w:r w:rsidR="007F66FC" w:rsidRPr="003A6500">
        <w:rPr>
          <w:shd w:val="clear" w:color="auto" w:fill="FFFFFF"/>
        </w:rPr>
        <w:t xml:space="preserve"> заявителя (представителя заявителя)</w:t>
      </w:r>
      <w:r w:rsidR="000D3B79" w:rsidRPr="003A6500">
        <w:rPr>
          <w:shd w:val="clear" w:color="auto" w:fill="FFFFFF"/>
        </w:rPr>
        <w:t>, указанному в обращении</w:t>
      </w:r>
      <w:r w:rsidR="000D3B79" w:rsidRPr="003A6500">
        <w:rPr>
          <w:bCs/>
          <w:shd w:val="clear" w:color="auto" w:fill="FFFFFF"/>
        </w:rPr>
        <w:t xml:space="preserve">, </w:t>
      </w:r>
      <w:r w:rsidR="001C167D" w:rsidRPr="003A6500">
        <w:rPr>
          <w:bCs/>
          <w:shd w:val="clear" w:color="auto" w:fill="FFFFFF"/>
        </w:rPr>
        <w:t>в течение 1</w:t>
      </w:r>
      <w:r w:rsidRPr="003A6500">
        <w:rPr>
          <w:bCs/>
          <w:shd w:val="clear" w:color="auto" w:fill="FFFFFF"/>
        </w:rPr>
        <w:t>0 календарных дней</w:t>
      </w:r>
      <w:r w:rsidRPr="003A6500">
        <w:rPr>
          <w:shd w:val="clear" w:color="auto" w:fill="FFFFFF"/>
        </w:rPr>
        <w:t> </w:t>
      </w:r>
      <w:r w:rsidR="000D3B79" w:rsidRPr="003A6500">
        <w:rPr>
          <w:shd w:val="clear" w:color="auto" w:fill="FFFFFF"/>
        </w:rPr>
        <w:t xml:space="preserve"> </w:t>
      </w:r>
      <w:r w:rsidRPr="003A6500">
        <w:rPr>
          <w:shd w:val="clear" w:color="auto" w:fill="FFFFFF"/>
        </w:rPr>
        <w:t>со дня поступления обращения.</w:t>
      </w:r>
    </w:p>
    <w:p w:rsidR="00A02312" w:rsidRPr="003A6500" w:rsidRDefault="00A023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При информировании по электронной почте ответ на обращение заявителя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(представителя заявителя) </w:t>
      </w:r>
      <w:r w:rsidRPr="003A6500">
        <w:rPr>
          <w:rFonts w:eastAsiaTheme="minorHAnsi"/>
          <w:position w:val="0"/>
          <w:lang w:eastAsia="en-US"/>
        </w:rPr>
        <w:t>направляется  по адресу электронной почты заявителя</w:t>
      </w:r>
      <w:r w:rsidR="00E97CED" w:rsidRPr="003A6500">
        <w:rPr>
          <w:rFonts w:eastAsiaTheme="minorHAnsi"/>
          <w:position w:val="0"/>
          <w:lang w:eastAsia="en-US"/>
        </w:rPr>
        <w:t xml:space="preserve"> (представителя заявителя)</w:t>
      </w:r>
      <w:r w:rsidRPr="003A6500">
        <w:rPr>
          <w:rFonts w:eastAsiaTheme="minorHAnsi"/>
          <w:position w:val="0"/>
          <w:lang w:eastAsia="en-US"/>
        </w:rPr>
        <w:t xml:space="preserve"> в срок, не превышающий 10 </w:t>
      </w:r>
      <w:r w:rsidRPr="003A6500">
        <w:rPr>
          <w:bCs/>
          <w:shd w:val="clear" w:color="auto" w:fill="FFFFFF"/>
        </w:rPr>
        <w:t>календарных</w:t>
      </w:r>
      <w:r w:rsidRPr="003A6500">
        <w:rPr>
          <w:rFonts w:eastAsiaTheme="minorHAnsi"/>
          <w:position w:val="0"/>
          <w:lang w:eastAsia="en-US"/>
        </w:rPr>
        <w:t xml:space="preserve"> дней со дня поступления обращения.</w:t>
      </w:r>
    </w:p>
    <w:p w:rsidR="001C167D" w:rsidRPr="003A6500" w:rsidRDefault="00156A2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bookmarkStart w:id="1" w:name="Par6"/>
      <w:bookmarkEnd w:id="1"/>
      <w:proofErr w:type="gramStart"/>
      <w:r w:rsidRPr="003A6500">
        <w:rPr>
          <w:rFonts w:eastAsiaTheme="minorHAnsi"/>
          <w:position w:val="0"/>
          <w:lang w:eastAsia="en-US"/>
        </w:rPr>
        <w:t>Информацию о порядке и сроках предоставления муниципальной услуги заявитель</w:t>
      </w:r>
      <w:r w:rsidR="00374DB2" w:rsidRPr="003A6500">
        <w:rPr>
          <w:rFonts w:eastAsiaTheme="minorHAnsi"/>
          <w:position w:val="0"/>
          <w:lang w:eastAsia="en-US"/>
        </w:rPr>
        <w:t xml:space="preserve">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(представитель заявителя) </w:t>
      </w:r>
      <w:r w:rsidRPr="003A6500">
        <w:rPr>
          <w:rFonts w:eastAsiaTheme="minorHAnsi"/>
          <w:position w:val="0"/>
          <w:lang w:eastAsia="en-US"/>
        </w:rPr>
        <w:t xml:space="preserve">может также получить посредством направления обращения в форме электронного документа с использованием Единого портала, ответ на такое обращение направляется по адресу (уникальному идентификатору) личного кабинета заявителя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(представителя заявителя) </w:t>
      </w:r>
      <w:r w:rsidRPr="003A6500">
        <w:rPr>
          <w:rFonts w:eastAsiaTheme="minorHAnsi"/>
          <w:position w:val="0"/>
          <w:lang w:eastAsia="en-US"/>
        </w:rPr>
        <w:t>на Едином портале</w:t>
      </w:r>
      <w:r w:rsidR="001C167D" w:rsidRPr="003A6500">
        <w:rPr>
          <w:rFonts w:eastAsiaTheme="minorHAnsi"/>
          <w:position w:val="0"/>
          <w:lang w:eastAsia="en-US"/>
        </w:rPr>
        <w:t xml:space="preserve"> в срок, не превышающий 10 календарных дней со дня поступления обращения.</w:t>
      </w:r>
      <w:proofErr w:type="gramEnd"/>
    </w:p>
    <w:p w:rsidR="00156A2C" w:rsidRPr="003A6500" w:rsidRDefault="00156A2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При информировании заявител</w:t>
      </w:r>
      <w:r w:rsidR="00E97CED" w:rsidRPr="003A6500">
        <w:rPr>
          <w:rFonts w:eastAsiaTheme="minorHAnsi"/>
          <w:position w:val="0"/>
          <w:lang w:eastAsia="en-US"/>
        </w:rPr>
        <w:t>я</w:t>
      </w:r>
      <w:r w:rsidRPr="003A6500">
        <w:rPr>
          <w:rFonts w:eastAsiaTheme="minorHAnsi"/>
          <w:position w:val="0"/>
          <w:lang w:eastAsia="en-US"/>
        </w:rPr>
        <w:t xml:space="preserve">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(представителя заявителя) </w:t>
      </w:r>
      <w:r w:rsidRPr="003A6500">
        <w:rPr>
          <w:rFonts w:eastAsiaTheme="minorHAnsi"/>
          <w:position w:val="0"/>
          <w:lang w:eastAsia="en-US"/>
        </w:rPr>
        <w:t>по телефону и при устных обращениях специалист отдела подробно, в вежливой и коррек</w:t>
      </w:r>
      <w:r w:rsidR="00E97CED" w:rsidRPr="003A6500">
        <w:rPr>
          <w:rFonts w:eastAsiaTheme="minorHAnsi"/>
          <w:position w:val="0"/>
          <w:lang w:eastAsia="en-US"/>
        </w:rPr>
        <w:t>тной форме информируют заявителя</w:t>
      </w:r>
      <w:r w:rsidRPr="003A6500">
        <w:rPr>
          <w:rFonts w:eastAsiaTheme="minorHAnsi"/>
          <w:position w:val="0"/>
          <w:lang w:eastAsia="en-US"/>
        </w:rPr>
        <w:t xml:space="preserve">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(представителя заявителя) </w:t>
      </w:r>
      <w:r w:rsidRPr="003A6500">
        <w:rPr>
          <w:rFonts w:eastAsiaTheme="minorHAnsi"/>
          <w:position w:val="0"/>
          <w:lang w:eastAsia="en-US"/>
        </w:rPr>
        <w:t>по интересующим их вопросам. Ответ на вопрос по телефону должен начинаться с информации о наименовании органа, в который позвонил заявитель</w:t>
      </w:r>
      <w:r w:rsidR="00E97CED" w:rsidRPr="003A6500">
        <w:rPr>
          <w:rFonts w:eastAsiaTheme="minorHAnsi"/>
          <w:position w:val="0"/>
          <w:lang w:eastAsia="en-US"/>
        </w:rPr>
        <w:t xml:space="preserve"> (представитель заявителя)</w:t>
      </w:r>
      <w:r w:rsidRPr="003A6500">
        <w:rPr>
          <w:rFonts w:eastAsiaTheme="minorHAnsi"/>
          <w:position w:val="0"/>
          <w:lang w:eastAsia="en-US"/>
        </w:rPr>
        <w:t>, фамилии, имени, отчестве</w:t>
      </w:r>
      <w:r w:rsidR="00D145F9" w:rsidRPr="003A6500">
        <w:rPr>
          <w:rFonts w:eastAsiaTheme="minorHAnsi"/>
          <w:position w:val="0"/>
          <w:lang w:eastAsia="en-US"/>
        </w:rPr>
        <w:t xml:space="preserve"> (при наличии)</w:t>
      </w:r>
      <w:r w:rsidRPr="003A6500">
        <w:rPr>
          <w:rFonts w:eastAsiaTheme="minorHAnsi"/>
          <w:position w:val="0"/>
          <w:lang w:eastAsia="en-US"/>
        </w:rPr>
        <w:t xml:space="preserve"> и должности с</w:t>
      </w:r>
      <w:r w:rsidR="00E97CED" w:rsidRPr="003A6500">
        <w:rPr>
          <w:rFonts w:eastAsiaTheme="minorHAnsi"/>
          <w:position w:val="0"/>
          <w:lang w:eastAsia="en-US"/>
        </w:rPr>
        <w:t>пециалиста</w:t>
      </w:r>
      <w:r w:rsidRPr="003A6500">
        <w:rPr>
          <w:rFonts w:eastAsiaTheme="minorHAnsi"/>
          <w:position w:val="0"/>
          <w:lang w:eastAsia="en-US"/>
        </w:rPr>
        <w:t xml:space="preserve">, принявшего телефонный звонок. Время разговора не должно превышать 10 минут. При невозможности специалиста, принявшего звонок, самостоятельно ответить на поставленные вопросы, заявителю </w:t>
      </w:r>
      <w:r w:rsidR="00E97CED" w:rsidRPr="003A6500">
        <w:rPr>
          <w:rFonts w:eastAsiaTheme="minorHAnsi"/>
          <w:position w:val="0"/>
          <w:lang w:eastAsia="en-US"/>
        </w:rPr>
        <w:t xml:space="preserve">(представителю заявителя) </w:t>
      </w:r>
      <w:r w:rsidRPr="003A6500">
        <w:rPr>
          <w:rFonts w:eastAsiaTheme="minorHAnsi"/>
          <w:position w:val="0"/>
          <w:lang w:eastAsia="en-US"/>
        </w:rPr>
        <w:t>должен быть сообщен номер телефона, по которому можно получить необходимую информацию.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bookmarkStart w:id="2" w:name="Par17"/>
      <w:bookmarkEnd w:id="2"/>
      <w:r w:rsidRPr="003A6500">
        <w:rPr>
          <w:rFonts w:eastAsiaTheme="minorHAnsi"/>
          <w:bCs/>
          <w:position w:val="0"/>
          <w:lang w:eastAsia="en-US"/>
        </w:rPr>
        <w:t>1.</w:t>
      </w:r>
      <w:r w:rsidR="006C5B06" w:rsidRPr="003A6500">
        <w:rPr>
          <w:rFonts w:eastAsiaTheme="minorHAnsi"/>
          <w:bCs/>
          <w:position w:val="0"/>
          <w:lang w:eastAsia="en-US"/>
        </w:rPr>
        <w:t>4</w:t>
      </w:r>
      <w:r w:rsidRPr="003A6500">
        <w:rPr>
          <w:rFonts w:eastAsiaTheme="minorHAnsi"/>
          <w:bCs/>
          <w:position w:val="0"/>
          <w:lang w:eastAsia="en-US"/>
        </w:rPr>
        <w:t>. Информация по вопросам предоставления муниципальной услуги включает в себя следующие сведения: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2) круг заявителей, которым предоставляется муниципальная услуга;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4) срок предоставления муниципальной услуги;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lastRenderedPageBreak/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- официальный сайт МФЦ), а также электронной почты;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1.</w:t>
      </w:r>
      <w:r w:rsidR="006C5B06" w:rsidRPr="003A6500">
        <w:rPr>
          <w:rFonts w:eastAsiaTheme="minorHAnsi"/>
          <w:bCs/>
          <w:position w:val="0"/>
          <w:lang w:eastAsia="en-US"/>
        </w:rPr>
        <w:t>5</w:t>
      </w:r>
      <w:r w:rsidRPr="003A6500">
        <w:rPr>
          <w:rFonts w:eastAsiaTheme="minorHAnsi"/>
          <w:bCs/>
          <w:position w:val="0"/>
          <w:lang w:eastAsia="en-US"/>
        </w:rPr>
        <w:t xml:space="preserve">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</w:t>
      </w:r>
      <w:hyperlink w:anchor="Par17" w:history="1">
        <w:r w:rsidRPr="003A6500">
          <w:rPr>
            <w:rFonts w:eastAsiaTheme="minorHAnsi"/>
            <w:bCs/>
            <w:position w:val="0"/>
            <w:lang w:eastAsia="en-US"/>
          </w:rPr>
          <w:t>пункту 1.</w:t>
        </w:r>
      </w:hyperlink>
      <w:r w:rsidR="006C5B06" w:rsidRPr="003A6500">
        <w:rPr>
          <w:rFonts w:eastAsiaTheme="minorHAnsi"/>
          <w:bCs/>
          <w:position w:val="0"/>
          <w:lang w:eastAsia="en-US"/>
        </w:rPr>
        <w:t>4</w:t>
      </w:r>
      <w:r w:rsidRPr="003A6500">
        <w:rPr>
          <w:rFonts w:eastAsiaTheme="minorHAnsi"/>
          <w:bCs/>
          <w:position w:val="0"/>
          <w:lang w:eastAsia="en-US"/>
        </w:rPr>
        <w:t xml:space="preserve"> настоящего Регламента.</w:t>
      </w:r>
    </w:p>
    <w:p w:rsidR="0092329D" w:rsidRPr="003A6500" w:rsidRDefault="0092329D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 xml:space="preserve">1.6. </w:t>
      </w:r>
      <w:proofErr w:type="gramStart"/>
      <w:r w:rsidRPr="003A6500">
        <w:rPr>
          <w:rFonts w:eastAsiaTheme="minorHAnsi"/>
          <w:position w:val="0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(представителем заявителя)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E50A86" w:rsidRPr="003A6500" w:rsidRDefault="006C5B0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1.</w:t>
      </w:r>
      <w:r w:rsidR="0092329D" w:rsidRPr="003A6500">
        <w:rPr>
          <w:rFonts w:eastAsiaTheme="minorHAnsi"/>
          <w:bCs/>
          <w:position w:val="0"/>
          <w:lang w:eastAsia="en-US"/>
        </w:rPr>
        <w:t>7</w:t>
      </w:r>
      <w:r w:rsidR="00E50A86" w:rsidRPr="003A6500">
        <w:rPr>
          <w:rFonts w:eastAsiaTheme="minorHAnsi"/>
          <w:bCs/>
          <w:position w:val="0"/>
          <w:lang w:eastAsia="en-US"/>
        </w:rPr>
        <w:t>. Информация по вопросам предоставления муниципальной услуги предоставляется заявителю (представител</w:t>
      </w:r>
      <w:r w:rsidR="00C55C1D" w:rsidRPr="003A6500">
        <w:rPr>
          <w:rFonts w:eastAsiaTheme="minorHAnsi"/>
          <w:bCs/>
          <w:position w:val="0"/>
          <w:lang w:eastAsia="en-US"/>
        </w:rPr>
        <w:t>ю</w:t>
      </w:r>
      <w:r w:rsidR="00E50A86" w:rsidRPr="003A6500">
        <w:rPr>
          <w:rFonts w:eastAsiaTheme="minorHAnsi"/>
          <w:bCs/>
          <w:position w:val="0"/>
          <w:lang w:eastAsia="en-US"/>
        </w:rPr>
        <w:t xml:space="preserve"> заявителя) бесплатно.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bookmarkStart w:id="3" w:name="Par33"/>
      <w:bookmarkEnd w:id="3"/>
      <w:r w:rsidRPr="003A6500">
        <w:rPr>
          <w:rFonts w:eastAsiaTheme="minorHAnsi"/>
          <w:bCs/>
          <w:position w:val="0"/>
          <w:lang w:eastAsia="en-US"/>
        </w:rPr>
        <w:t>1.</w:t>
      </w:r>
      <w:r w:rsidR="0092329D" w:rsidRPr="003A6500">
        <w:rPr>
          <w:rFonts w:eastAsiaTheme="minorHAnsi"/>
          <w:bCs/>
          <w:position w:val="0"/>
          <w:lang w:eastAsia="en-US"/>
        </w:rPr>
        <w:t>8</w:t>
      </w:r>
      <w:r w:rsidRPr="003A6500">
        <w:rPr>
          <w:rFonts w:eastAsiaTheme="minorHAnsi"/>
          <w:bCs/>
          <w:position w:val="0"/>
          <w:lang w:eastAsia="en-US"/>
        </w:rPr>
        <w:t>. Порядок, форма, место размещения и способы получения справочной информации.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Порядок, форма и способы получения справочной информации соответствуют требованиям по информированию заявител</w:t>
      </w:r>
      <w:r w:rsidR="00EE7224" w:rsidRPr="003A6500">
        <w:rPr>
          <w:rFonts w:eastAsiaTheme="minorHAnsi"/>
          <w:bCs/>
          <w:position w:val="0"/>
          <w:lang w:eastAsia="en-US"/>
        </w:rPr>
        <w:t>я</w:t>
      </w:r>
      <w:r w:rsidRPr="003A6500">
        <w:rPr>
          <w:rFonts w:eastAsiaTheme="minorHAnsi"/>
          <w:bCs/>
          <w:position w:val="0"/>
          <w:lang w:eastAsia="en-US"/>
        </w:rPr>
        <w:t xml:space="preserve"> (представителя заявителя) по вопросам предоставления муниципальной услуги, предусмотренным </w:t>
      </w:r>
      <w:hyperlink w:anchor="Par0" w:history="1">
        <w:r w:rsidR="006C5B06" w:rsidRPr="003A6500">
          <w:rPr>
            <w:rFonts w:eastAsiaTheme="minorHAnsi"/>
            <w:bCs/>
            <w:position w:val="0"/>
            <w:lang w:eastAsia="en-US"/>
          </w:rPr>
          <w:t>пунктом</w:t>
        </w:r>
        <w:r w:rsidRPr="003A6500">
          <w:rPr>
            <w:rFonts w:eastAsiaTheme="minorHAnsi"/>
            <w:bCs/>
            <w:position w:val="0"/>
            <w:lang w:eastAsia="en-US"/>
          </w:rPr>
          <w:t xml:space="preserve"> 1.3</w:t>
        </w:r>
      </w:hyperlink>
      <w:r w:rsidRPr="003A6500">
        <w:rPr>
          <w:rFonts w:eastAsiaTheme="minorHAnsi"/>
          <w:bCs/>
          <w:position w:val="0"/>
          <w:lang w:eastAsia="en-US"/>
        </w:rPr>
        <w:t xml:space="preserve">  настоящего Регламента.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К справочной информации относится следующая информация: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- место нахождения и график работы Администрации;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 xml:space="preserve">- справочные телефоны Администрации, в том числе номер </w:t>
      </w:r>
      <w:proofErr w:type="spellStart"/>
      <w:r w:rsidRPr="003A6500">
        <w:rPr>
          <w:rFonts w:eastAsiaTheme="minorHAnsi"/>
          <w:bCs/>
          <w:position w:val="0"/>
          <w:lang w:eastAsia="en-US"/>
        </w:rPr>
        <w:t>телефона-автоинформатора</w:t>
      </w:r>
      <w:proofErr w:type="spellEnd"/>
      <w:r w:rsidRPr="003A6500">
        <w:rPr>
          <w:rFonts w:eastAsiaTheme="minorHAnsi"/>
          <w:bCs/>
          <w:position w:val="0"/>
          <w:lang w:eastAsia="en-US"/>
        </w:rPr>
        <w:t xml:space="preserve"> (при наличии);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- адрес</w:t>
      </w:r>
      <w:r w:rsidR="006C5B06" w:rsidRPr="003A6500">
        <w:rPr>
          <w:rFonts w:eastAsiaTheme="minorHAnsi"/>
          <w:bCs/>
          <w:position w:val="0"/>
          <w:lang w:eastAsia="en-US"/>
        </w:rPr>
        <w:t>а</w:t>
      </w:r>
      <w:r w:rsidRPr="003A6500">
        <w:rPr>
          <w:rFonts w:eastAsiaTheme="minorHAnsi"/>
          <w:bCs/>
          <w:position w:val="0"/>
          <w:lang w:eastAsia="en-US"/>
        </w:rPr>
        <w:t xml:space="preserve"> официального сайта</w:t>
      </w:r>
      <w:r w:rsidR="006C5B06" w:rsidRPr="003A6500">
        <w:rPr>
          <w:rFonts w:eastAsiaTheme="minorHAnsi"/>
          <w:bCs/>
          <w:position w:val="0"/>
          <w:lang w:eastAsia="en-US"/>
        </w:rPr>
        <w:t xml:space="preserve">, электронной почты </w:t>
      </w:r>
      <w:r w:rsidRPr="003A6500">
        <w:rPr>
          <w:rFonts w:eastAsiaTheme="minorHAnsi"/>
          <w:bCs/>
          <w:position w:val="0"/>
          <w:lang w:eastAsia="en-US"/>
        </w:rPr>
        <w:t>Администрации</w:t>
      </w:r>
      <w:r w:rsidR="006C5B06" w:rsidRPr="003A6500">
        <w:rPr>
          <w:rFonts w:eastAsiaTheme="minorHAnsi"/>
          <w:bCs/>
          <w:position w:val="0"/>
          <w:lang w:eastAsia="en-US"/>
        </w:rPr>
        <w:t>.</w:t>
      </w:r>
    </w:p>
    <w:p w:rsidR="00E50A86" w:rsidRPr="003A6500" w:rsidRDefault="00E50A8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Справочная информация размещается на информационных стендах Администрации, МФЦ, на официальном сайте Администрации, МФЦ, на Едином портале и (или) Региональном портале.</w:t>
      </w:r>
    </w:p>
    <w:p w:rsidR="00434EC5" w:rsidRPr="003A6500" w:rsidRDefault="006C5B0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lastRenderedPageBreak/>
        <w:t>1.</w:t>
      </w:r>
      <w:r w:rsidR="0092329D" w:rsidRPr="003A6500">
        <w:rPr>
          <w:rFonts w:eastAsiaTheme="minorHAnsi"/>
          <w:bCs/>
          <w:position w:val="0"/>
          <w:lang w:eastAsia="en-US"/>
        </w:rPr>
        <w:t>9</w:t>
      </w:r>
      <w:r w:rsidR="00E50A86" w:rsidRPr="003A6500">
        <w:rPr>
          <w:rFonts w:eastAsiaTheme="minorHAnsi"/>
          <w:bCs/>
          <w:position w:val="0"/>
          <w:lang w:eastAsia="en-US"/>
        </w:rPr>
        <w:t>. Администрация обеспечивает размещение и актуализацию справочной информации на информационных с</w:t>
      </w:r>
      <w:r w:rsidR="003C083E" w:rsidRPr="003A6500">
        <w:rPr>
          <w:rFonts w:eastAsiaTheme="minorHAnsi"/>
          <w:bCs/>
          <w:position w:val="0"/>
          <w:lang w:eastAsia="en-US"/>
        </w:rPr>
        <w:t>тендах Администрации, на Едином</w:t>
      </w:r>
      <w:r w:rsidRPr="003A6500">
        <w:rPr>
          <w:rFonts w:eastAsiaTheme="minorHAnsi"/>
          <w:bCs/>
          <w:position w:val="0"/>
          <w:lang w:eastAsia="en-US"/>
        </w:rPr>
        <w:t xml:space="preserve">, </w:t>
      </w:r>
      <w:r w:rsidR="00E50A86" w:rsidRPr="003A6500">
        <w:rPr>
          <w:rFonts w:eastAsiaTheme="minorHAnsi"/>
          <w:bCs/>
          <w:position w:val="0"/>
          <w:lang w:eastAsia="en-US"/>
        </w:rPr>
        <w:t>Региональном портал</w:t>
      </w:r>
      <w:r w:rsidR="003C083E" w:rsidRPr="003A6500">
        <w:rPr>
          <w:rFonts w:eastAsiaTheme="minorHAnsi"/>
          <w:bCs/>
          <w:position w:val="0"/>
          <w:lang w:eastAsia="en-US"/>
        </w:rPr>
        <w:t>ах</w:t>
      </w:r>
      <w:r w:rsidR="00E50A86" w:rsidRPr="003A6500">
        <w:rPr>
          <w:rFonts w:eastAsiaTheme="minorHAnsi"/>
          <w:bCs/>
          <w:position w:val="0"/>
          <w:lang w:eastAsia="en-US"/>
        </w:rPr>
        <w:t>, официальном сайте Администрации</w:t>
      </w:r>
      <w:proofErr w:type="gramStart"/>
      <w:r w:rsidR="00E50A86" w:rsidRPr="003A6500">
        <w:rPr>
          <w:rFonts w:eastAsiaTheme="minorHAnsi"/>
          <w:bCs/>
          <w:position w:val="0"/>
          <w:lang w:eastAsia="en-US"/>
        </w:rPr>
        <w:t>.</w:t>
      </w:r>
      <w:r w:rsidR="00EE7224" w:rsidRPr="003A6500">
        <w:rPr>
          <w:rFonts w:eastAsiaTheme="minorHAnsi"/>
          <w:bCs/>
          <w:position w:val="0"/>
          <w:lang w:eastAsia="en-US"/>
        </w:rPr>
        <w:t>»;</w:t>
      </w:r>
      <w:proofErr w:type="gramEnd"/>
    </w:p>
    <w:p w:rsidR="00E50A86" w:rsidRPr="003A6500" w:rsidRDefault="00434EC5" w:rsidP="00434EC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б) в пункте 2.3.2 слова «,</w:t>
      </w:r>
      <w:r w:rsidR="00DB44F9" w:rsidRPr="003A6500">
        <w:rPr>
          <w:rFonts w:eastAsiaTheme="minorHAnsi"/>
          <w:bCs/>
          <w:position w:val="0"/>
          <w:lang w:eastAsia="en-US"/>
        </w:rPr>
        <w:t xml:space="preserve"> </w:t>
      </w:r>
      <w:r w:rsidRPr="003A6500">
        <w:rPr>
          <w:rFonts w:eastAsiaTheme="minorHAnsi"/>
          <w:position w:val="0"/>
          <w:lang w:eastAsia="en-US"/>
        </w:rPr>
        <w:t>Регионального портала» исключить;</w:t>
      </w:r>
    </w:p>
    <w:p w:rsidR="00434EC5" w:rsidRPr="003A6500" w:rsidRDefault="00434EC5" w:rsidP="00434EC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в) в пункте 2.6.7 слова «Регионального портала</w:t>
      </w:r>
      <w:proofErr w:type="gramStart"/>
      <w:r w:rsidRPr="003A6500">
        <w:rPr>
          <w:rFonts w:eastAsiaTheme="minorHAnsi"/>
          <w:position w:val="0"/>
          <w:lang w:eastAsia="en-US"/>
        </w:rPr>
        <w:t>,»</w:t>
      </w:r>
      <w:proofErr w:type="gramEnd"/>
      <w:r w:rsidRPr="003A6500">
        <w:rPr>
          <w:rFonts w:eastAsiaTheme="minorHAnsi"/>
          <w:position w:val="0"/>
          <w:lang w:eastAsia="en-US"/>
        </w:rPr>
        <w:t xml:space="preserve"> исключить;</w:t>
      </w:r>
    </w:p>
    <w:p w:rsidR="00EE7224" w:rsidRPr="003A6500" w:rsidRDefault="00434EC5" w:rsidP="00434EC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bCs/>
          <w:position w:val="0"/>
          <w:lang w:eastAsia="en-US"/>
        </w:rPr>
      </w:pPr>
      <w:r w:rsidRPr="003A6500">
        <w:rPr>
          <w:rFonts w:eastAsiaTheme="minorHAnsi"/>
          <w:bCs/>
          <w:position w:val="0"/>
          <w:lang w:eastAsia="en-US"/>
        </w:rPr>
        <w:t>г</w:t>
      </w:r>
      <w:r w:rsidR="00EE7224" w:rsidRPr="003A6500">
        <w:rPr>
          <w:rFonts w:eastAsiaTheme="minorHAnsi"/>
          <w:bCs/>
          <w:position w:val="0"/>
          <w:lang w:eastAsia="en-US"/>
        </w:rPr>
        <w:t xml:space="preserve">) </w:t>
      </w:r>
      <w:r w:rsidR="007E1FAE" w:rsidRPr="003A6500">
        <w:rPr>
          <w:rFonts w:eastAsiaTheme="minorHAnsi"/>
          <w:bCs/>
          <w:position w:val="0"/>
          <w:lang w:eastAsia="en-US"/>
        </w:rPr>
        <w:t>пункт 2.8 изложить в следующей редакции:</w:t>
      </w:r>
    </w:p>
    <w:p w:rsidR="00E436E2" w:rsidRPr="003A6500" w:rsidRDefault="007E1FAE" w:rsidP="00855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0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</w:t>
      </w:r>
      <w:r w:rsidRPr="003A65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2.8. </w:t>
      </w:r>
      <w:r w:rsidR="00E436E2" w:rsidRPr="003A6500">
        <w:rPr>
          <w:rFonts w:ascii="Times New Roman" w:hAnsi="Times New Roman" w:cs="Times New Roman"/>
          <w:sz w:val="26"/>
          <w:szCs w:val="26"/>
        </w:rPr>
        <w:t>Перечень документов, которые заявитель (представитель заявителя) вправе представить по собственной инициативе,</w:t>
      </w:r>
      <w:r w:rsidR="00E436E2" w:rsidRPr="003A65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36E2" w:rsidRPr="003A6500">
        <w:rPr>
          <w:rFonts w:ascii="Times New Roman" w:hAnsi="Times New Roman" w:cs="Times New Roman"/>
          <w:sz w:val="26"/>
          <w:szCs w:val="26"/>
        </w:rPr>
        <w:t>так как они подлежат представлению в рамках межведомственного информационного взаимодействия: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выписка из Единого государственного реестра недвижимости об объекте недвижимости;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- </w:t>
      </w:r>
      <w:r w:rsidR="00434EC5" w:rsidRPr="003A6500">
        <w:rPr>
          <w:rFonts w:eastAsiaTheme="minorHAnsi"/>
          <w:position w:val="0"/>
          <w:lang w:eastAsia="en-US"/>
        </w:rPr>
        <w:t>схема (план) размещения информационных знаков (</w:t>
      </w:r>
      <w:r w:rsidRPr="003A6500">
        <w:rPr>
          <w:rFonts w:eastAsiaTheme="minorHAnsi"/>
          <w:position w:val="0"/>
          <w:lang w:eastAsia="en-US"/>
        </w:rPr>
        <w:t xml:space="preserve">для размещения информационных знаков, относящихся к видам объектов, указанных в </w:t>
      </w:r>
      <w:hyperlink r:id="rId11" w:history="1">
        <w:r w:rsidRPr="003A6500">
          <w:rPr>
            <w:rFonts w:eastAsiaTheme="minorHAnsi"/>
            <w:position w:val="0"/>
            <w:lang w:eastAsia="en-US"/>
          </w:rPr>
          <w:t>пункте 8</w:t>
        </w:r>
      </w:hyperlink>
      <w:r w:rsidRPr="003A6500">
        <w:rPr>
          <w:rFonts w:eastAsiaTheme="minorHAnsi"/>
          <w:position w:val="0"/>
          <w:lang w:eastAsia="en-US"/>
        </w:rPr>
        <w:t xml:space="preserve"> Перечня видов объектов</w:t>
      </w:r>
      <w:r w:rsidR="00434EC5" w:rsidRPr="003A6500">
        <w:rPr>
          <w:rFonts w:eastAsiaTheme="minorHAnsi"/>
          <w:position w:val="0"/>
          <w:lang w:eastAsia="en-US"/>
        </w:rPr>
        <w:t>)</w:t>
      </w:r>
      <w:r w:rsidRPr="003A6500">
        <w:rPr>
          <w:rFonts w:eastAsiaTheme="minorHAnsi"/>
          <w:position w:val="0"/>
          <w:lang w:eastAsia="en-US"/>
        </w:rPr>
        <w:t>;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- </w:t>
      </w:r>
      <w:r w:rsidR="00434EC5" w:rsidRPr="003A6500">
        <w:rPr>
          <w:rFonts w:eastAsiaTheme="minorHAnsi"/>
          <w:position w:val="0"/>
          <w:lang w:eastAsia="en-US"/>
        </w:rPr>
        <w:t>геологический отвод (</w:t>
      </w:r>
      <w:r w:rsidRPr="003A6500">
        <w:rPr>
          <w:rFonts w:eastAsiaTheme="minorHAnsi"/>
          <w:position w:val="0"/>
          <w:lang w:eastAsia="en-US"/>
        </w:rPr>
        <w:t xml:space="preserve">для видов объектов, указанных в </w:t>
      </w:r>
      <w:hyperlink r:id="rId12" w:history="1">
        <w:r w:rsidRPr="003A6500">
          <w:rPr>
            <w:rFonts w:eastAsiaTheme="minorHAnsi"/>
            <w:position w:val="0"/>
            <w:lang w:eastAsia="en-US"/>
          </w:rPr>
          <w:t>пункте 10</w:t>
        </w:r>
      </w:hyperlink>
      <w:r w:rsidRPr="003A6500">
        <w:rPr>
          <w:rFonts w:eastAsiaTheme="minorHAnsi"/>
          <w:position w:val="0"/>
          <w:lang w:eastAsia="en-US"/>
        </w:rPr>
        <w:t xml:space="preserve"> Перечня видов объектов</w:t>
      </w:r>
      <w:r w:rsidR="00434EC5" w:rsidRPr="003A6500">
        <w:rPr>
          <w:rFonts w:eastAsiaTheme="minorHAnsi"/>
          <w:position w:val="0"/>
          <w:lang w:eastAsia="en-US"/>
        </w:rPr>
        <w:t>)</w:t>
      </w:r>
      <w:r w:rsidRPr="003A6500">
        <w:rPr>
          <w:rFonts w:eastAsiaTheme="minorHAnsi"/>
          <w:position w:val="0"/>
          <w:lang w:eastAsia="en-US"/>
        </w:rPr>
        <w:t>;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копия лицензии, удостоверяющей право проведения работ по геологическому изучению недр;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- </w:t>
      </w:r>
      <w:r w:rsidR="00434EC5" w:rsidRPr="003A6500">
        <w:rPr>
          <w:rFonts w:eastAsiaTheme="minorHAnsi"/>
          <w:position w:val="0"/>
          <w:lang w:eastAsia="en-US"/>
        </w:rPr>
        <w:t>проект организации строительства (</w:t>
      </w:r>
      <w:r w:rsidRPr="003A6500">
        <w:rPr>
          <w:rFonts w:eastAsiaTheme="minorHAnsi"/>
          <w:position w:val="0"/>
          <w:lang w:eastAsia="en-US"/>
        </w:rPr>
        <w:t xml:space="preserve">для вида объекта, указанного в </w:t>
      </w:r>
      <w:hyperlink r:id="rId13" w:history="1">
        <w:r w:rsidRPr="003A6500">
          <w:rPr>
            <w:rFonts w:eastAsiaTheme="minorHAnsi"/>
            <w:position w:val="0"/>
            <w:lang w:eastAsia="en-US"/>
          </w:rPr>
          <w:t>пункте 31</w:t>
        </w:r>
      </w:hyperlink>
      <w:r w:rsidRPr="003A6500">
        <w:rPr>
          <w:rFonts w:eastAsiaTheme="minorHAnsi"/>
          <w:position w:val="0"/>
          <w:lang w:eastAsia="en-US"/>
        </w:rPr>
        <w:t xml:space="preserve"> Перечня видов объектов</w:t>
      </w:r>
      <w:r w:rsidR="00434EC5" w:rsidRPr="003A6500">
        <w:rPr>
          <w:rFonts w:eastAsiaTheme="minorHAnsi"/>
          <w:position w:val="0"/>
          <w:lang w:eastAsia="en-US"/>
        </w:rPr>
        <w:t>)</w:t>
      </w:r>
      <w:r w:rsidRPr="003A6500">
        <w:rPr>
          <w:rFonts w:eastAsiaTheme="minorHAnsi"/>
          <w:position w:val="0"/>
          <w:lang w:eastAsia="en-US"/>
        </w:rPr>
        <w:t>.</w:t>
      </w:r>
    </w:p>
    <w:p w:rsidR="007E1FAE" w:rsidRPr="003A6500" w:rsidRDefault="007E1FA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В случае непредставления заявителем (представителем заявителя) указанных документов Администрация запрашивает их в органах исполнительной власти, органах местного самоуправления и подведомственных им организациях, в распоряжении которых находятся указанные документы, в порядке межведомственного информационного взаимодействия</w:t>
      </w:r>
      <w:proofErr w:type="gramStart"/>
      <w:r w:rsidRPr="003A6500">
        <w:rPr>
          <w:rFonts w:eastAsiaTheme="minorHAnsi"/>
          <w:position w:val="0"/>
          <w:lang w:eastAsia="en-US"/>
        </w:rPr>
        <w:t>.»;</w:t>
      </w:r>
      <w:proofErr w:type="gramEnd"/>
    </w:p>
    <w:p w:rsidR="00434EC5" w:rsidRPr="003A6500" w:rsidRDefault="00434EC5" w:rsidP="00434EC5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proofErr w:type="spellStart"/>
      <w:r w:rsidRPr="003A6500">
        <w:rPr>
          <w:rFonts w:eastAsiaTheme="minorHAnsi"/>
          <w:position w:val="0"/>
          <w:lang w:eastAsia="en-US"/>
        </w:rPr>
        <w:t>д</w:t>
      </w:r>
      <w:proofErr w:type="spellEnd"/>
      <w:r w:rsidRPr="003A6500">
        <w:rPr>
          <w:rFonts w:eastAsiaTheme="minorHAnsi"/>
          <w:position w:val="0"/>
          <w:lang w:eastAsia="en-US"/>
        </w:rPr>
        <w:t>) в пункте 2.10 слова «/Региональном портале» исключить;</w:t>
      </w:r>
    </w:p>
    <w:p w:rsidR="00434EC5" w:rsidRPr="003A6500" w:rsidRDefault="00434EC5" w:rsidP="00D63AB1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е) в пункте 2.16 слова «</w:t>
      </w:r>
      <w:r w:rsidR="00D63AB1" w:rsidRPr="003A6500">
        <w:rPr>
          <w:rFonts w:eastAsiaTheme="minorHAnsi"/>
          <w:position w:val="0"/>
          <w:lang w:eastAsia="en-US"/>
        </w:rPr>
        <w:t>Региональный портал</w:t>
      </w:r>
      <w:proofErr w:type="gramStart"/>
      <w:r w:rsidR="00D63AB1" w:rsidRPr="003A6500">
        <w:rPr>
          <w:rFonts w:eastAsiaTheme="minorHAnsi"/>
          <w:position w:val="0"/>
          <w:lang w:eastAsia="en-US"/>
        </w:rPr>
        <w:t>,»</w:t>
      </w:r>
      <w:proofErr w:type="gramEnd"/>
      <w:r w:rsidR="00D63AB1" w:rsidRPr="003A6500">
        <w:rPr>
          <w:rFonts w:eastAsiaTheme="minorHAnsi"/>
          <w:position w:val="0"/>
          <w:lang w:eastAsia="en-US"/>
        </w:rPr>
        <w:t xml:space="preserve"> исключить;</w:t>
      </w:r>
    </w:p>
    <w:p w:rsidR="003C083E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ж</w:t>
      </w:r>
      <w:r w:rsidR="003C083E" w:rsidRPr="003A6500">
        <w:rPr>
          <w:rFonts w:eastAsiaTheme="minorHAnsi"/>
          <w:position w:val="0"/>
          <w:lang w:eastAsia="en-US"/>
        </w:rPr>
        <w:t>) пункт 2.25 изложить в следующей редакции: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«2.25. Показателями доступности предоставления муниципальной услуги являются: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предоставление возможности получения муниципальной услуги в электронной форме;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транспортная или пешая доступность к местам предоставления муниципальной услуги;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</w:t>
      </w:r>
      <w:r w:rsidR="00434EC5" w:rsidRPr="003A6500">
        <w:rPr>
          <w:rFonts w:eastAsiaTheme="minorHAnsi"/>
          <w:position w:val="0"/>
          <w:lang w:eastAsia="en-US"/>
        </w:rPr>
        <w:t>«</w:t>
      </w:r>
      <w:r w:rsidRPr="003A6500">
        <w:rPr>
          <w:rFonts w:eastAsiaTheme="minorHAnsi"/>
          <w:position w:val="0"/>
          <w:lang w:eastAsia="en-US"/>
        </w:rPr>
        <w:t>Интернет</w:t>
      </w:r>
      <w:r w:rsidR="00434EC5" w:rsidRPr="003A6500">
        <w:rPr>
          <w:rFonts w:eastAsiaTheme="minorHAnsi"/>
          <w:position w:val="0"/>
          <w:lang w:eastAsia="en-US"/>
        </w:rPr>
        <w:t>»</w:t>
      </w:r>
      <w:r w:rsidRPr="003A6500">
        <w:rPr>
          <w:rFonts w:eastAsiaTheme="minorHAnsi"/>
          <w:position w:val="0"/>
          <w:lang w:eastAsia="en-US"/>
        </w:rPr>
        <w:t>, на Едином портале и (или) Региональном портале;</w:t>
      </w:r>
    </w:p>
    <w:p w:rsidR="003C083E" w:rsidRPr="003A6500" w:rsidRDefault="003C083E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65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18643A" w:rsidRPr="003A6500">
        <w:rPr>
          <w:rFonts w:ascii="Times New Roman" w:hAnsi="Times New Roman" w:cs="Times New Roman"/>
          <w:sz w:val="26"/>
          <w:szCs w:val="26"/>
        </w:rPr>
        <w:t>возможность получения заявителем информации о ходе предоставления муниципальной услуги с использованием Единого портала, официального сайта Администрации (при наличии технической возможности);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3C083E" w:rsidRPr="003A6500" w:rsidRDefault="003C083E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возможность предоставления муниципальной услуги во взаимодействии с МФЦ.</w:t>
      </w:r>
      <w:r w:rsidR="0018643A" w:rsidRPr="003A6500">
        <w:rPr>
          <w:rFonts w:eastAsiaTheme="minorHAnsi"/>
          <w:position w:val="0"/>
          <w:lang w:eastAsia="en-US"/>
        </w:rPr>
        <w:t>»;</w:t>
      </w:r>
    </w:p>
    <w:p w:rsidR="0018643A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spellStart"/>
      <w:r w:rsidRPr="003A6500">
        <w:rPr>
          <w:rFonts w:eastAsiaTheme="minorHAnsi"/>
          <w:position w:val="0"/>
          <w:lang w:eastAsia="en-US"/>
        </w:rPr>
        <w:t>з</w:t>
      </w:r>
      <w:proofErr w:type="spellEnd"/>
      <w:r w:rsidR="0018643A" w:rsidRPr="003A6500">
        <w:rPr>
          <w:rFonts w:eastAsiaTheme="minorHAnsi"/>
          <w:position w:val="0"/>
          <w:lang w:eastAsia="en-US"/>
        </w:rPr>
        <w:t>) пункт 2.34 изложить в следующей редакции:</w:t>
      </w:r>
    </w:p>
    <w:p w:rsidR="0018643A" w:rsidRPr="003A6500" w:rsidRDefault="0018643A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«2.34.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18643A" w:rsidRPr="003A6500" w:rsidRDefault="0018643A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18643A" w:rsidRPr="003A6500" w:rsidRDefault="0018643A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2) путем направления электронного документа в Администрацию на официальную электронную почту Администрации</w:t>
      </w:r>
      <w:proofErr w:type="gramStart"/>
      <w:r w:rsidRPr="003A6500">
        <w:rPr>
          <w:rFonts w:eastAsiaTheme="minorHAnsi"/>
          <w:position w:val="0"/>
          <w:lang w:eastAsia="en-US"/>
        </w:rPr>
        <w:t>.»;</w:t>
      </w:r>
      <w:proofErr w:type="gramEnd"/>
    </w:p>
    <w:p w:rsidR="0018643A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и</w:t>
      </w:r>
      <w:r w:rsidR="0018643A" w:rsidRPr="003A6500">
        <w:rPr>
          <w:rFonts w:eastAsiaTheme="minorHAnsi"/>
          <w:position w:val="0"/>
          <w:lang w:eastAsia="en-US"/>
        </w:rPr>
        <w:t>) пункт</w:t>
      </w:r>
      <w:r w:rsidR="00F637E9" w:rsidRPr="003A6500">
        <w:rPr>
          <w:rFonts w:eastAsiaTheme="minorHAnsi"/>
          <w:position w:val="0"/>
          <w:lang w:eastAsia="en-US"/>
        </w:rPr>
        <w:t>ы</w:t>
      </w:r>
      <w:r w:rsidR="0018643A" w:rsidRPr="003A6500">
        <w:rPr>
          <w:rFonts w:eastAsiaTheme="minorHAnsi"/>
          <w:position w:val="0"/>
          <w:lang w:eastAsia="en-US"/>
        </w:rPr>
        <w:t xml:space="preserve"> 2.37</w:t>
      </w:r>
      <w:r w:rsidR="000D5A9F" w:rsidRPr="003A6500">
        <w:rPr>
          <w:rFonts w:eastAsiaTheme="minorHAnsi"/>
          <w:position w:val="0"/>
          <w:lang w:eastAsia="en-US"/>
        </w:rPr>
        <w:t>- 2.43</w:t>
      </w:r>
      <w:r w:rsidR="0018643A" w:rsidRPr="003A6500">
        <w:rPr>
          <w:rFonts w:eastAsiaTheme="minorHAnsi"/>
          <w:position w:val="0"/>
          <w:lang w:eastAsia="en-US"/>
        </w:rPr>
        <w:t xml:space="preserve"> изложить в следующей редакции: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lastRenderedPageBreak/>
        <w:t>«2.37. Формирование заявления в электронной форме осуществляется посредством заполнения интерактивной формы за</w:t>
      </w:r>
      <w:r w:rsidR="00231006" w:rsidRPr="003A6500">
        <w:rPr>
          <w:rFonts w:eastAsiaTheme="minorHAnsi"/>
          <w:position w:val="0"/>
          <w:lang w:eastAsia="en-US"/>
        </w:rPr>
        <w:t>явления</w:t>
      </w:r>
      <w:r w:rsidRPr="003A6500">
        <w:rPr>
          <w:rFonts w:eastAsiaTheme="minorHAnsi"/>
          <w:position w:val="0"/>
          <w:lang w:eastAsia="en-US"/>
        </w:rPr>
        <w:t xml:space="preserve"> на Едином портале, официальном сайте Администрации (в случае наличия технической возможности) без необходимости дополнительной подачи заявления в какой-либо иной форме.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Образцы заполнения электронной формы заявления размещаются на Едином портале,  официальном сайте Администрации (в случае наличия технической возможности).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После заполнения заявителем</w:t>
      </w:r>
      <w:r w:rsidR="00231006" w:rsidRPr="003A6500">
        <w:rPr>
          <w:rFonts w:eastAsiaTheme="minorHAnsi"/>
          <w:position w:val="0"/>
          <w:lang w:eastAsia="en-US"/>
        </w:rPr>
        <w:t xml:space="preserve"> (представителем заявителя)</w:t>
      </w:r>
      <w:r w:rsidRPr="003A6500">
        <w:rPr>
          <w:rFonts w:eastAsiaTheme="minorHAnsi"/>
          <w:position w:val="0"/>
          <w:lang w:eastAsia="en-US"/>
        </w:rPr>
        <w:t xml:space="preserve"> каждого из полей электронной формы заявления автоматически осуществляется его форматно-логическая проверка.</w:t>
      </w:r>
    </w:p>
    <w:p w:rsidR="00231006" w:rsidRPr="003A6500" w:rsidRDefault="00231006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Форматно-логическая проверка сформированного заявления осуществляется Единым порталом автоматически на основании требований, определяемых органом (организацией), в процессе заполнения заявителем (представителем заявителя) каждого из полей электронной формы заявления. При выявлении Единым порталом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При формировании заявления обеспечивается: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2) возможность печати на бумажном носителе копии электронной формы заявления;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65323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3A6500">
        <w:rPr>
          <w:rFonts w:eastAsiaTheme="minorHAnsi"/>
          <w:position w:val="0"/>
          <w:lang w:eastAsia="en-US"/>
        </w:rPr>
        <w:t xml:space="preserve">4) </w:t>
      </w:r>
      <w:r w:rsidR="00B65323" w:rsidRPr="003A6500">
        <w:rPr>
          <w:rFonts w:eastAsiaTheme="minorHAnsi"/>
          <w:position w:val="0"/>
          <w:lang w:eastAsia="en-US"/>
        </w:rPr>
        <w:t>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3A6500">
        <w:rPr>
          <w:rFonts w:eastAsiaTheme="minorHAnsi"/>
          <w:position w:val="0"/>
          <w:lang w:eastAsia="en-US"/>
        </w:rPr>
        <w:t>потери</w:t>
      </w:r>
      <w:proofErr w:type="gramEnd"/>
      <w:r w:rsidRPr="003A6500">
        <w:rPr>
          <w:rFonts w:eastAsiaTheme="minorHAnsi"/>
          <w:position w:val="0"/>
          <w:lang w:eastAsia="en-US"/>
        </w:rPr>
        <w:t xml:space="preserve"> ранее введенной информации;</w:t>
      </w:r>
    </w:p>
    <w:p w:rsidR="00870884" w:rsidRPr="003A6500" w:rsidRDefault="00870884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6) возможность доступа заявителя (представителя заявителя) на Едином портале, официальном сайте Администрации (при наличии технической возможности)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637E9" w:rsidRPr="003A6500" w:rsidRDefault="00F637E9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2.38. К заявлению прилагается копия документа, удостоверяющего личность заявителя (представителя заявителя, если заявление направляется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портала, официального сайта Администрации (при наличии технической возможности), а </w:t>
      </w:r>
      <w:proofErr w:type="gramStart"/>
      <w:r w:rsidRPr="003A6500">
        <w:rPr>
          <w:rFonts w:eastAsiaTheme="minorHAnsi"/>
          <w:position w:val="0"/>
          <w:lang w:eastAsia="en-US"/>
        </w:rPr>
        <w:t>также</w:t>
      </w:r>
      <w:proofErr w:type="gramEnd"/>
      <w:r w:rsidRPr="003A6500">
        <w:rPr>
          <w:rFonts w:eastAsiaTheme="minorHAnsi"/>
          <w:position w:val="0"/>
          <w:lang w:eastAsia="en-US"/>
        </w:rPr>
        <w:t xml:space="preserve"> если заявление подписано квалифицированной электронной подписью.</w:t>
      </w:r>
    </w:p>
    <w:p w:rsidR="00E11E73" w:rsidRPr="003A6500" w:rsidRDefault="00F637E9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0D5A9F" w:rsidRPr="003A6500" w:rsidRDefault="00E11E73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2.39. 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</w:t>
      </w:r>
      <w:r w:rsidRPr="003A6500">
        <w:rPr>
          <w:rFonts w:eastAsiaTheme="minorHAnsi"/>
          <w:position w:val="0"/>
          <w:lang w:eastAsia="en-US"/>
        </w:rPr>
        <w:lastRenderedPageBreak/>
        <w:t>средств Единого портала, официального сайта Администрации (при наличии технической возможности)</w:t>
      </w:r>
      <w:r w:rsidR="000D5A9F" w:rsidRPr="003A6500">
        <w:rPr>
          <w:rFonts w:eastAsiaTheme="minorHAnsi"/>
          <w:position w:val="0"/>
          <w:lang w:eastAsia="en-US"/>
        </w:rPr>
        <w:t>, на указанный адрес электронной почты</w:t>
      </w:r>
      <w:r w:rsidRPr="003A6500">
        <w:rPr>
          <w:rFonts w:eastAsiaTheme="minorHAnsi"/>
          <w:position w:val="0"/>
          <w:lang w:eastAsia="en-US"/>
        </w:rPr>
        <w:t xml:space="preserve"> по выбору заявителя (представителя заявителя)</w:t>
      </w:r>
      <w:r w:rsidR="000D5A9F" w:rsidRPr="003A6500">
        <w:rPr>
          <w:rFonts w:eastAsiaTheme="minorHAnsi"/>
          <w:position w:val="0"/>
          <w:lang w:eastAsia="en-US"/>
        </w:rPr>
        <w:t>.</w:t>
      </w:r>
    </w:p>
    <w:p w:rsidR="0088237B" w:rsidRPr="003A6500" w:rsidRDefault="000D5A9F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2.40. Заявления </w:t>
      </w:r>
      <w:r w:rsidR="0088237B" w:rsidRPr="003A6500">
        <w:rPr>
          <w:rFonts w:eastAsiaTheme="minorHAnsi"/>
          <w:position w:val="0"/>
          <w:lang w:eastAsia="en-US"/>
        </w:rPr>
        <w:t xml:space="preserve">в форме электронного документа </w:t>
      </w:r>
      <w:r w:rsidRPr="003A6500">
        <w:rPr>
          <w:rFonts w:eastAsiaTheme="minorHAnsi"/>
          <w:position w:val="0"/>
          <w:lang w:eastAsia="en-US"/>
        </w:rPr>
        <w:t>представляются в виде</w:t>
      </w:r>
      <w:r w:rsidR="0088237B" w:rsidRPr="003A6500">
        <w:rPr>
          <w:rFonts w:eastAsiaTheme="minorHAnsi"/>
          <w:position w:val="0"/>
          <w:lang w:eastAsia="en-US"/>
        </w:rPr>
        <w:t xml:space="preserve"> текстовых файлов в формате PDF, .</w:t>
      </w:r>
      <w:proofErr w:type="spellStart"/>
      <w:r w:rsidR="0088237B" w:rsidRPr="003A6500">
        <w:rPr>
          <w:rFonts w:eastAsiaTheme="minorHAnsi"/>
          <w:position w:val="0"/>
          <w:lang w:eastAsia="en-US"/>
        </w:rPr>
        <w:t>doc</w:t>
      </w:r>
      <w:proofErr w:type="spellEnd"/>
      <w:r w:rsidR="0088237B" w:rsidRPr="003A6500">
        <w:rPr>
          <w:rFonts w:eastAsiaTheme="minorHAnsi"/>
          <w:position w:val="0"/>
          <w:lang w:eastAsia="en-US"/>
        </w:rPr>
        <w:t>, .</w:t>
      </w:r>
      <w:proofErr w:type="spellStart"/>
      <w:r w:rsidR="0088237B" w:rsidRPr="003A6500">
        <w:rPr>
          <w:rFonts w:eastAsiaTheme="minorHAnsi"/>
          <w:position w:val="0"/>
          <w:lang w:eastAsia="en-US"/>
        </w:rPr>
        <w:t>docx</w:t>
      </w:r>
      <w:proofErr w:type="spellEnd"/>
      <w:r w:rsidR="0088237B" w:rsidRPr="003A6500">
        <w:rPr>
          <w:rFonts w:eastAsiaTheme="minorHAnsi"/>
          <w:position w:val="0"/>
          <w:lang w:eastAsia="en-US"/>
        </w:rPr>
        <w:t xml:space="preserve"> или RTF.</w:t>
      </w:r>
    </w:p>
    <w:p w:rsidR="006B7DBB" w:rsidRPr="003A6500" w:rsidRDefault="0088237B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Иные электронные документы</w:t>
      </w:r>
      <w:r w:rsidR="000D5A9F" w:rsidRPr="003A6500">
        <w:rPr>
          <w:rFonts w:eastAsiaTheme="minorHAnsi"/>
          <w:position w:val="0"/>
          <w:lang w:eastAsia="en-US"/>
        </w:rPr>
        <w:t xml:space="preserve">, прилагаемые к заявлению, направляются в виде файлов в форматах </w:t>
      </w:r>
      <w:r w:rsidRPr="003A6500">
        <w:rPr>
          <w:rFonts w:eastAsiaTheme="minorHAnsi"/>
          <w:position w:val="0"/>
          <w:lang w:eastAsia="en-US"/>
        </w:rPr>
        <w:t>PDF, .</w:t>
      </w:r>
      <w:proofErr w:type="spellStart"/>
      <w:r w:rsidRPr="003A6500">
        <w:rPr>
          <w:rFonts w:eastAsiaTheme="minorHAnsi"/>
          <w:position w:val="0"/>
          <w:lang w:eastAsia="en-US"/>
        </w:rPr>
        <w:t>doc</w:t>
      </w:r>
      <w:proofErr w:type="spellEnd"/>
      <w:r w:rsidRPr="003A6500">
        <w:rPr>
          <w:rFonts w:eastAsiaTheme="minorHAnsi"/>
          <w:position w:val="0"/>
          <w:lang w:eastAsia="en-US"/>
        </w:rPr>
        <w:t>, .</w:t>
      </w:r>
      <w:proofErr w:type="spellStart"/>
      <w:r w:rsidRPr="003A6500">
        <w:rPr>
          <w:rFonts w:eastAsiaTheme="minorHAnsi"/>
          <w:position w:val="0"/>
          <w:lang w:eastAsia="en-US"/>
        </w:rPr>
        <w:t>docx</w:t>
      </w:r>
      <w:proofErr w:type="spellEnd"/>
      <w:r w:rsidRPr="003A6500">
        <w:rPr>
          <w:rFonts w:eastAsiaTheme="minorHAnsi"/>
          <w:position w:val="0"/>
          <w:lang w:eastAsia="en-US"/>
        </w:rPr>
        <w:t xml:space="preserve"> или RTF, документы в виде таблиц - в формате.xls, .</w:t>
      </w:r>
      <w:proofErr w:type="spellStart"/>
      <w:r w:rsidRPr="003A6500">
        <w:rPr>
          <w:rFonts w:eastAsiaTheme="minorHAnsi"/>
          <w:position w:val="0"/>
          <w:lang w:eastAsia="en-US"/>
        </w:rPr>
        <w:t>xlsx</w:t>
      </w:r>
      <w:proofErr w:type="spellEnd"/>
      <w:r w:rsidRPr="003A6500">
        <w:rPr>
          <w:rFonts w:eastAsiaTheme="minorHAnsi"/>
          <w:position w:val="0"/>
          <w:lang w:eastAsia="en-US"/>
        </w:rPr>
        <w:t xml:space="preserve">; графические материалы - в виде файлов в формате JPEG или TIF; </w:t>
      </w:r>
      <w:r w:rsidR="006B7DBB" w:rsidRPr="003A6500">
        <w:rPr>
          <w:rFonts w:eastAsiaTheme="minorHAnsi"/>
          <w:position w:val="0"/>
          <w:lang w:eastAsia="en-US"/>
        </w:rPr>
        <w:t xml:space="preserve">в формате </w:t>
      </w:r>
      <w:proofErr w:type="spellStart"/>
      <w:r w:rsidRPr="003A6500">
        <w:t>sig</w:t>
      </w:r>
      <w:proofErr w:type="spellEnd"/>
      <w:r w:rsidRPr="003A6500">
        <w:t xml:space="preserve"> – для открепленной </w:t>
      </w:r>
      <w:r w:rsidR="006B7DBB" w:rsidRPr="003A6500">
        <w:rPr>
          <w:rFonts w:eastAsiaTheme="minorHAnsi"/>
          <w:position w:val="0"/>
          <w:lang w:eastAsia="en-US"/>
        </w:rPr>
        <w:t>усиленной квалифицированной электронной подписи.</w:t>
      </w:r>
    </w:p>
    <w:p w:rsidR="008B159C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Качество предоставляемых электронных документов должно позволять в полном объеме прочитать текст документа и распознать реквизиты документа.</w:t>
      </w:r>
    </w:p>
    <w:p w:rsidR="008B159C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B159C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2.42. Сведения о ходе предоставления муниципальной услуги, результаты предоставления муниципальной услуги направляются для размещения в личный кабинет заявителя (представителя заявителя) на Едином портале вне зависимости от способа обращения заявителя (представителя заявителя) за предоставлением муниципальной услуги, а также от способа предоставления заявителю (представителю заявителя) результатов предоставления муниципальной услуги.</w:t>
      </w:r>
    </w:p>
    <w:p w:rsidR="008B159C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2.43. Заявитель (представитель заявителя) 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(представителя заявителя) на Едином портале, официальном сайте Администрации (при наличии технической возможности).</w:t>
      </w:r>
    </w:p>
    <w:p w:rsidR="000D5A9F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</w:t>
      </w:r>
      <w:r w:rsidR="000D5A9F" w:rsidRPr="003A6500">
        <w:rPr>
          <w:rFonts w:eastAsiaTheme="minorHAnsi"/>
          <w:position w:val="0"/>
          <w:lang w:eastAsia="en-US"/>
        </w:rPr>
        <w:t>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</w:t>
      </w:r>
    </w:p>
    <w:p w:rsidR="008B159C" w:rsidRPr="003A6500" w:rsidRDefault="008B159C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shd w:val="clear" w:color="auto" w:fill="FFFFFF"/>
        </w:rPr>
        <w:t xml:space="preserve">Опросная форма включает следующие поля для заполнения: доступность информации о порядке предоставления </w:t>
      </w:r>
      <w:r w:rsidR="00923500" w:rsidRPr="003A6500">
        <w:rPr>
          <w:shd w:val="clear" w:color="auto" w:fill="FFFFFF"/>
        </w:rPr>
        <w:t>муниципальной</w:t>
      </w:r>
      <w:r w:rsidRPr="003A6500">
        <w:rPr>
          <w:shd w:val="clear" w:color="auto" w:fill="FFFFFF"/>
        </w:rPr>
        <w:t xml:space="preserve"> услуги; доступность электронных форм документов, необходимых для предоставления </w:t>
      </w:r>
      <w:r w:rsidR="00923500" w:rsidRPr="003A6500">
        <w:rPr>
          <w:shd w:val="clear" w:color="auto" w:fill="FFFFFF"/>
        </w:rPr>
        <w:t>муниципальной</w:t>
      </w:r>
      <w:r w:rsidRPr="003A6500">
        <w:rPr>
          <w:shd w:val="clear" w:color="auto" w:fill="FFFFFF"/>
        </w:rPr>
        <w:t xml:space="preserve"> услуги; доступность инструментов совершения в электронном виде плате</w:t>
      </w:r>
      <w:r w:rsidR="00923500" w:rsidRPr="003A6500">
        <w:rPr>
          <w:shd w:val="clear" w:color="auto" w:fill="FFFFFF"/>
        </w:rPr>
        <w:t>жей, необходимых для получения муниципальной</w:t>
      </w:r>
      <w:r w:rsidRPr="003A6500">
        <w:rPr>
          <w:shd w:val="clear" w:color="auto" w:fill="FFFFFF"/>
        </w:rPr>
        <w:t xml:space="preserve"> услуги; время ожидания ответа на подачу з</w:t>
      </w:r>
      <w:r w:rsidR="00923500" w:rsidRPr="003A6500">
        <w:rPr>
          <w:shd w:val="clear" w:color="auto" w:fill="FFFFFF"/>
        </w:rPr>
        <w:t>аявления; время предоставления муниципальной</w:t>
      </w:r>
      <w:r w:rsidRPr="003A6500">
        <w:rPr>
          <w:shd w:val="clear" w:color="auto" w:fill="FFFFFF"/>
        </w:rPr>
        <w:t xml:space="preserve"> услуги; удобство процедур предоставления </w:t>
      </w:r>
      <w:r w:rsidR="00923500" w:rsidRPr="003A6500">
        <w:rPr>
          <w:shd w:val="clear" w:color="auto" w:fill="FFFFFF"/>
        </w:rPr>
        <w:t>муниципальной</w:t>
      </w:r>
      <w:r w:rsidRPr="003A6500">
        <w:rPr>
          <w:shd w:val="clear" w:color="auto" w:fill="FFFFFF"/>
        </w:rPr>
        <w:t xml:space="preserve"> услуги, включая процедуры подачи заявления, оплаты обязательных платежей, информирования заявителя</w:t>
      </w:r>
      <w:r w:rsidR="00923500" w:rsidRPr="003A6500">
        <w:rPr>
          <w:shd w:val="clear" w:color="auto" w:fill="FFFFFF"/>
        </w:rPr>
        <w:t xml:space="preserve"> (представителя заявителя)</w:t>
      </w:r>
      <w:r w:rsidRPr="003A6500">
        <w:rPr>
          <w:shd w:val="clear" w:color="auto" w:fill="FFFFFF"/>
        </w:rPr>
        <w:t xml:space="preserve"> о ходе предоставления </w:t>
      </w:r>
      <w:r w:rsidR="00923500" w:rsidRPr="003A6500">
        <w:rPr>
          <w:shd w:val="clear" w:color="auto" w:fill="FFFFFF"/>
        </w:rPr>
        <w:t>муниципальной</w:t>
      </w:r>
      <w:r w:rsidRPr="003A6500">
        <w:rPr>
          <w:shd w:val="clear" w:color="auto" w:fill="FFFFFF"/>
        </w:rPr>
        <w:t xml:space="preserve"> услуги, а также получения результата предоставления </w:t>
      </w:r>
      <w:r w:rsidR="00923500" w:rsidRPr="003A6500">
        <w:rPr>
          <w:shd w:val="clear" w:color="auto" w:fill="FFFFFF"/>
        </w:rPr>
        <w:t>муниципальной</w:t>
      </w:r>
      <w:r w:rsidRPr="003A6500">
        <w:rPr>
          <w:shd w:val="clear" w:color="auto" w:fill="FFFFFF"/>
        </w:rPr>
        <w:t xml:space="preserve"> услуги.</w:t>
      </w:r>
    </w:p>
    <w:p w:rsidR="000D5A9F" w:rsidRPr="003A6500" w:rsidRDefault="000D5A9F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Заявителю (представителю заявителя) после успешного заполнения опросной</w:t>
      </w:r>
      <w:r w:rsidR="00923500" w:rsidRPr="003A6500">
        <w:rPr>
          <w:rFonts w:eastAsiaTheme="minorHAnsi"/>
          <w:position w:val="0"/>
          <w:lang w:eastAsia="en-US"/>
        </w:rPr>
        <w:t xml:space="preserve"> формы оценки на Едином портале</w:t>
      </w:r>
      <w:r w:rsidRPr="003A6500">
        <w:rPr>
          <w:rFonts w:eastAsiaTheme="minorHAnsi"/>
          <w:position w:val="0"/>
          <w:lang w:eastAsia="en-US"/>
        </w:rPr>
        <w:t>, 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F637E9" w:rsidRPr="003A6500" w:rsidRDefault="000D5A9F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</w:t>
      </w:r>
      <w:proofErr w:type="gramStart"/>
      <w:r w:rsidRPr="003A6500">
        <w:rPr>
          <w:rFonts w:eastAsiaTheme="minorHAnsi"/>
          <w:position w:val="0"/>
          <w:lang w:eastAsia="en-US"/>
        </w:rPr>
        <w:t>.</w:t>
      </w:r>
      <w:r w:rsidR="00F637E9" w:rsidRPr="003A6500">
        <w:rPr>
          <w:rFonts w:eastAsiaTheme="minorHAnsi"/>
          <w:position w:val="0"/>
          <w:lang w:eastAsia="en-US"/>
        </w:rPr>
        <w:t>»;</w:t>
      </w:r>
      <w:proofErr w:type="gramEnd"/>
    </w:p>
    <w:p w:rsidR="005F3345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к</w:t>
      </w:r>
      <w:r w:rsidR="005F3345" w:rsidRPr="003A6500">
        <w:rPr>
          <w:rFonts w:eastAsiaTheme="minorHAnsi"/>
          <w:position w:val="0"/>
          <w:lang w:eastAsia="en-US"/>
        </w:rPr>
        <w:t xml:space="preserve">) </w:t>
      </w:r>
      <w:r w:rsidR="00F41812" w:rsidRPr="003A6500">
        <w:rPr>
          <w:rFonts w:eastAsiaTheme="minorHAnsi"/>
          <w:position w:val="0"/>
          <w:lang w:eastAsia="en-US"/>
        </w:rPr>
        <w:t>пункт 3.1 изложить в следующей редакции: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«3.1. Предоставление муниципальной услуги включает в себя следующие административные процедуры: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lastRenderedPageBreak/>
        <w:t xml:space="preserve">1) </w:t>
      </w:r>
      <w:r w:rsidRPr="003A6500">
        <w:t xml:space="preserve">прием и регистрация заявления </w:t>
      </w:r>
      <w:r w:rsidRPr="003A6500">
        <w:rPr>
          <w:rFonts w:eastAsia="Calibri"/>
          <w:lang w:eastAsia="en-US"/>
        </w:rPr>
        <w:t xml:space="preserve">и документов, необходимых </w:t>
      </w:r>
      <w:r w:rsidRPr="003A6500">
        <w:t xml:space="preserve"> для предоставления муниципальной услуги</w:t>
      </w:r>
      <w:r w:rsidRPr="003A6500">
        <w:rPr>
          <w:rFonts w:eastAsiaTheme="minorHAnsi"/>
          <w:position w:val="0"/>
          <w:lang w:eastAsia="en-US"/>
        </w:rPr>
        <w:t>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2) формирование и направление межведомственных запросов;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3) рассмотрение заявления и принятие решения;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4) выдача заявителю результата предоставления муниципальной услуги.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3.1.1. Перечень административных процедур (действий)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возможности):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получение информации о порядке и сроках предоставления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формирование заявления о предоставлении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прием и регистрация заявления о предоставлении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получение результата предоставления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получение сведений о ходе выполнения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осуществление оценки качества предоставления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досудебное (внесудебное) обжалование решений и действий (бездействия) Администрации, ее должностных лиц.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3.1.2. Перечень административных процедур (действий), выполняемых МФЦ: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F41812" w:rsidRPr="003A6500" w:rsidRDefault="00F41812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3A6500">
        <w:rPr>
          <w:rFonts w:eastAsiaTheme="minorHAnsi"/>
          <w:position w:val="0"/>
          <w:lang w:eastAsia="en-US"/>
        </w:rPr>
        <w:t>- выдача заявителю (представителю заявителя) результата предоставления муниципальной услуги</w:t>
      </w:r>
      <w:proofErr w:type="gramStart"/>
      <w:r w:rsidRPr="003A6500">
        <w:rPr>
          <w:rFonts w:eastAsiaTheme="minorHAnsi"/>
          <w:position w:val="0"/>
          <w:lang w:eastAsia="en-US"/>
        </w:rPr>
        <w:t>.</w:t>
      </w:r>
      <w:r w:rsidR="00A02AD7" w:rsidRPr="003A6500">
        <w:rPr>
          <w:rFonts w:eastAsiaTheme="minorHAnsi"/>
          <w:position w:val="0"/>
          <w:lang w:eastAsia="en-US"/>
        </w:rPr>
        <w:t>»;</w:t>
      </w:r>
      <w:proofErr w:type="gramEnd"/>
    </w:p>
    <w:p w:rsidR="00A02AD7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</w:pPr>
      <w:r w:rsidRPr="003A6500">
        <w:rPr>
          <w:rFonts w:eastAsiaTheme="minorHAnsi"/>
          <w:position w:val="0"/>
          <w:lang w:eastAsia="en-US"/>
        </w:rPr>
        <w:t>л</w:t>
      </w:r>
      <w:r w:rsidR="00A02AD7" w:rsidRPr="003A6500">
        <w:rPr>
          <w:rFonts w:eastAsiaTheme="minorHAnsi"/>
          <w:position w:val="0"/>
          <w:lang w:eastAsia="en-US"/>
        </w:rPr>
        <w:t>) наименование подраздела «Прием и регистрация заявления и документов для получения муниципальной услуги» изложить как «П</w:t>
      </w:r>
      <w:proofErr w:type="spellStart"/>
      <w:r w:rsidR="00A02AD7" w:rsidRPr="003A6500">
        <w:t>рием</w:t>
      </w:r>
      <w:proofErr w:type="spellEnd"/>
      <w:r w:rsidR="00A02AD7" w:rsidRPr="003A6500">
        <w:t xml:space="preserve"> и регистрация заявления </w:t>
      </w:r>
      <w:r w:rsidR="00A02AD7" w:rsidRPr="003A6500">
        <w:rPr>
          <w:rFonts w:eastAsia="Calibri"/>
          <w:lang w:eastAsia="en-US"/>
        </w:rPr>
        <w:t xml:space="preserve">и документов, необходимых </w:t>
      </w:r>
      <w:r w:rsidR="00A02AD7" w:rsidRPr="003A6500">
        <w:t xml:space="preserve"> для предоставления муниципальной услуги»;</w:t>
      </w:r>
    </w:p>
    <w:p w:rsidR="005F2E1E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3A6500">
        <w:t>м</w:t>
      </w:r>
      <w:r w:rsidR="00A02AD7" w:rsidRPr="003A6500">
        <w:t>) в пункт</w:t>
      </w:r>
      <w:r w:rsidR="005F2E1E" w:rsidRPr="003A6500">
        <w:t>е</w:t>
      </w:r>
      <w:r w:rsidR="00A02AD7" w:rsidRPr="003A6500">
        <w:t xml:space="preserve"> 3.8</w:t>
      </w:r>
      <w:r w:rsidR="005F2E1E" w:rsidRPr="003A6500">
        <w:t xml:space="preserve"> слова «и (или) Региональный портал», «</w:t>
      </w:r>
      <w:r w:rsidR="005F2E1E" w:rsidRPr="003A6500">
        <w:rPr>
          <w:rFonts w:eastAsiaTheme="minorHAnsi"/>
          <w:position w:val="0"/>
          <w:lang w:eastAsia="en-US"/>
        </w:rPr>
        <w:t>и (или) Региональном портале» исключить;</w:t>
      </w:r>
      <w:proofErr w:type="gramEnd"/>
    </w:p>
    <w:p w:rsidR="005F2E1E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spellStart"/>
      <w:r w:rsidRPr="003A6500">
        <w:rPr>
          <w:rFonts w:eastAsiaTheme="minorHAnsi"/>
          <w:position w:val="0"/>
          <w:lang w:eastAsia="en-US"/>
        </w:rPr>
        <w:t>н</w:t>
      </w:r>
      <w:proofErr w:type="spellEnd"/>
      <w:r w:rsidR="005F2E1E" w:rsidRPr="003A6500">
        <w:rPr>
          <w:rFonts w:eastAsiaTheme="minorHAnsi"/>
          <w:position w:val="0"/>
          <w:lang w:eastAsia="en-US"/>
        </w:rPr>
        <w:t>) в пункте 3.32 слова «Регионального портала</w:t>
      </w:r>
      <w:proofErr w:type="gramStart"/>
      <w:r w:rsidR="005F2E1E" w:rsidRPr="003A6500">
        <w:rPr>
          <w:rFonts w:eastAsiaTheme="minorHAnsi"/>
          <w:position w:val="0"/>
          <w:lang w:eastAsia="en-US"/>
        </w:rPr>
        <w:t>,»</w:t>
      </w:r>
      <w:proofErr w:type="gramEnd"/>
      <w:r w:rsidR="005F2E1E" w:rsidRPr="003A6500">
        <w:rPr>
          <w:rFonts w:eastAsiaTheme="minorHAnsi"/>
          <w:position w:val="0"/>
          <w:lang w:eastAsia="en-US"/>
        </w:rPr>
        <w:t>, «Региональный портал или» исключить;</w:t>
      </w:r>
    </w:p>
    <w:p w:rsidR="001B263E" w:rsidRPr="003A6500" w:rsidRDefault="00D63AB1" w:rsidP="00855B00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</w:rPr>
      </w:pPr>
      <w:r w:rsidRPr="003A6500">
        <w:rPr>
          <w:rFonts w:eastAsiaTheme="minorHAnsi"/>
          <w:position w:val="0"/>
          <w:lang w:eastAsia="en-US"/>
        </w:rPr>
        <w:t>о</w:t>
      </w:r>
      <w:r w:rsidR="005F2E1E" w:rsidRPr="003A6500">
        <w:rPr>
          <w:rFonts w:eastAsiaTheme="minorHAnsi"/>
          <w:position w:val="0"/>
          <w:lang w:eastAsia="en-US"/>
        </w:rPr>
        <w:t>) в приложени</w:t>
      </w:r>
      <w:r w:rsidR="00DB44F9" w:rsidRPr="003A6500">
        <w:rPr>
          <w:rFonts w:eastAsiaTheme="minorHAnsi"/>
          <w:position w:val="0"/>
          <w:lang w:eastAsia="en-US"/>
        </w:rPr>
        <w:t>и</w:t>
      </w:r>
      <w:r w:rsidR="005F2E1E" w:rsidRPr="003A6500">
        <w:rPr>
          <w:rFonts w:eastAsiaTheme="minorHAnsi"/>
          <w:position w:val="0"/>
          <w:lang w:eastAsia="en-US"/>
        </w:rPr>
        <w:t xml:space="preserve"> № 1 к административному регламенту </w:t>
      </w:r>
      <w:r w:rsidR="00766A50" w:rsidRPr="003A6500">
        <w:rPr>
          <w:rFonts w:eastAsiaTheme="minorHAnsi"/>
          <w:position w:val="0"/>
          <w:lang w:eastAsia="en-US"/>
        </w:rPr>
        <w:t xml:space="preserve">предоставления муниципальной услуги </w:t>
      </w:r>
      <w:r w:rsidR="00434EC5" w:rsidRPr="003A6500">
        <w:rPr>
          <w:rFonts w:eastAsiaTheme="minorHAnsi"/>
          <w:position w:val="0"/>
          <w:lang w:eastAsia="en-US"/>
        </w:rPr>
        <w:t>«</w:t>
      </w:r>
      <w:r w:rsidR="00766A50" w:rsidRPr="003A6500">
        <w:rPr>
          <w:rFonts w:eastAsiaTheme="minorHAnsi"/>
          <w:position w:val="0"/>
          <w:lang w:eastAsia="en-US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434EC5" w:rsidRPr="003A6500">
        <w:rPr>
          <w:rFonts w:eastAsiaTheme="minorHAnsi"/>
          <w:position w:val="0"/>
          <w:lang w:eastAsia="en-US"/>
        </w:rPr>
        <w:t>»</w:t>
      </w:r>
      <w:r w:rsidR="00766A50" w:rsidRPr="003A6500">
        <w:rPr>
          <w:rFonts w:eastAsiaTheme="minorHAnsi"/>
          <w:position w:val="0"/>
          <w:lang w:eastAsia="en-US"/>
        </w:rPr>
        <w:t xml:space="preserve"> </w:t>
      </w:r>
      <w:r w:rsidR="005F2E1E" w:rsidRPr="003A6500">
        <w:rPr>
          <w:rFonts w:eastAsiaTheme="minorHAnsi"/>
          <w:position w:val="0"/>
          <w:lang w:eastAsia="en-US"/>
        </w:rPr>
        <w:t>слова «,</w:t>
      </w:r>
      <w:r w:rsidR="00DB44F9" w:rsidRPr="003A6500">
        <w:rPr>
          <w:rFonts w:eastAsiaTheme="minorHAnsi"/>
          <w:position w:val="0"/>
          <w:lang w:eastAsia="en-US"/>
        </w:rPr>
        <w:t xml:space="preserve"> </w:t>
      </w:r>
      <w:r w:rsidR="005F2E1E" w:rsidRPr="003A6500">
        <w:rPr>
          <w:rFonts w:eastAsiaTheme="minorHAnsi"/>
          <w:position w:val="0"/>
          <w:lang w:eastAsia="en-US"/>
        </w:rPr>
        <w:t>Регионального»  исключить.</w:t>
      </w:r>
    </w:p>
    <w:p w:rsidR="00101B81" w:rsidRPr="003A6500" w:rsidRDefault="002157F7" w:rsidP="00855B00">
      <w:pPr>
        <w:autoSpaceDE w:val="0"/>
        <w:autoSpaceDN w:val="0"/>
        <w:adjustRightInd w:val="0"/>
        <w:ind w:firstLine="709"/>
      </w:pPr>
      <w:r w:rsidRPr="003A6500">
        <w:t>2</w:t>
      </w:r>
      <w:r w:rsidR="0023325A" w:rsidRPr="003A6500">
        <w:t xml:space="preserve">. </w:t>
      </w:r>
      <w:r w:rsidR="00101B81" w:rsidRPr="003A6500">
        <w:t>Настоящее постановление вступает в силу на следующий день после дня его официального опубликования.</w:t>
      </w:r>
    </w:p>
    <w:p w:rsidR="00101B81" w:rsidRPr="003A6500" w:rsidRDefault="00847BB8" w:rsidP="00855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00">
        <w:rPr>
          <w:rFonts w:ascii="Times New Roman" w:hAnsi="Times New Roman" w:cs="Times New Roman"/>
          <w:sz w:val="26"/>
          <w:szCs w:val="26"/>
        </w:rPr>
        <w:t xml:space="preserve">3. </w:t>
      </w:r>
      <w:r w:rsidR="00101B81" w:rsidRPr="003A650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23325A" w:rsidRDefault="00847BB8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6500">
        <w:rPr>
          <w:rFonts w:ascii="Times New Roman" w:hAnsi="Times New Roman" w:cs="Times New Roman"/>
          <w:sz w:val="26"/>
          <w:szCs w:val="26"/>
        </w:rPr>
        <w:t>4</w:t>
      </w:r>
      <w:r w:rsidR="0023325A" w:rsidRPr="003A650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3A65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3A650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 w:rsidRPr="003A6500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3A6500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101B81" w:rsidRPr="003A6500">
        <w:rPr>
          <w:rFonts w:ascii="Times New Roman" w:eastAsiaTheme="minorHAnsi" w:hAnsi="Times New Roman" w:cs="Times New Roman"/>
          <w:sz w:val="26"/>
          <w:szCs w:val="26"/>
          <w:lang w:eastAsia="en-US"/>
        </w:rPr>
        <w:t>Волошенко</w:t>
      </w:r>
      <w:proofErr w:type="spellEnd"/>
      <w:r w:rsidR="00101B81" w:rsidRPr="003A65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И.О</w:t>
      </w:r>
      <w:r w:rsidR="00855B00" w:rsidRPr="003A650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A6500" w:rsidRDefault="007B2402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noProof/>
          <w:sz w:val="26"/>
          <w:szCs w:val="26"/>
        </w:rPr>
        <w:pict>
          <v:shape id="_x0000_s1037" type="#_x0000_t202" style="position:absolute;left:0;text-align:left;margin-left:-46.95pt;margin-top:4.25pt;width:564pt;height:79.5pt;z-index:251667456" stroked="f">
            <v:textbox>
              <w:txbxContent>
                <w:p w:rsidR="003A6500" w:rsidRDefault="003A6500" w:rsidP="003A65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6500" w:rsidRDefault="003A6500" w:rsidP="003A6500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3A6500" w:rsidRPr="003A6500" w:rsidRDefault="003A6500" w:rsidP="003A6500"/>
              </w:txbxContent>
            </v:textbox>
          </v:shape>
        </w:pict>
      </w:r>
    </w:p>
    <w:p w:rsidR="003A6500" w:rsidRDefault="003A6500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6500" w:rsidRDefault="003A6500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6500" w:rsidRPr="003A6500" w:rsidRDefault="003A6500" w:rsidP="00855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98A" w:rsidRDefault="0066498A" w:rsidP="0066498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498A" w:rsidRDefault="0066498A" w:rsidP="0066498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A6500" w:rsidRDefault="003A6500" w:rsidP="003A6500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498A" w:rsidRDefault="0066498A" w:rsidP="00E64E73">
      <w:pPr>
        <w:pStyle w:val="a6"/>
        <w:jc w:val="right"/>
      </w:pPr>
    </w:p>
    <w:p w:rsidR="0066498A" w:rsidRDefault="0066498A" w:rsidP="00E64E73">
      <w:pPr>
        <w:pStyle w:val="a6"/>
        <w:jc w:val="right"/>
      </w:pPr>
    </w:p>
    <w:p w:rsidR="0066498A" w:rsidRDefault="0066498A" w:rsidP="00E64E73">
      <w:pPr>
        <w:pStyle w:val="a6"/>
        <w:jc w:val="right"/>
      </w:pPr>
    </w:p>
    <w:sectPr w:rsidR="0066498A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45ED"/>
    <w:rsid w:val="00014B2E"/>
    <w:rsid w:val="000163F3"/>
    <w:rsid w:val="000170ED"/>
    <w:rsid w:val="00017670"/>
    <w:rsid w:val="00017C24"/>
    <w:rsid w:val="00022412"/>
    <w:rsid w:val="00027820"/>
    <w:rsid w:val="00041478"/>
    <w:rsid w:val="00041632"/>
    <w:rsid w:val="000446DB"/>
    <w:rsid w:val="00044B91"/>
    <w:rsid w:val="00050FC8"/>
    <w:rsid w:val="00053336"/>
    <w:rsid w:val="00066468"/>
    <w:rsid w:val="00077599"/>
    <w:rsid w:val="00081B55"/>
    <w:rsid w:val="00081D40"/>
    <w:rsid w:val="00082AEF"/>
    <w:rsid w:val="00091798"/>
    <w:rsid w:val="0009587E"/>
    <w:rsid w:val="000A0E07"/>
    <w:rsid w:val="000A63F9"/>
    <w:rsid w:val="000B5178"/>
    <w:rsid w:val="000B51E4"/>
    <w:rsid w:val="000C1272"/>
    <w:rsid w:val="000C276A"/>
    <w:rsid w:val="000D108B"/>
    <w:rsid w:val="000D1C4D"/>
    <w:rsid w:val="000D3B79"/>
    <w:rsid w:val="000D5A9F"/>
    <w:rsid w:val="000D624E"/>
    <w:rsid w:val="000E34C0"/>
    <w:rsid w:val="000E40F0"/>
    <w:rsid w:val="000F6005"/>
    <w:rsid w:val="000F650A"/>
    <w:rsid w:val="000F73A1"/>
    <w:rsid w:val="00101B81"/>
    <w:rsid w:val="001032A6"/>
    <w:rsid w:val="00114870"/>
    <w:rsid w:val="00122648"/>
    <w:rsid w:val="001377D5"/>
    <w:rsid w:val="001409D8"/>
    <w:rsid w:val="00153034"/>
    <w:rsid w:val="00156A2C"/>
    <w:rsid w:val="00167E12"/>
    <w:rsid w:val="00171073"/>
    <w:rsid w:val="00177428"/>
    <w:rsid w:val="001808DE"/>
    <w:rsid w:val="0018643A"/>
    <w:rsid w:val="0019171D"/>
    <w:rsid w:val="00191F89"/>
    <w:rsid w:val="00193584"/>
    <w:rsid w:val="001A3013"/>
    <w:rsid w:val="001A4542"/>
    <w:rsid w:val="001A624E"/>
    <w:rsid w:val="001B263E"/>
    <w:rsid w:val="001B607D"/>
    <w:rsid w:val="001B61E1"/>
    <w:rsid w:val="001C167D"/>
    <w:rsid w:val="001C1E11"/>
    <w:rsid w:val="001C4325"/>
    <w:rsid w:val="001C617D"/>
    <w:rsid w:val="001D3699"/>
    <w:rsid w:val="001D76A8"/>
    <w:rsid w:val="001E2B95"/>
    <w:rsid w:val="001E5778"/>
    <w:rsid w:val="001F3F6E"/>
    <w:rsid w:val="001F532B"/>
    <w:rsid w:val="001F5FF3"/>
    <w:rsid w:val="00200193"/>
    <w:rsid w:val="0021493F"/>
    <w:rsid w:val="00214E33"/>
    <w:rsid w:val="002157F7"/>
    <w:rsid w:val="00216BAC"/>
    <w:rsid w:val="002173AC"/>
    <w:rsid w:val="00231006"/>
    <w:rsid w:val="0023325A"/>
    <w:rsid w:val="00240920"/>
    <w:rsid w:val="002418FA"/>
    <w:rsid w:val="0024393E"/>
    <w:rsid w:val="00244B0D"/>
    <w:rsid w:val="002453B9"/>
    <w:rsid w:val="00254065"/>
    <w:rsid w:val="00262510"/>
    <w:rsid w:val="0026596A"/>
    <w:rsid w:val="0026695B"/>
    <w:rsid w:val="00267CF5"/>
    <w:rsid w:val="00273633"/>
    <w:rsid w:val="00281E8C"/>
    <w:rsid w:val="0028378D"/>
    <w:rsid w:val="00291637"/>
    <w:rsid w:val="00291D1D"/>
    <w:rsid w:val="00296F52"/>
    <w:rsid w:val="002976DC"/>
    <w:rsid w:val="002B04F6"/>
    <w:rsid w:val="002B0821"/>
    <w:rsid w:val="002B1428"/>
    <w:rsid w:val="002B3EB1"/>
    <w:rsid w:val="002C03DA"/>
    <w:rsid w:val="002C30C0"/>
    <w:rsid w:val="002C31A4"/>
    <w:rsid w:val="002C38E2"/>
    <w:rsid w:val="002C5D95"/>
    <w:rsid w:val="002D31C4"/>
    <w:rsid w:val="002D61B5"/>
    <w:rsid w:val="002E66C4"/>
    <w:rsid w:val="002E68EE"/>
    <w:rsid w:val="002F18B2"/>
    <w:rsid w:val="002F2425"/>
    <w:rsid w:val="00300624"/>
    <w:rsid w:val="003045E3"/>
    <w:rsid w:val="00314361"/>
    <w:rsid w:val="00324AD3"/>
    <w:rsid w:val="00334AC5"/>
    <w:rsid w:val="00342F24"/>
    <w:rsid w:val="0034736B"/>
    <w:rsid w:val="00353868"/>
    <w:rsid w:val="0036326D"/>
    <w:rsid w:val="0036799E"/>
    <w:rsid w:val="00370EE1"/>
    <w:rsid w:val="00373D59"/>
    <w:rsid w:val="003747CE"/>
    <w:rsid w:val="00374DB2"/>
    <w:rsid w:val="00380444"/>
    <w:rsid w:val="00385019"/>
    <w:rsid w:val="00387AE8"/>
    <w:rsid w:val="00387E86"/>
    <w:rsid w:val="00397AE0"/>
    <w:rsid w:val="003A4921"/>
    <w:rsid w:val="003A4951"/>
    <w:rsid w:val="003A6500"/>
    <w:rsid w:val="003A7BF6"/>
    <w:rsid w:val="003B046A"/>
    <w:rsid w:val="003B05EC"/>
    <w:rsid w:val="003B3373"/>
    <w:rsid w:val="003C083E"/>
    <w:rsid w:val="003C1DDE"/>
    <w:rsid w:val="003C7913"/>
    <w:rsid w:val="003D2C10"/>
    <w:rsid w:val="003D3724"/>
    <w:rsid w:val="003D6751"/>
    <w:rsid w:val="003D75B5"/>
    <w:rsid w:val="003E0725"/>
    <w:rsid w:val="003E0954"/>
    <w:rsid w:val="003E381D"/>
    <w:rsid w:val="003E3FA1"/>
    <w:rsid w:val="003E530F"/>
    <w:rsid w:val="003E64AE"/>
    <w:rsid w:val="003F5ADF"/>
    <w:rsid w:val="00400DED"/>
    <w:rsid w:val="00401D13"/>
    <w:rsid w:val="00402736"/>
    <w:rsid w:val="00407D8C"/>
    <w:rsid w:val="0041043D"/>
    <w:rsid w:val="0041069D"/>
    <w:rsid w:val="00412673"/>
    <w:rsid w:val="00416347"/>
    <w:rsid w:val="00434EC5"/>
    <w:rsid w:val="0044055D"/>
    <w:rsid w:val="00444AF1"/>
    <w:rsid w:val="004465A6"/>
    <w:rsid w:val="0044702A"/>
    <w:rsid w:val="00452EA6"/>
    <w:rsid w:val="00460370"/>
    <w:rsid w:val="00462101"/>
    <w:rsid w:val="00464802"/>
    <w:rsid w:val="00465369"/>
    <w:rsid w:val="004708B2"/>
    <w:rsid w:val="00475083"/>
    <w:rsid w:val="00481C71"/>
    <w:rsid w:val="00482E90"/>
    <w:rsid w:val="00485B8C"/>
    <w:rsid w:val="00491A83"/>
    <w:rsid w:val="00492960"/>
    <w:rsid w:val="004A225A"/>
    <w:rsid w:val="004A2A9A"/>
    <w:rsid w:val="004A62FE"/>
    <w:rsid w:val="004C2DA9"/>
    <w:rsid w:val="004C3D51"/>
    <w:rsid w:val="004C46AB"/>
    <w:rsid w:val="004C6193"/>
    <w:rsid w:val="004D1C8B"/>
    <w:rsid w:val="004D31EC"/>
    <w:rsid w:val="004E3447"/>
    <w:rsid w:val="004E3CFD"/>
    <w:rsid w:val="004E6DA2"/>
    <w:rsid w:val="004F0D32"/>
    <w:rsid w:val="004F3DD0"/>
    <w:rsid w:val="004F72FD"/>
    <w:rsid w:val="004F7865"/>
    <w:rsid w:val="00501AB3"/>
    <w:rsid w:val="005079D3"/>
    <w:rsid w:val="00512DA5"/>
    <w:rsid w:val="00514742"/>
    <w:rsid w:val="00514F1A"/>
    <w:rsid w:val="005226BE"/>
    <w:rsid w:val="00530093"/>
    <w:rsid w:val="005319BA"/>
    <w:rsid w:val="005328FB"/>
    <w:rsid w:val="00535196"/>
    <w:rsid w:val="00536A44"/>
    <w:rsid w:val="00537DDD"/>
    <w:rsid w:val="00542417"/>
    <w:rsid w:val="00551ECE"/>
    <w:rsid w:val="00566B3B"/>
    <w:rsid w:val="00567249"/>
    <w:rsid w:val="005819C4"/>
    <w:rsid w:val="005820EF"/>
    <w:rsid w:val="00586582"/>
    <w:rsid w:val="00591014"/>
    <w:rsid w:val="005A113B"/>
    <w:rsid w:val="005A7B71"/>
    <w:rsid w:val="005C2A11"/>
    <w:rsid w:val="005C3C11"/>
    <w:rsid w:val="005C426E"/>
    <w:rsid w:val="005C5496"/>
    <w:rsid w:val="005C5F62"/>
    <w:rsid w:val="005C7E0D"/>
    <w:rsid w:val="005D7342"/>
    <w:rsid w:val="005E154B"/>
    <w:rsid w:val="005F075B"/>
    <w:rsid w:val="005F0801"/>
    <w:rsid w:val="005F2153"/>
    <w:rsid w:val="005F2E1E"/>
    <w:rsid w:val="005F3345"/>
    <w:rsid w:val="005F7F6B"/>
    <w:rsid w:val="00601E6F"/>
    <w:rsid w:val="006032A5"/>
    <w:rsid w:val="0061211D"/>
    <w:rsid w:val="00613816"/>
    <w:rsid w:val="006249D3"/>
    <w:rsid w:val="00626306"/>
    <w:rsid w:val="00627560"/>
    <w:rsid w:val="00630137"/>
    <w:rsid w:val="006305BC"/>
    <w:rsid w:val="006312D4"/>
    <w:rsid w:val="00635AE8"/>
    <w:rsid w:val="0063745E"/>
    <w:rsid w:val="00637B10"/>
    <w:rsid w:val="0064062A"/>
    <w:rsid w:val="0064300D"/>
    <w:rsid w:val="00654E81"/>
    <w:rsid w:val="00657209"/>
    <w:rsid w:val="0066109E"/>
    <w:rsid w:val="0066189C"/>
    <w:rsid w:val="00663D91"/>
    <w:rsid w:val="0066498A"/>
    <w:rsid w:val="00666C66"/>
    <w:rsid w:val="0067388A"/>
    <w:rsid w:val="006830F4"/>
    <w:rsid w:val="00683FD9"/>
    <w:rsid w:val="00692E0E"/>
    <w:rsid w:val="0069466E"/>
    <w:rsid w:val="006A2184"/>
    <w:rsid w:val="006A2284"/>
    <w:rsid w:val="006A46AA"/>
    <w:rsid w:val="006B17F4"/>
    <w:rsid w:val="006B3658"/>
    <w:rsid w:val="006B7DBB"/>
    <w:rsid w:val="006C4F49"/>
    <w:rsid w:val="006C5B06"/>
    <w:rsid w:val="006D1331"/>
    <w:rsid w:val="006D16B4"/>
    <w:rsid w:val="006D2871"/>
    <w:rsid w:val="006D36A1"/>
    <w:rsid w:val="006D521C"/>
    <w:rsid w:val="006D6000"/>
    <w:rsid w:val="006E40C5"/>
    <w:rsid w:val="006F00FF"/>
    <w:rsid w:val="006F165B"/>
    <w:rsid w:val="006F407E"/>
    <w:rsid w:val="006F4EAA"/>
    <w:rsid w:val="006F787F"/>
    <w:rsid w:val="00700BEF"/>
    <w:rsid w:val="00707B27"/>
    <w:rsid w:val="0071626C"/>
    <w:rsid w:val="0072049A"/>
    <w:rsid w:val="0072561C"/>
    <w:rsid w:val="00726C6A"/>
    <w:rsid w:val="00736B72"/>
    <w:rsid w:val="00740B1E"/>
    <w:rsid w:val="007514E8"/>
    <w:rsid w:val="0075211B"/>
    <w:rsid w:val="00752B59"/>
    <w:rsid w:val="00754E8C"/>
    <w:rsid w:val="0076155D"/>
    <w:rsid w:val="00764D15"/>
    <w:rsid w:val="00766A50"/>
    <w:rsid w:val="007670F6"/>
    <w:rsid w:val="00767164"/>
    <w:rsid w:val="007764B9"/>
    <w:rsid w:val="007773B0"/>
    <w:rsid w:val="00785272"/>
    <w:rsid w:val="0078701F"/>
    <w:rsid w:val="007935E0"/>
    <w:rsid w:val="00793AF2"/>
    <w:rsid w:val="00797963"/>
    <w:rsid w:val="007A5EB4"/>
    <w:rsid w:val="007B01BC"/>
    <w:rsid w:val="007B0460"/>
    <w:rsid w:val="007B1D70"/>
    <w:rsid w:val="007B2402"/>
    <w:rsid w:val="007B4AD8"/>
    <w:rsid w:val="007D00D0"/>
    <w:rsid w:val="007D4BD5"/>
    <w:rsid w:val="007E070E"/>
    <w:rsid w:val="007E0BA0"/>
    <w:rsid w:val="007E1FAE"/>
    <w:rsid w:val="007E4A8B"/>
    <w:rsid w:val="007E4ACD"/>
    <w:rsid w:val="007E6080"/>
    <w:rsid w:val="007F1C28"/>
    <w:rsid w:val="007F66FC"/>
    <w:rsid w:val="007F6CE2"/>
    <w:rsid w:val="00807F28"/>
    <w:rsid w:val="008171A0"/>
    <w:rsid w:val="00824422"/>
    <w:rsid w:val="00836E5D"/>
    <w:rsid w:val="00845004"/>
    <w:rsid w:val="00847BB8"/>
    <w:rsid w:val="00851C5A"/>
    <w:rsid w:val="00855B00"/>
    <w:rsid w:val="008570CF"/>
    <w:rsid w:val="008603EF"/>
    <w:rsid w:val="00860E22"/>
    <w:rsid w:val="00861AA8"/>
    <w:rsid w:val="00870884"/>
    <w:rsid w:val="008745A9"/>
    <w:rsid w:val="00874DB2"/>
    <w:rsid w:val="00875BDA"/>
    <w:rsid w:val="008761D5"/>
    <w:rsid w:val="0088237B"/>
    <w:rsid w:val="00883651"/>
    <w:rsid w:val="008943B1"/>
    <w:rsid w:val="008969F8"/>
    <w:rsid w:val="00897206"/>
    <w:rsid w:val="00897805"/>
    <w:rsid w:val="008A5295"/>
    <w:rsid w:val="008B159C"/>
    <w:rsid w:val="008B3C26"/>
    <w:rsid w:val="008D14C0"/>
    <w:rsid w:val="008E16D1"/>
    <w:rsid w:val="008E2A8D"/>
    <w:rsid w:val="008E547C"/>
    <w:rsid w:val="008F035A"/>
    <w:rsid w:val="0090068C"/>
    <w:rsid w:val="009068DF"/>
    <w:rsid w:val="00910F2D"/>
    <w:rsid w:val="0092329D"/>
    <w:rsid w:val="00923500"/>
    <w:rsid w:val="00924316"/>
    <w:rsid w:val="00925E8D"/>
    <w:rsid w:val="0092665B"/>
    <w:rsid w:val="00935CB4"/>
    <w:rsid w:val="00942B52"/>
    <w:rsid w:val="00947A4C"/>
    <w:rsid w:val="00953AAD"/>
    <w:rsid w:val="00954680"/>
    <w:rsid w:val="00972125"/>
    <w:rsid w:val="00974829"/>
    <w:rsid w:val="009755AB"/>
    <w:rsid w:val="00984203"/>
    <w:rsid w:val="0098425A"/>
    <w:rsid w:val="00984A0A"/>
    <w:rsid w:val="00994CC7"/>
    <w:rsid w:val="009A3B49"/>
    <w:rsid w:val="009A4A3E"/>
    <w:rsid w:val="009A6F2C"/>
    <w:rsid w:val="009A7D79"/>
    <w:rsid w:val="009B76D8"/>
    <w:rsid w:val="009C21B8"/>
    <w:rsid w:val="009C2D2A"/>
    <w:rsid w:val="009D212A"/>
    <w:rsid w:val="009E0DDA"/>
    <w:rsid w:val="009E6274"/>
    <w:rsid w:val="009F2756"/>
    <w:rsid w:val="009F28E5"/>
    <w:rsid w:val="009F4467"/>
    <w:rsid w:val="009F64DB"/>
    <w:rsid w:val="009F6EA8"/>
    <w:rsid w:val="00A021CD"/>
    <w:rsid w:val="00A02312"/>
    <w:rsid w:val="00A02AD7"/>
    <w:rsid w:val="00A02B5E"/>
    <w:rsid w:val="00A06999"/>
    <w:rsid w:val="00A111BB"/>
    <w:rsid w:val="00A16F00"/>
    <w:rsid w:val="00A22ECC"/>
    <w:rsid w:val="00A25616"/>
    <w:rsid w:val="00A34404"/>
    <w:rsid w:val="00A36AB7"/>
    <w:rsid w:val="00A36DF7"/>
    <w:rsid w:val="00A37144"/>
    <w:rsid w:val="00A42153"/>
    <w:rsid w:val="00A55824"/>
    <w:rsid w:val="00A6095F"/>
    <w:rsid w:val="00A62FC6"/>
    <w:rsid w:val="00A71730"/>
    <w:rsid w:val="00A72D43"/>
    <w:rsid w:val="00A74235"/>
    <w:rsid w:val="00A80E1E"/>
    <w:rsid w:val="00A818A5"/>
    <w:rsid w:val="00A827AF"/>
    <w:rsid w:val="00A90269"/>
    <w:rsid w:val="00A90ED3"/>
    <w:rsid w:val="00A925C9"/>
    <w:rsid w:val="00A960CE"/>
    <w:rsid w:val="00AA1D65"/>
    <w:rsid w:val="00AA6C5D"/>
    <w:rsid w:val="00AD5C3E"/>
    <w:rsid w:val="00AE02B7"/>
    <w:rsid w:val="00AE1A42"/>
    <w:rsid w:val="00AE2CCB"/>
    <w:rsid w:val="00AE4BBD"/>
    <w:rsid w:val="00AF6E62"/>
    <w:rsid w:val="00B273CC"/>
    <w:rsid w:val="00B34857"/>
    <w:rsid w:val="00B34F3D"/>
    <w:rsid w:val="00B36751"/>
    <w:rsid w:val="00B40045"/>
    <w:rsid w:val="00B44567"/>
    <w:rsid w:val="00B45877"/>
    <w:rsid w:val="00B54792"/>
    <w:rsid w:val="00B55507"/>
    <w:rsid w:val="00B56402"/>
    <w:rsid w:val="00B576B4"/>
    <w:rsid w:val="00B62242"/>
    <w:rsid w:val="00B637D7"/>
    <w:rsid w:val="00B65323"/>
    <w:rsid w:val="00B71085"/>
    <w:rsid w:val="00B75F3E"/>
    <w:rsid w:val="00B82719"/>
    <w:rsid w:val="00B85A4B"/>
    <w:rsid w:val="00B911F4"/>
    <w:rsid w:val="00B91F6E"/>
    <w:rsid w:val="00B93156"/>
    <w:rsid w:val="00B9389C"/>
    <w:rsid w:val="00BA1435"/>
    <w:rsid w:val="00BB1B9C"/>
    <w:rsid w:val="00BB686C"/>
    <w:rsid w:val="00BC4B8F"/>
    <w:rsid w:val="00BC69B4"/>
    <w:rsid w:val="00BC6D27"/>
    <w:rsid w:val="00BD0C99"/>
    <w:rsid w:val="00BD2CF8"/>
    <w:rsid w:val="00BD53CB"/>
    <w:rsid w:val="00BD6CED"/>
    <w:rsid w:val="00BE01AA"/>
    <w:rsid w:val="00BE6908"/>
    <w:rsid w:val="00BE6A99"/>
    <w:rsid w:val="00BE7BAE"/>
    <w:rsid w:val="00BE7EFC"/>
    <w:rsid w:val="00BF07D7"/>
    <w:rsid w:val="00BF32DA"/>
    <w:rsid w:val="00BF487A"/>
    <w:rsid w:val="00BF61B7"/>
    <w:rsid w:val="00C06CA5"/>
    <w:rsid w:val="00C17508"/>
    <w:rsid w:val="00C2200F"/>
    <w:rsid w:val="00C23AAD"/>
    <w:rsid w:val="00C31894"/>
    <w:rsid w:val="00C32D57"/>
    <w:rsid w:val="00C34F3B"/>
    <w:rsid w:val="00C40699"/>
    <w:rsid w:val="00C4276D"/>
    <w:rsid w:val="00C44A36"/>
    <w:rsid w:val="00C514D9"/>
    <w:rsid w:val="00C52B15"/>
    <w:rsid w:val="00C55C1D"/>
    <w:rsid w:val="00C56D17"/>
    <w:rsid w:val="00C700EB"/>
    <w:rsid w:val="00C71080"/>
    <w:rsid w:val="00C73A03"/>
    <w:rsid w:val="00C76958"/>
    <w:rsid w:val="00C76CCB"/>
    <w:rsid w:val="00C812AD"/>
    <w:rsid w:val="00C81CAE"/>
    <w:rsid w:val="00C84516"/>
    <w:rsid w:val="00C9303F"/>
    <w:rsid w:val="00C95EC0"/>
    <w:rsid w:val="00CA058F"/>
    <w:rsid w:val="00CA0ABF"/>
    <w:rsid w:val="00CA428D"/>
    <w:rsid w:val="00CA57D6"/>
    <w:rsid w:val="00CA5EDC"/>
    <w:rsid w:val="00CA7F99"/>
    <w:rsid w:val="00CB3075"/>
    <w:rsid w:val="00CB4F16"/>
    <w:rsid w:val="00CC3616"/>
    <w:rsid w:val="00CC511C"/>
    <w:rsid w:val="00CC7E81"/>
    <w:rsid w:val="00CD1A97"/>
    <w:rsid w:val="00CD3D74"/>
    <w:rsid w:val="00CE0497"/>
    <w:rsid w:val="00CE11F3"/>
    <w:rsid w:val="00CE14DA"/>
    <w:rsid w:val="00CE21A4"/>
    <w:rsid w:val="00CE2217"/>
    <w:rsid w:val="00CE29CC"/>
    <w:rsid w:val="00CE4EF0"/>
    <w:rsid w:val="00CE546E"/>
    <w:rsid w:val="00CE71C9"/>
    <w:rsid w:val="00CF0F2B"/>
    <w:rsid w:val="00CF198C"/>
    <w:rsid w:val="00CF4AF9"/>
    <w:rsid w:val="00CF67C6"/>
    <w:rsid w:val="00D006D1"/>
    <w:rsid w:val="00D0218B"/>
    <w:rsid w:val="00D12B05"/>
    <w:rsid w:val="00D145F9"/>
    <w:rsid w:val="00D221CD"/>
    <w:rsid w:val="00D27D42"/>
    <w:rsid w:val="00D34872"/>
    <w:rsid w:val="00D36DDE"/>
    <w:rsid w:val="00D3782C"/>
    <w:rsid w:val="00D465C7"/>
    <w:rsid w:val="00D52714"/>
    <w:rsid w:val="00D574C8"/>
    <w:rsid w:val="00D57B1A"/>
    <w:rsid w:val="00D604D3"/>
    <w:rsid w:val="00D60B95"/>
    <w:rsid w:val="00D630BE"/>
    <w:rsid w:val="00D63AB1"/>
    <w:rsid w:val="00D660B5"/>
    <w:rsid w:val="00D776E9"/>
    <w:rsid w:val="00D86A06"/>
    <w:rsid w:val="00D87656"/>
    <w:rsid w:val="00D9160B"/>
    <w:rsid w:val="00D92EE8"/>
    <w:rsid w:val="00DA52C6"/>
    <w:rsid w:val="00DA6213"/>
    <w:rsid w:val="00DB3AF4"/>
    <w:rsid w:val="00DB44F9"/>
    <w:rsid w:val="00DC07DE"/>
    <w:rsid w:val="00DC52F1"/>
    <w:rsid w:val="00DD0916"/>
    <w:rsid w:val="00DE07A0"/>
    <w:rsid w:val="00DE2D3A"/>
    <w:rsid w:val="00DE3B81"/>
    <w:rsid w:val="00DE4A97"/>
    <w:rsid w:val="00DF12F5"/>
    <w:rsid w:val="00E05714"/>
    <w:rsid w:val="00E05E6B"/>
    <w:rsid w:val="00E05E6E"/>
    <w:rsid w:val="00E1010F"/>
    <w:rsid w:val="00E11E73"/>
    <w:rsid w:val="00E13E67"/>
    <w:rsid w:val="00E20FCD"/>
    <w:rsid w:val="00E215AF"/>
    <w:rsid w:val="00E23AA2"/>
    <w:rsid w:val="00E26208"/>
    <w:rsid w:val="00E36AAF"/>
    <w:rsid w:val="00E436E2"/>
    <w:rsid w:val="00E502D6"/>
    <w:rsid w:val="00E50A86"/>
    <w:rsid w:val="00E62222"/>
    <w:rsid w:val="00E6253A"/>
    <w:rsid w:val="00E64713"/>
    <w:rsid w:val="00E64978"/>
    <w:rsid w:val="00E64E73"/>
    <w:rsid w:val="00E6742D"/>
    <w:rsid w:val="00E747A7"/>
    <w:rsid w:val="00E80C95"/>
    <w:rsid w:val="00E810B8"/>
    <w:rsid w:val="00E8774F"/>
    <w:rsid w:val="00E974C1"/>
    <w:rsid w:val="00E97CED"/>
    <w:rsid w:val="00EA25ED"/>
    <w:rsid w:val="00EB4D82"/>
    <w:rsid w:val="00EB5780"/>
    <w:rsid w:val="00EC26EA"/>
    <w:rsid w:val="00EC3C46"/>
    <w:rsid w:val="00EC46A0"/>
    <w:rsid w:val="00EC5129"/>
    <w:rsid w:val="00ED1573"/>
    <w:rsid w:val="00ED2A4A"/>
    <w:rsid w:val="00ED2F5F"/>
    <w:rsid w:val="00ED2FFC"/>
    <w:rsid w:val="00ED6662"/>
    <w:rsid w:val="00EE1AAA"/>
    <w:rsid w:val="00EE34AB"/>
    <w:rsid w:val="00EE689D"/>
    <w:rsid w:val="00EE7224"/>
    <w:rsid w:val="00EF0F69"/>
    <w:rsid w:val="00EF584F"/>
    <w:rsid w:val="00F05718"/>
    <w:rsid w:val="00F06528"/>
    <w:rsid w:val="00F0781B"/>
    <w:rsid w:val="00F1196E"/>
    <w:rsid w:val="00F11A78"/>
    <w:rsid w:val="00F12B7E"/>
    <w:rsid w:val="00F15DFA"/>
    <w:rsid w:val="00F17AF8"/>
    <w:rsid w:val="00F20C14"/>
    <w:rsid w:val="00F2551F"/>
    <w:rsid w:val="00F27EE1"/>
    <w:rsid w:val="00F305CF"/>
    <w:rsid w:val="00F335E5"/>
    <w:rsid w:val="00F4173E"/>
    <w:rsid w:val="00F41812"/>
    <w:rsid w:val="00F42973"/>
    <w:rsid w:val="00F518AE"/>
    <w:rsid w:val="00F53265"/>
    <w:rsid w:val="00F5743E"/>
    <w:rsid w:val="00F61779"/>
    <w:rsid w:val="00F624FF"/>
    <w:rsid w:val="00F637E9"/>
    <w:rsid w:val="00F6606D"/>
    <w:rsid w:val="00F671EA"/>
    <w:rsid w:val="00F71807"/>
    <w:rsid w:val="00F73995"/>
    <w:rsid w:val="00F870EB"/>
    <w:rsid w:val="00F9326B"/>
    <w:rsid w:val="00F94329"/>
    <w:rsid w:val="00F96064"/>
    <w:rsid w:val="00FA0E1C"/>
    <w:rsid w:val="00FA3DE6"/>
    <w:rsid w:val="00FB38E8"/>
    <w:rsid w:val="00FB3FEF"/>
    <w:rsid w:val="00FC2E15"/>
    <w:rsid w:val="00FD02B7"/>
    <w:rsid w:val="00FD5698"/>
    <w:rsid w:val="00FE04B6"/>
    <w:rsid w:val="00FE1B61"/>
    <w:rsid w:val="00FE2054"/>
    <w:rsid w:val="00FE5E94"/>
    <w:rsid w:val="00FF1B10"/>
    <w:rsid w:val="00FF520B"/>
    <w:rsid w:val="00FF54B7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Normal (Web)"/>
    <w:basedOn w:val="a"/>
    <w:uiPriority w:val="99"/>
    <w:unhideWhenUsed/>
    <w:rsid w:val="0078701F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arechny.zato.ru" TargetMode="External"/><Relationship Id="rId13" Type="http://schemas.openxmlformats.org/officeDocument/2006/relationships/hyperlink" Target="https://login.consultant.ru/link/?req=doc&amp;base=LAW&amp;n=479826&amp;dst=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21&amp;n=191102&amp;dst=100011" TargetMode="External"/><Relationship Id="rId12" Type="http://schemas.openxmlformats.org/officeDocument/2006/relationships/hyperlink" Target="https://login.consultant.ru/link/?req=doc&amp;base=LAW&amp;n=479826&amp;dst=100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79826&amp;dst=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uslugi.pnzreg.ru" TargetMode="External"/><Relationship Id="rId4" Type="http://schemas.openxmlformats.org/officeDocument/2006/relationships/settings" Target="settings.xml"/><Relationship Id="rId9" Type="http://schemas.openxmlformats.org/officeDocument/2006/relationships/hyperlink" Target="www.gosuslugi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A720-3F07-40BD-8BA9-B533BC1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66</cp:revision>
  <cp:lastPrinted>2024-11-07T11:51:00Z</cp:lastPrinted>
  <dcterms:created xsi:type="dcterms:W3CDTF">2021-06-23T13:46:00Z</dcterms:created>
  <dcterms:modified xsi:type="dcterms:W3CDTF">2024-12-13T07:54:00Z</dcterms:modified>
</cp:coreProperties>
</file>