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0E" w:rsidRDefault="00D058EF" w:rsidP="0030690E">
      <w:pPr>
        <w:rPr>
          <w:sz w:val="24"/>
          <w:lang w:val="en-US"/>
        </w:rPr>
      </w:pPr>
      <w:r w:rsidRPr="00D058EF">
        <w:rPr>
          <w:noProof/>
          <w:spacing w:val="-1"/>
          <w:sz w:val="26"/>
          <w:szCs w:val="26"/>
        </w:rPr>
        <w:pict>
          <v:shapetype id="_x0000_t202" coordsize="21600,21600" o:spt="202" path="m,l,21600r21600,l21600,xe">
            <v:stroke joinstyle="miter"/>
            <v:path gradientshapeok="t" o:connecttype="rect"/>
          </v:shapetype>
          <v:shape id="_x0000_s1030" type="#_x0000_t202" style="position:absolute;margin-left:364.8pt;margin-top:158.4pt;width:1in;height:19.5pt;z-index:251660288" stroked="f">
            <v:textbox>
              <w:txbxContent>
                <w:p w:rsidR="006609D2" w:rsidRPr="007C47E0" w:rsidRDefault="006609D2" w:rsidP="007C47E0"/>
              </w:txbxContent>
            </v:textbox>
          </v:shape>
        </w:pict>
      </w:r>
      <w:r w:rsidRPr="00D058EF">
        <w:rPr>
          <w:noProof/>
          <w:spacing w:val="-1"/>
          <w:sz w:val="26"/>
          <w:szCs w:val="26"/>
        </w:rPr>
        <w:pict>
          <v:shape id="_x0000_s1029" type="#_x0000_t202" style="position:absolute;margin-left:104.55pt;margin-top:158.4pt;width:1in;height:19.5pt;z-index:251659264" stroked="f">
            <v:textbox>
              <w:txbxContent>
                <w:p w:rsidR="006609D2" w:rsidRPr="007C47E0" w:rsidRDefault="006609D2" w:rsidP="007C47E0"/>
              </w:txbxContent>
            </v:textbox>
          </v:shape>
        </w:pict>
      </w:r>
      <w:r w:rsidRPr="00D058EF">
        <w:rPr>
          <w:noProof/>
          <w:spacing w:val="-1"/>
          <w:sz w:val="26"/>
          <w:szCs w:val="26"/>
        </w:rPr>
        <w:pict>
          <v:shape id="Text Box 3" o:spid="_x0000_s1026" type="#_x0000_t202" style="position:absolute;margin-left:333pt;margin-top:-20.5pt;width:189pt;height:10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" filled="f" stroked="f">
            <v:textbox>
              <w:txbxContent>
                <w:p w:rsidR="006609D2" w:rsidRPr="00036764" w:rsidRDefault="006609D2" w:rsidP="00036764">
                  <w:pPr>
                    <w:rPr>
                      <w:szCs w:val="26"/>
                    </w:rPr>
                  </w:pPr>
                </w:p>
              </w:txbxContent>
            </v:textbox>
          </v:shape>
        </w:pict>
      </w:r>
      <w:r>
        <w:rPr>
          <w:noProof/>
          <w:sz w:val="24"/>
        </w:rPr>
        <w:pict>
          <v:shape id="Text Box 2" o:spid="_x0000_s1027" type="#_x0000_t202" style="position:absolute;margin-left:415.35pt;margin-top:78pt;width:90pt;height:1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" filled="f" stroked="f">
            <v:textbox inset=".5mm,.5mm,.5mm,.5mm">
              <w:txbxContent>
                <w:p w:rsidR="006609D2" w:rsidRDefault="006609D2" w:rsidP="0030690E"/>
              </w:txbxContent>
            </v:textbox>
          </v:shape>
        </w:pict>
      </w:r>
      <w:r w:rsidR="00646A37" w:rsidRPr="00747E3F">
        <w:rPr>
          <w:noProof/>
          <w:sz w:val="24"/>
        </w:rPr>
        <w:drawing>
          <wp:inline distT="0" distB="0" distL="0" distR="0">
            <wp:extent cx="6480175" cy="2548255"/>
            <wp:effectExtent l="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09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0175" cy="2548255"/>
                    </a:xfrm>
                    <a:prstGeom prst="rect">
                      <a:avLst/>
                    </a:prstGeom>
                    <a:noFill/>
                    <a:ln>
                      <a:noFill/>
                    </a:ln>
                  </pic:spPr>
                </pic:pic>
              </a:graphicData>
            </a:graphic>
          </wp:inline>
        </w:drawing>
      </w:r>
    </w:p>
    <w:p w:rsidR="008F3C65" w:rsidRDefault="008F3C65" w:rsidP="00837474">
      <w:pPr>
        <w:ind w:left="360"/>
        <w:jc w:val="center"/>
        <w:rPr>
          <w:bCs/>
          <w:sz w:val="26"/>
          <w:szCs w:val="26"/>
        </w:rPr>
      </w:pPr>
    </w:p>
    <w:p w:rsidR="007C47E0" w:rsidRPr="007C47E0" w:rsidRDefault="007C47E0" w:rsidP="007C47E0">
      <w:pPr>
        <w:tabs>
          <w:tab w:val="left" w:pos="1134"/>
        </w:tabs>
        <w:jc w:val="center"/>
        <w:rPr>
          <w:bCs/>
          <w:sz w:val="26"/>
          <w:szCs w:val="26"/>
        </w:rPr>
      </w:pPr>
      <w:proofErr w:type="gramStart"/>
      <w:r w:rsidRPr="007C47E0">
        <w:rPr>
          <w:bCs/>
          <w:sz w:val="26"/>
          <w:szCs w:val="26"/>
        </w:rPr>
        <w:t>О заключении концессионного соглашения в отношении комплекса недвижимого имущества и сетей инженерно-технического обеспечения МАУЗ «Санаторий «Заречье», расположенного по адресу – Пензенская область, г. Заречный, ул.</w:t>
      </w:r>
      <w:r w:rsidRPr="007C47E0">
        <w:rPr>
          <w:bCs/>
          <w:sz w:val="26"/>
          <w:szCs w:val="26"/>
          <w:lang w:val="en-US"/>
        </w:rPr>
        <w:t> </w:t>
      </w:r>
      <w:r w:rsidRPr="007C47E0">
        <w:rPr>
          <w:bCs/>
          <w:sz w:val="26"/>
          <w:szCs w:val="26"/>
        </w:rPr>
        <w:t>Заречная, 19,</w:t>
      </w:r>
      <w:proofErr w:type="gramEnd"/>
    </w:p>
    <w:p w:rsidR="007C47E0" w:rsidRPr="007C47E0" w:rsidRDefault="007C47E0" w:rsidP="007C47E0">
      <w:pPr>
        <w:tabs>
          <w:tab w:val="left" w:pos="1134"/>
        </w:tabs>
        <w:jc w:val="center"/>
        <w:rPr>
          <w:bCs/>
          <w:sz w:val="26"/>
          <w:szCs w:val="26"/>
        </w:rPr>
      </w:pPr>
      <w:r w:rsidRPr="007C47E0">
        <w:rPr>
          <w:bCs/>
          <w:sz w:val="26"/>
          <w:szCs w:val="26"/>
        </w:rPr>
        <w:t xml:space="preserve">и </w:t>
      </w:r>
      <w:proofErr w:type="gramStart"/>
      <w:r w:rsidRPr="007C47E0">
        <w:rPr>
          <w:bCs/>
          <w:sz w:val="26"/>
          <w:szCs w:val="26"/>
        </w:rPr>
        <w:t>находящихся</w:t>
      </w:r>
      <w:proofErr w:type="gramEnd"/>
      <w:r w:rsidRPr="007C47E0">
        <w:rPr>
          <w:bCs/>
          <w:sz w:val="26"/>
          <w:szCs w:val="26"/>
        </w:rPr>
        <w:t xml:space="preserve"> в муниципальной собственности закрытого административно-территориального образования города Заречного</w:t>
      </w:r>
    </w:p>
    <w:p w:rsidR="007C47E0" w:rsidRPr="007C47E0" w:rsidRDefault="007C47E0" w:rsidP="007C47E0">
      <w:pPr>
        <w:tabs>
          <w:tab w:val="left" w:pos="1134"/>
        </w:tabs>
        <w:jc w:val="center"/>
        <w:rPr>
          <w:bCs/>
          <w:sz w:val="26"/>
          <w:szCs w:val="26"/>
        </w:rPr>
      </w:pPr>
      <w:r w:rsidRPr="007C47E0">
        <w:rPr>
          <w:bCs/>
          <w:sz w:val="26"/>
          <w:szCs w:val="26"/>
        </w:rPr>
        <w:t xml:space="preserve">Пензенской области без проведения </w:t>
      </w:r>
      <w:r w:rsidR="00087255">
        <w:rPr>
          <w:bCs/>
          <w:sz w:val="26"/>
          <w:szCs w:val="26"/>
        </w:rPr>
        <w:t>торгов</w:t>
      </w:r>
    </w:p>
    <w:p w:rsidR="007C47E0" w:rsidRPr="007C47E0" w:rsidRDefault="007C47E0" w:rsidP="007C47E0">
      <w:pPr>
        <w:tabs>
          <w:tab w:val="left" w:pos="1134"/>
        </w:tabs>
        <w:ind w:firstLine="709"/>
        <w:jc w:val="both"/>
        <w:rPr>
          <w:bCs/>
          <w:sz w:val="26"/>
          <w:szCs w:val="26"/>
        </w:rPr>
      </w:pPr>
    </w:p>
    <w:p w:rsidR="007C47E0" w:rsidRPr="007C47E0" w:rsidRDefault="007C47E0" w:rsidP="007C47E0">
      <w:pPr>
        <w:tabs>
          <w:tab w:val="left" w:pos="1134"/>
        </w:tabs>
        <w:ind w:firstLine="709"/>
        <w:jc w:val="both"/>
        <w:rPr>
          <w:bCs/>
          <w:sz w:val="26"/>
          <w:szCs w:val="26"/>
        </w:rPr>
      </w:pPr>
    </w:p>
    <w:p w:rsidR="007C47E0" w:rsidRPr="007C47E0" w:rsidRDefault="007C47E0" w:rsidP="000B0CBA">
      <w:pPr>
        <w:tabs>
          <w:tab w:val="left" w:pos="1134"/>
        </w:tabs>
        <w:ind w:firstLine="709"/>
        <w:jc w:val="both"/>
        <w:rPr>
          <w:b/>
          <w:bCs/>
          <w:sz w:val="26"/>
          <w:szCs w:val="26"/>
        </w:rPr>
      </w:pPr>
      <w:proofErr w:type="gramStart"/>
      <w:r w:rsidRPr="007C47E0">
        <w:rPr>
          <w:bCs/>
          <w:sz w:val="26"/>
          <w:szCs w:val="26"/>
        </w:rPr>
        <w:t>В соответствии счастью 4.10 статьи 37, част</w:t>
      </w:r>
      <w:r w:rsidR="003173DC">
        <w:rPr>
          <w:bCs/>
          <w:sz w:val="26"/>
          <w:szCs w:val="26"/>
        </w:rPr>
        <w:t>ью</w:t>
      </w:r>
      <w:r w:rsidRPr="007C47E0">
        <w:rPr>
          <w:bCs/>
          <w:sz w:val="26"/>
          <w:szCs w:val="26"/>
        </w:rPr>
        <w:t xml:space="preserve"> 3 статьи 22 Федерального закона от 21.07.2005 №115-ФЗ «О концессионных соглашениях», руководствуясь Положением о порядке заключения концессионных соглашений в отношении муниципального имущества, находящегося в собственности закрытого административно-территориального образования города Заречного Пензенской области, утвержденным решением Собрания представителей города Заречного Пензенской области от 20.04.2015 № 67, постановлением Администрации г.</w:t>
      </w:r>
      <w:r w:rsidR="000B0CBA">
        <w:rPr>
          <w:bCs/>
          <w:sz w:val="26"/>
          <w:szCs w:val="26"/>
        </w:rPr>
        <w:t> </w:t>
      </w:r>
      <w:r w:rsidRPr="007C47E0">
        <w:rPr>
          <w:bCs/>
          <w:sz w:val="26"/>
          <w:szCs w:val="26"/>
        </w:rPr>
        <w:t>Заречного от</w:t>
      </w:r>
      <w:r w:rsidR="000B0CBA">
        <w:rPr>
          <w:bCs/>
          <w:sz w:val="26"/>
          <w:szCs w:val="26"/>
        </w:rPr>
        <w:t> 05.09</w:t>
      </w:r>
      <w:r w:rsidRPr="007C47E0">
        <w:rPr>
          <w:bCs/>
          <w:sz w:val="26"/>
          <w:szCs w:val="26"/>
        </w:rPr>
        <w:t>.2024 №</w:t>
      </w:r>
      <w:r w:rsidR="000B0CBA">
        <w:rPr>
          <w:bCs/>
          <w:sz w:val="26"/>
          <w:szCs w:val="26"/>
        </w:rPr>
        <w:t> 1389</w:t>
      </w:r>
      <w:r w:rsidRPr="007C47E0">
        <w:rPr>
          <w:bCs/>
          <w:sz w:val="26"/>
          <w:szCs w:val="26"/>
        </w:rPr>
        <w:t xml:space="preserve"> «</w:t>
      </w:r>
      <w:r w:rsidR="000B0CBA" w:rsidRPr="000B0CBA">
        <w:rPr>
          <w:bCs/>
          <w:sz w:val="26"/>
          <w:szCs w:val="26"/>
        </w:rPr>
        <w:t>О возможности заключения</w:t>
      </w:r>
      <w:proofErr w:type="gramEnd"/>
      <w:r w:rsidR="000B0CBA" w:rsidRPr="000B0CBA">
        <w:rPr>
          <w:bCs/>
          <w:sz w:val="26"/>
          <w:szCs w:val="26"/>
        </w:rPr>
        <w:t xml:space="preserve"> </w:t>
      </w:r>
      <w:proofErr w:type="gramStart"/>
      <w:r w:rsidR="000B0CBA" w:rsidRPr="000B0CBA">
        <w:rPr>
          <w:bCs/>
          <w:sz w:val="26"/>
          <w:szCs w:val="26"/>
        </w:rPr>
        <w:t>концессионного соглашения в отношении комплекса недвижимого имущества и сетей инженерно-технического обеспечения МАУЗ «Санаторий «Заречье», расположенного по адресу – Пензенская область, г. Заречный, ул.</w:t>
      </w:r>
      <w:r w:rsidR="000B0CBA" w:rsidRPr="000B0CBA">
        <w:rPr>
          <w:bCs/>
          <w:sz w:val="26"/>
          <w:szCs w:val="26"/>
          <w:lang w:val="en-US"/>
        </w:rPr>
        <w:t> </w:t>
      </w:r>
      <w:r w:rsidR="000B0CBA" w:rsidRPr="000B0CBA">
        <w:rPr>
          <w:bCs/>
          <w:sz w:val="26"/>
          <w:szCs w:val="26"/>
        </w:rPr>
        <w:t>Заречная, 19, и находящихся в муниципальной собственности закрытого административно-территориального образования города Заречного Пензенской области, на условиях, предусмотренных измененным предложением и измененным проектом концессионного соглашения с Обществом с ограниченной ответственностью «Санаторий Заречье», выступившим с инициативой заключения концессионного соглашения</w:t>
      </w:r>
      <w:r w:rsidRPr="007C47E0">
        <w:rPr>
          <w:bCs/>
          <w:sz w:val="26"/>
          <w:szCs w:val="26"/>
        </w:rPr>
        <w:t>»</w:t>
      </w:r>
      <w:r w:rsidR="000B0CBA">
        <w:rPr>
          <w:bCs/>
          <w:sz w:val="26"/>
          <w:szCs w:val="26"/>
        </w:rPr>
        <w:t>»</w:t>
      </w:r>
      <w:r w:rsidRPr="007C47E0">
        <w:rPr>
          <w:bCs/>
          <w:sz w:val="26"/>
          <w:szCs w:val="26"/>
        </w:rPr>
        <w:t>, в</w:t>
      </w:r>
      <w:proofErr w:type="gramEnd"/>
      <w:r w:rsidRPr="007C47E0">
        <w:rPr>
          <w:bCs/>
          <w:sz w:val="26"/>
          <w:szCs w:val="26"/>
        </w:rPr>
        <w:t xml:space="preserve"> связи с отсутствием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w:t>
      </w:r>
      <w:r w:rsidR="00F32587">
        <w:rPr>
          <w:bCs/>
          <w:sz w:val="26"/>
          <w:szCs w:val="26"/>
        </w:rPr>
        <w:t xml:space="preserve">на основании </w:t>
      </w:r>
      <w:r w:rsidR="00373E85">
        <w:rPr>
          <w:bCs/>
          <w:sz w:val="26"/>
          <w:szCs w:val="26"/>
        </w:rPr>
        <w:t>гарантийного письма учредителя ООО «Санаторий Заречье» М.А.</w:t>
      </w:r>
      <w:r w:rsidR="003173DC">
        <w:rPr>
          <w:bCs/>
          <w:sz w:val="26"/>
          <w:szCs w:val="26"/>
        </w:rPr>
        <w:t> </w:t>
      </w:r>
      <w:proofErr w:type="spellStart"/>
      <w:r w:rsidR="00373E85">
        <w:rPr>
          <w:bCs/>
          <w:sz w:val="26"/>
          <w:szCs w:val="26"/>
        </w:rPr>
        <w:t>Гаджилова</w:t>
      </w:r>
      <w:proofErr w:type="spellEnd"/>
      <w:r w:rsidR="00373E85">
        <w:rPr>
          <w:bCs/>
          <w:sz w:val="26"/>
          <w:szCs w:val="26"/>
        </w:rPr>
        <w:t xml:space="preserve"> от 27.11.2024 № 10, </w:t>
      </w:r>
      <w:r w:rsidRPr="007C47E0">
        <w:rPr>
          <w:bCs/>
          <w:sz w:val="26"/>
          <w:szCs w:val="26"/>
        </w:rPr>
        <w:t>статьи 4.3.1, 4.6.1 Устава закрытого административн</w:t>
      </w:r>
      <w:r w:rsidR="00F60691">
        <w:rPr>
          <w:bCs/>
          <w:sz w:val="26"/>
          <w:szCs w:val="26"/>
        </w:rPr>
        <w:t xml:space="preserve">о-территориального образования </w:t>
      </w:r>
      <w:r w:rsidRPr="007C47E0">
        <w:rPr>
          <w:bCs/>
          <w:sz w:val="26"/>
          <w:szCs w:val="26"/>
        </w:rPr>
        <w:t>города Заречного Пензенской области, Администрация ЗАТО г.</w:t>
      </w:r>
      <w:r w:rsidR="000B0CBA">
        <w:rPr>
          <w:bCs/>
          <w:sz w:val="26"/>
          <w:szCs w:val="26"/>
        </w:rPr>
        <w:t> </w:t>
      </w:r>
      <w:r w:rsidRPr="007C47E0">
        <w:rPr>
          <w:bCs/>
          <w:sz w:val="26"/>
          <w:szCs w:val="26"/>
        </w:rPr>
        <w:t xml:space="preserve">Заречного </w:t>
      </w:r>
      <w:proofErr w:type="spellStart"/>
      <w:proofErr w:type="gramStart"/>
      <w:r w:rsidRPr="007C47E0">
        <w:rPr>
          <w:b/>
          <w:bCs/>
          <w:sz w:val="26"/>
          <w:szCs w:val="26"/>
        </w:rPr>
        <w:t>п</w:t>
      </w:r>
      <w:proofErr w:type="spellEnd"/>
      <w:proofErr w:type="gramEnd"/>
      <w:r w:rsidRPr="007C47E0">
        <w:rPr>
          <w:b/>
          <w:bCs/>
          <w:sz w:val="26"/>
          <w:szCs w:val="26"/>
        </w:rPr>
        <w:t xml:space="preserve"> о с т а </w:t>
      </w:r>
      <w:proofErr w:type="spellStart"/>
      <w:r w:rsidRPr="007C47E0">
        <w:rPr>
          <w:b/>
          <w:bCs/>
          <w:sz w:val="26"/>
          <w:szCs w:val="26"/>
        </w:rPr>
        <w:t>н</w:t>
      </w:r>
      <w:proofErr w:type="spellEnd"/>
      <w:r w:rsidRPr="007C47E0">
        <w:rPr>
          <w:b/>
          <w:bCs/>
          <w:sz w:val="26"/>
          <w:szCs w:val="26"/>
        </w:rPr>
        <w:t xml:space="preserve"> </w:t>
      </w:r>
      <w:proofErr w:type="gramStart"/>
      <w:r w:rsidRPr="007C47E0">
        <w:rPr>
          <w:b/>
          <w:bCs/>
          <w:sz w:val="26"/>
          <w:szCs w:val="26"/>
        </w:rPr>
        <w:t>о</w:t>
      </w:r>
      <w:proofErr w:type="gramEnd"/>
      <w:r w:rsidRPr="007C47E0">
        <w:rPr>
          <w:b/>
          <w:bCs/>
          <w:sz w:val="26"/>
          <w:szCs w:val="26"/>
        </w:rPr>
        <w:t xml:space="preserve"> в л я е т: </w:t>
      </w:r>
    </w:p>
    <w:p w:rsidR="007C47E0" w:rsidRPr="007C47E0" w:rsidRDefault="007C47E0" w:rsidP="007C47E0">
      <w:pPr>
        <w:tabs>
          <w:tab w:val="left" w:pos="1134"/>
        </w:tabs>
        <w:ind w:firstLine="709"/>
        <w:jc w:val="both"/>
        <w:rPr>
          <w:bCs/>
          <w:sz w:val="26"/>
          <w:szCs w:val="26"/>
        </w:rPr>
      </w:pPr>
    </w:p>
    <w:p w:rsidR="000B0CBA" w:rsidRDefault="007C47E0" w:rsidP="00F60691">
      <w:pPr>
        <w:pStyle w:val="aa"/>
        <w:numPr>
          <w:ilvl w:val="0"/>
          <w:numId w:val="35"/>
        </w:numPr>
        <w:tabs>
          <w:tab w:val="left" w:pos="1134"/>
        </w:tabs>
        <w:ind w:left="0" w:firstLine="709"/>
        <w:jc w:val="both"/>
        <w:rPr>
          <w:bCs/>
          <w:sz w:val="26"/>
          <w:szCs w:val="26"/>
        </w:rPr>
      </w:pPr>
      <w:proofErr w:type="gramStart"/>
      <w:r w:rsidRPr="000B0CBA">
        <w:rPr>
          <w:bCs/>
          <w:sz w:val="26"/>
          <w:szCs w:val="26"/>
        </w:rPr>
        <w:t>Принять решение о заключении концессионного соглашения</w:t>
      </w:r>
      <w:r w:rsidR="000B0CBA" w:rsidRPr="000B0CBA">
        <w:rPr>
          <w:bCs/>
          <w:sz w:val="26"/>
          <w:szCs w:val="26"/>
        </w:rPr>
        <w:t xml:space="preserve"> </w:t>
      </w:r>
      <w:r w:rsidRPr="00373E85">
        <w:rPr>
          <w:bCs/>
          <w:sz w:val="26"/>
          <w:szCs w:val="26"/>
        </w:rPr>
        <w:t xml:space="preserve">в отношении </w:t>
      </w:r>
      <w:r w:rsidR="000B0CBA" w:rsidRPr="00373E85">
        <w:rPr>
          <w:bCs/>
          <w:sz w:val="26"/>
          <w:szCs w:val="26"/>
        </w:rPr>
        <w:t>комплекса недвижимого имущества и сетей инженерно-технического обеспечения</w:t>
      </w:r>
      <w:r w:rsidR="000B0CBA" w:rsidRPr="000B0CBA">
        <w:rPr>
          <w:bCs/>
          <w:sz w:val="26"/>
          <w:szCs w:val="26"/>
        </w:rPr>
        <w:t xml:space="preserve"> МАУЗ «Санаторий «Заречье», расположенного по адресу – Пензенская область, г. Заречный, ул.</w:t>
      </w:r>
      <w:r w:rsidR="000B0CBA" w:rsidRPr="000B0CBA">
        <w:rPr>
          <w:bCs/>
          <w:sz w:val="26"/>
          <w:szCs w:val="26"/>
          <w:lang w:val="en-US"/>
        </w:rPr>
        <w:t> </w:t>
      </w:r>
      <w:r w:rsidR="000B0CBA" w:rsidRPr="000B0CBA">
        <w:rPr>
          <w:bCs/>
          <w:sz w:val="26"/>
          <w:szCs w:val="26"/>
        </w:rPr>
        <w:t>Заречная, 19, и находящихся в муниципальной собственности закрытого административно-территориального образования города Заречного Пензенской области</w:t>
      </w:r>
      <w:r w:rsidR="000B0CBA">
        <w:rPr>
          <w:bCs/>
          <w:sz w:val="26"/>
          <w:szCs w:val="26"/>
        </w:rPr>
        <w:t xml:space="preserve">, с </w:t>
      </w:r>
      <w:r w:rsidR="000B0CBA" w:rsidRPr="000B0CBA">
        <w:rPr>
          <w:bCs/>
          <w:sz w:val="26"/>
          <w:szCs w:val="26"/>
        </w:rPr>
        <w:t>Обществом с ограниченной ответственностью «Санаторий Заречье»</w:t>
      </w:r>
      <w:r w:rsidR="000B0CBA">
        <w:rPr>
          <w:bCs/>
          <w:sz w:val="26"/>
          <w:szCs w:val="26"/>
        </w:rPr>
        <w:t xml:space="preserve"> (ИНН</w:t>
      </w:r>
      <w:r w:rsidR="00373E85">
        <w:rPr>
          <w:bCs/>
          <w:sz w:val="26"/>
          <w:szCs w:val="26"/>
        </w:rPr>
        <w:t> 5800006064</w:t>
      </w:r>
      <w:r w:rsidR="000B0CBA">
        <w:rPr>
          <w:bCs/>
          <w:sz w:val="26"/>
          <w:szCs w:val="26"/>
        </w:rPr>
        <w:t>)</w:t>
      </w:r>
      <w:r w:rsidR="000B0CBA" w:rsidRPr="000B0CBA">
        <w:rPr>
          <w:bCs/>
          <w:sz w:val="26"/>
          <w:szCs w:val="26"/>
        </w:rPr>
        <w:t xml:space="preserve"> (концессионер), на условиях</w:t>
      </w:r>
      <w:r w:rsidR="000B0CBA" w:rsidRPr="00373E85">
        <w:rPr>
          <w:bCs/>
          <w:sz w:val="26"/>
          <w:szCs w:val="26"/>
        </w:rPr>
        <w:t>, установленных приложением к настоящему постановлению,</w:t>
      </w:r>
      <w:r w:rsidR="000B0CBA" w:rsidRPr="000B0CBA">
        <w:rPr>
          <w:bCs/>
          <w:sz w:val="26"/>
          <w:szCs w:val="26"/>
        </w:rPr>
        <w:t xml:space="preserve"> </w:t>
      </w:r>
      <w:r w:rsidR="000B0CBA" w:rsidRPr="000B0CBA">
        <w:rPr>
          <w:bCs/>
          <w:sz w:val="26"/>
          <w:szCs w:val="26"/>
        </w:rPr>
        <w:lastRenderedPageBreak/>
        <w:t>предусмотренных</w:t>
      </w:r>
      <w:r w:rsidR="00E633FC">
        <w:rPr>
          <w:bCs/>
          <w:sz w:val="26"/>
          <w:szCs w:val="26"/>
        </w:rPr>
        <w:t xml:space="preserve"> в</w:t>
      </w:r>
      <w:r w:rsidR="000B0CBA" w:rsidRPr="000B0CBA">
        <w:rPr>
          <w:bCs/>
          <w:sz w:val="26"/>
          <w:szCs w:val="26"/>
        </w:rPr>
        <w:t xml:space="preserve"> проекте</w:t>
      </w:r>
      <w:proofErr w:type="gramEnd"/>
      <w:r w:rsidR="000B0CBA" w:rsidRPr="000B0CBA">
        <w:rPr>
          <w:bCs/>
          <w:sz w:val="26"/>
          <w:szCs w:val="26"/>
        </w:rPr>
        <w:t xml:space="preserve"> концессионного соглашения (с внесенными по результатам переговоров изменениями), без проведения конкурса.</w:t>
      </w:r>
    </w:p>
    <w:p w:rsidR="007C47E0" w:rsidRPr="007C47E0" w:rsidRDefault="007C47E0" w:rsidP="00F60691">
      <w:pPr>
        <w:tabs>
          <w:tab w:val="left" w:pos="1134"/>
        </w:tabs>
        <w:ind w:firstLine="709"/>
        <w:jc w:val="both"/>
        <w:rPr>
          <w:bCs/>
          <w:sz w:val="26"/>
          <w:szCs w:val="26"/>
        </w:rPr>
      </w:pPr>
      <w:r w:rsidRPr="007C47E0">
        <w:rPr>
          <w:bCs/>
          <w:sz w:val="26"/>
          <w:szCs w:val="26"/>
        </w:rPr>
        <w:t>2.</w:t>
      </w:r>
      <w:r w:rsidR="000B0CBA">
        <w:rPr>
          <w:bCs/>
          <w:sz w:val="26"/>
          <w:szCs w:val="26"/>
        </w:rPr>
        <w:tab/>
      </w:r>
      <w:r w:rsidRPr="007C47E0">
        <w:rPr>
          <w:bCs/>
          <w:sz w:val="26"/>
          <w:szCs w:val="26"/>
        </w:rPr>
        <w:t>Установить, что</w:t>
      </w:r>
      <w:r w:rsidR="00AC7821">
        <w:rPr>
          <w:bCs/>
          <w:sz w:val="26"/>
          <w:szCs w:val="26"/>
        </w:rPr>
        <w:t xml:space="preserve"> </w:t>
      </w:r>
      <w:r w:rsidRPr="007C47E0">
        <w:rPr>
          <w:bCs/>
          <w:sz w:val="26"/>
          <w:szCs w:val="26"/>
        </w:rPr>
        <w:t xml:space="preserve">концессионер на дату заключения концессионного соглашения должен </w:t>
      </w:r>
      <w:r w:rsidR="000B0CBA">
        <w:rPr>
          <w:bCs/>
          <w:sz w:val="26"/>
          <w:szCs w:val="26"/>
        </w:rPr>
        <w:t>отвечать</w:t>
      </w:r>
      <w:r w:rsidRPr="007C47E0">
        <w:rPr>
          <w:bCs/>
          <w:sz w:val="26"/>
          <w:szCs w:val="26"/>
        </w:rPr>
        <w:t xml:space="preserve"> требованиям, предъявляемым к концессионеру </w:t>
      </w:r>
      <w:r w:rsidR="000B0CBA">
        <w:rPr>
          <w:bCs/>
          <w:sz w:val="26"/>
          <w:szCs w:val="26"/>
        </w:rPr>
        <w:t>в соответствии с</w:t>
      </w:r>
      <w:r w:rsidRPr="007C47E0">
        <w:rPr>
          <w:bCs/>
          <w:sz w:val="26"/>
          <w:szCs w:val="26"/>
        </w:rPr>
        <w:t xml:space="preserve"> част</w:t>
      </w:r>
      <w:r w:rsidR="000B0CBA">
        <w:rPr>
          <w:bCs/>
          <w:sz w:val="26"/>
          <w:szCs w:val="26"/>
        </w:rPr>
        <w:t>ью </w:t>
      </w:r>
      <w:r w:rsidRPr="007C47E0">
        <w:rPr>
          <w:bCs/>
          <w:sz w:val="26"/>
          <w:szCs w:val="26"/>
        </w:rPr>
        <w:t>4.11 статьи</w:t>
      </w:r>
      <w:r w:rsidR="00C227E3">
        <w:rPr>
          <w:bCs/>
          <w:sz w:val="26"/>
          <w:szCs w:val="26"/>
        </w:rPr>
        <w:t> </w:t>
      </w:r>
      <w:r w:rsidRPr="007C47E0">
        <w:rPr>
          <w:bCs/>
          <w:sz w:val="26"/>
          <w:szCs w:val="26"/>
        </w:rPr>
        <w:t>37 Федерального закона от</w:t>
      </w:r>
      <w:r w:rsidR="000B0CBA">
        <w:rPr>
          <w:bCs/>
          <w:sz w:val="26"/>
          <w:szCs w:val="26"/>
        </w:rPr>
        <w:t> </w:t>
      </w:r>
      <w:r w:rsidRPr="007C47E0">
        <w:rPr>
          <w:bCs/>
          <w:sz w:val="26"/>
          <w:szCs w:val="26"/>
        </w:rPr>
        <w:t>21.07.2005 №</w:t>
      </w:r>
      <w:r w:rsidR="000B0CBA">
        <w:rPr>
          <w:bCs/>
          <w:sz w:val="26"/>
          <w:szCs w:val="26"/>
        </w:rPr>
        <w:t> </w:t>
      </w:r>
      <w:r w:rsidRPr="007C47E0">
        <w:rPr>
          <w:bCs/>
          <w:sz w:val="26"/>
          <w:szCs w:val="26"/>
        </w:rPr>
        <w:t>115-ФЗ «О концессионных соглашениях».</w:t>
      </w:r>
    </w:p>
    <w:p w:rsidR="007C47E0" w:rsidRPr="007C47E0" w:rsidRDefault="000B0CBA" w:rsidP="00F60691">
      <w:pPr>
        <w:tabs>
          <w:tab w:val="left" w:pos="1134"/>
        </w:tabs>
        <w:ind w:firstLine="709"/>
        <w:jc w:val="both"/>
        <w:rPr>
          <w:bCs/>
          <w:sz w:val="26"/>
          <w:szCs w:val="26"/>
        </w:rPr>
      </w:pPr>
      <w:r>
        <w:rPr>
          <w:bCs/>
          <w:sz w:val="26"/>
          <w:szCs w:val="26"/>
        </w:rPr>
        <w:t>3.</w:t>
      </w:r>
      <w:r>
        <w:rPr>
          <w:bCs/>
          <w:sz w:val="26"/>
          <w:szCs w:val="26"/>
        </w:rPr>
        <w:tab/>
      </w:r>
      <w:r w:rsidR="007C47E0" w:rsidRPr="007C47E0">
        <w:rPr>
          <w:bCs/>
          <w:sz w:val="26"/>
          <w:szCs w:val="26"/>
        </w:rPr>
        <w:t xml:space="preserve">Установить, что полномочия </w:t>
      </w:r>
      <w:proofErr w:type="spellStart"/>
      <w:r w:rsidR="007C47E0" w:rsidRPr="007C47E0">
        <w:rPr>
          <w:bCs/>
          <w:sz w:val="26"/>
          <w:szCs w:val="26"/>
        </w:rPr>
        <w:t>концедента</w:t>
      </w:r>
      <w:proofErr w:type="spellEnd"/>
      <w:r w:rsidR="007C47E0" w:rsidRPr="007C47E0">
        <w:rPr>
          <w:bCs/>
          <w:sz w:val="26"/>
          <w:szCs w:val="26"/>
        </w:rPr>
        <w:t xml:space="preserve"> при заключении концессионного соглашения от имени закрытого административно-территориального образования города Заречного Пензенской области осуществляет Администрация </w:t>
      </w:r>
      <w:proofErr w:type="gramStart"/>
      <w:r w:rsidR="007C47E0" w:rsidRPr="007C47E0">
        <w:rPr>
          <w:bCs/>
          <w:sz w:val="26"/>
          <w:szCs w:val="26"/>
        </w:rPr>
        <w:t>г</w:t>
      </w:r>
      <w:proofErr w:type="gramEnd"/>
      <w:r w:rsidR="007C47E0" w:rsidRPr="007C47E0">
        <w:rPr>
          <w:bCs/>
          <w:sz w:val="26"/>
          <w:szCs w:val="26"/>
        </w:rPr>
        <w:t>.</w:t>
      </w:r>
      <w:r w:rsidR="00C227E3">
        <w:rPr>
          <w:bCs/>
          <w:sz w:val="26"/>
          <w:szCs w:val="26"/>
        </w:rPr>
        <w:t> Заречного Пензенской области.</w:t>
      </w:r>
    </w:p>
    <w:p w:rsidR="00C227E3" w:rsidRDefault="000B0CBA" w:rsidP="00F60691">
      <w:pPr>
        <w:tabs>
          <w:tab w:val="left" w:pos="1134"/>
        </w:tabs>
        <w:spacing w:after="1" w:line="260" w:lineRule="auto"/>
        <w:ind w:firstLine="709"/>
        <w:jc w:val="both"/>
        <w:outlineLvl w:val="0"/>
        <w:rPr>
          <w:bCs/>
          <w:sz w:val="26"/>
          <w:szCs w:val="26"/>
        </w:rPr>
      </w:pPr>
      <w:r>
        <w:rPr>
          <w:bCs/>
          <w:sz w:val="26"/>
          <w:szCs w:val="26"/>
        </w:rPr>
        <w:t>4.</w:t>
      </w:r>
      <w:r>
        <w:rPr>
          <w:bCs/>
          <w:sz w:val="26"/>
          <w:szCs w:val="26"/>
        </w:rPr>
        <w:tab/>
      </w:r>
      <w:proofErr w:type="gramStart"/>
      <w:r w:rsidR="007C47E0" w:rsidRPr="007C47E0">
        <w:rPr>
          <w:bCs/>
          <w:sz w:val="26"/>
          <w:szCs w:val="26"/>
        </w:rPr>
        <w:t xml:space="preserve">Установить условия концессионного соглашения в отношении </w:t>
      </w:r>
      <w:r w:rsidR="00C227E3" w:rsidRPr="000B0CBA">
        <w:rPr>
          <w:bCs/>
          <w:sz w:val="26"/>
          <w:szCs w:val="26"/>
        </w:rPr>
        <w:t>комплекса недвижимого имущества и сетей инженерно-технического обеспечения МАУЗ «Санаторий «Заречье», расположенного по адресу – Пензенская область, г. Заречный, ул.</w:t>
      </w:r>
      <w:r w:rsidR="00C227E3" w:rsidRPr="000B0CBA">
        <w:rPr>
          <w:bCs/>
          <w:sz w:val="26"/>
          <w:szCs w:val="26"/>
          <w:lang w:val="en-US"/>
        </w:rPr>
        <w:t> </w:t>
      </w:r>
      <w:r w:rsidR="00C227E3" w:rsidRPr="000B0CBA">
        <w:rPr>
          <w:bCs/>
          <w:sz w:val="26"/>
          <w:szCs w:val="26"/>
        </w:rPr>
        <w:t>Заречная, 19, и находящихся в муниципальной собственности закрытого административно-территориального образования города Заречного Пензенской области</w:t>
      </w:r>
      <w:r w:rsidR="007C47E0" w:rsidRPr="007C47E0">
        <w:rPr>
          <w:bCs/>
          <w:sz w:val="26"/>
          <w:szCs w:val="26"/>
        </w:rPr>
        <w:t>, согласно приложению к настоящему постановлению</w:t>
      </w:r>
      <w:r w:rsidR="00C227E3">
        <w:rPr>
          <w:bCs/>
          <w:sz w:val="26"/>
          <w:szCs w:val="26"/>
        </w:rPr>
        <w:t>.</w:t>
      </w:r>
      <w:proofErr w:type="gramEnd"/>
    </w:p>
    <w:p w:rsidR="007C47E0" w:rsidRPr="007C47E0" w:rsidRDefault="000B0CBA" w:rsidP="00F60691">
      <w:pPr>
        <w:tabs>
          <w:tab w:val="left" w:pos="1134"/>
        </w:tabs>
        <w:ind w:firstLine="709"/>
        <w:jc w:val="both"/>
        <w:rPr>
          <w:bCs/>
          <w:sz w:val="26"/>
          <w:szCs w:val="26"/>
        </w:rPr>
      </w:pPr>
      <w:r>
        <w:rPr>
          <w:bCs/>
          <w:sz w:val="26"/>
          <w:szCs w:val="26"/>
        </w:rPr>
        <w:t>5.</w:t>
      </w:r>
      <w:r>
        <w:rPr>
          <w:bCs/>
          <w:sz w:val="26"/>
          <w:szCs w:val="26"/>
        </w:rPr>
        <w:tab/>
      </w:r>
      <w:r w:rsidR="007C47E0" w:rsidRPr="007C47E0">
        <w:rPr>
          <w:bCs/>
          <w:sz w:val="26"/>
          <w:szCs w:val="26"/>
        </w:rPr>
        <w:t>Рекомендовать Комитету по управлению имуществом г.</w:t>
      </w:r>
      <w:r w:rsidR="00AD7E48">
        <w:rPr>
          <w:bCs/>
          <w:sz w:val="26"/>
          <w:szCs w:val="26"/>
        </w:rPr>
        <w:t> </w:t>
      </w:r>
      <w:proofErr w:type="gramStart"/>
      <w:r w:rsidR="005B234A">
        <w:rPr>
          <w:bCs/>
          <w:sz w:val="26"/>
          <w:szCs w:val="26"/>
        </w:rPr>
        <w:t>Заречного</w:t>
      </w:r>
      <w:proofErr w:type="gramEnd"/>
      <w:r w:rsidR="005B234A">
        <w:rPr>
          <w:bCs/>
          <w:sz w:val="26"/>
          <w:szCs w:val="26"/>
        </w:rPr>
        <w:t>:</w:t>
      </w:r>
    </w:p>
    <w:p w:rsidR="007C47E0" w:rsidRPr="007C47E0" w:rsidRDefault="006667A0" w:rsidP="00F60691">
      <w:pPr>
        <w:tabs>
          <w:tab w:val="left" w:pos="1134"/>
        </w:tabs>
        <w:ind w:firstLine="709"/>
        <w:jc w:val="both"/>
        <w:rPr>
          <w:bCs/>
          <w:sz w:val="26"/>
          <w:szCs w:val="26"/>
        </w:rPr>
      </w:pPr>
      <w:proofErr w:type="gramStart"/>
      <w:r>
        <w:rPr>
          <w:bCs/>
          <w:sz w:val="26"/>
          <w:szCs w:val="26"/>
        </w:rPr>
        <w:t>1)</w:t>
      </w:r>
      <w:r>
        <w:rPr>
          <w:bCs/>
          <w:sz w:val="26"/>
          <w:szCs w:val="26"/>
        </w:rPr>
        <w:tab/>
      </w:r>
      <w:r w:rsidR="007C47E0" w:rsidRPr="007C47E0">
        <w:rPr>
          <w:bCs/>
          <w:sz w:val="26"/>
          <w:szCs w:val="26"/>
        </w:rPr>
        <w:t xml:space="preserve">направить </w:t>
      </w:r>
      <w:r>
        <w:rPr>
          <w:bCs/>
          <w:sz w:val="26"/>
          <w:szCs w:val="26"/>
        </w:rPr>
        <w:t>ООО</w:t>
      </w:r>
      <w:r w:rsidRPr="000B0CBA">
        <w:rPr>
          <w:bCs/>
          <w:sz w:val="26"/>
          <w:szCs w:val="26"/>
        </w:rPr>
        <w:t xml:space="preserve"> «Санаторий Заречье»</w:t>
      </w:r>
      <w:r>
        <w:rPr>
          <w:bCs/>
          <w:sz w:val="26"/>
          <w:szCs w:val="26"/>
        </w:rPr>
        <w:t xml:space="preserve"> </w:t>
      </w:r>
      <w:r w:rsidR="007C47E0" w:rsidRPr="007C47E0">
        <w:rPr>
          <w:bCs/>
          <w:sz w:val="26"/>
          <w:szCs w:val="26"/>
        </w:rPr>
        <w:t>проект концессионного соглашения</w:t>
      </w:r>
      <w:r w:rsidR="00AD7E48">
        <w:rPr>
          <w:bCs/>
          <w:sz w:val="26"/>
          <w:szCs w:val="26"/>
        </w:rPr>
        <w:t xml:space="preserve"> </w:t>
      </w:r>
      <w:r w:rsidR="007C47E0" w:rsidRPr="007C47E0">
        <w:rPr>
          <w:bCs/>
          <w:sz w:val="26"/>
          <w:szCs w:val="26"/>
        </w:rPr>
        <w:t xml:space="preserve">в отношении комплекса </w:t>
      </w:r>
      <w:r w:rsidRPr="007C47E0">
        <w:rPr>
          <w:bCs/>
          <w:sz w:val="26"/>
          <w:szCs w:val="26"/>
        </w:rPr>
        <w:t>недвижимого имущества и сетей инженерно-технического обеспечения МАУЗ</w:t>
      </w:r>
      <w:r>
        <w:rPr>
          <w:bCs/>
          <w:sz w:val="26"/>
          <w:szCs w:val="26"/>
        </w:rPr>
        <w:t> </w:t>
      </w:r>
      <w:r w:rsidRPr="007C47E0">
        <w:rPr>
          <w:bCs/>
          <w:sz w:val="26"/>
          <w:szCs w:val="26"/>
        </w:rPr>
        <w:t>«Санаторий «Заречье», расположенного по адресу – Пензенская область, г. Заречный, ул.</w:t>
      </w:r>
      <w:r w:rsidRPr="007C47E0">
        <w:rPr>
          <w:bCs/>
          <w:sz w:val="26"/>
          <w:szCs w:val="26"/>
          <w:lang w:val="en-US"/>
        </w:rPr>
        <w:t> </w:t>
      </w:r>
      <w:r w:rsidRPr="007C47E0">
        <w:rPr>
          <w:bCs/>
          <w:sz w:val="26"/>
          <w:szCs w:val="26"/>
        </w:rPr>
        <w:t>Заречная, 19,</w:t>
      </w:r>
      <w:r>
        <w:rPr>
          <w:bCs/>
          <w:sz w:val="26"/>
          <w:szCs w:val="26"/>
        </w:rPr>
        <w:t xml:space="preserve"> </w:t>
      </w:r>
      <w:r w:rsidRPr="007C47E0">
        <w:rPr>
          <w:bCs/>
          <w:sz w:val="26"/>
          <w:szCs w:val="26"/>
        </w:rPr>
        <w:t>и находящихся в муниципальной собственности закрытого административно-территориального образования города Заречного</w:t>
      </w:r>
      <w:r>
        <w:rPr>
          <w:bCs/>
          <w:sz w:val="26"/>
          <w:szCs w:val="26"/>
        </w:rPr>
        <w:t xml:space="preserve"> </w:t>
      </w:r>
      <w:r w:rsidRPr="007C47E0">
        <w:rPr>
          <w:bCs/>
          <w:sz w:val="26"/>
          <w:szCs w:val="26"/>
        </w:rPr>
        <w:t>Пензенской области</w:t>
      </w:r>
      <w:r w:rsidR="007C47E0" w:rsidRPr="007C47E0">
        <w:rPr>
          <w:bCs/>
          <w:sz w:val="26"/>
          <w:szCs w:val="26"/>
        </w:rPr>
        <w:t>, включающий в себя основные условия концессионного соглашения согласно настоящему постановлению, в течение пяти рабочих дней после опубликования настоящего</w:t>
      </w:r>
      <w:proofErr w:type="gramEnd"/>
      <w:r w:rsidR="007C47E0" w:rsidRPr="007C47E0">
        <w:rPr>
          <w:bCs/>
          <w:sz w:val="26"/>
          <w:szCs w:val="26"/>
        </w:rPr>
        <w:t xml:space="preserve"> постановления;</w:t>
      </w:r>
    </w:p>
    <w:p w:rsidR="006667A0" w:rsidRPr="004F7796" w:rsidRDefault="006667A0" w:rsidP="00F60691">
      <w:pPr>
        <w:tabs>
          <w:tab w:val="left" w:pos="1134"/>
        </w:tabs>
        <w:ind w:firstLine="709"/>
        <w:jc w:val="both"/>
        <w:rPr>
          <w:bCs/>
          <w:sz w:val="26"/>
          <w:szCs w:val="26"/>
        </w:rPr>
      </w:pPr>
      <w:proofErr w:type="gramStart"/>
      <w:r>
        <w:rPr>
          <w:bCs/>
          <w:sz w:val="26"/>
          <w:szCs w:val="26"/>
        </w:rPr>
        <w:t>2)</w:t>
      </w:r>
      <w:r>
        <w:rPr>
          <w:bCs/>
          <w:sz w:val="26"/>
          <w:szCs w:val="26"/>
        </w:rPr>
        <w:tab/>
      </w:r>
      <w:r w:rsidR="007C47E0" w:rsidRPr="007C47E0">
        <w:rPr>
          <w:bCs/>
          <w:sz w:val="26"/>
          <w:szCs w:val="26"/>
        </w:rPr>
        <w:t>установить срок для подписания концессионного соглашения в отношении комплекса</w:t>
      </w:r>
      <w:r>
        <w:rPr>
          <w:bCs/>
          <w:sz w:val="26"/>
          <w:szCs w:val="26"/>
        </w:rPr>
        <w:t xml:space="preserve"> </w:t>
      </w:r>
      <w:r w:rsidRPr="007C47E0">
        <w:rPr>
          <w:bCs/>
          <w:sz w:val="26"/>
          <w:szCs w:val="26"/>
        </w:rPr>
        <w:t>недвижимого имущества и сетей инженерно-технического обеспечения МАУЗ</w:t>
      </w:r>
      <w:r>
        <w:rPr>
          <w:bCs/>
          <w:sz w:val="26"/>
          <w:szCs w:val="26"/>
        </w:rPr>
        <w:t> </w:t>
      </w:r>
      <w:r w:rsidRPr="007C47E0">
        <w:rPr>
          <w:bCs/>
          <w:sz w:val="26"/>
          <w:szCs w:val="26"/>
        </w:rPr>
        <w:t>«Санаторий «Заречье», расположенного по адресу – Пензенская область, г. Заречный, ул.</w:t>
      </w:r>
      <w:r w:rsidRPr="007C47E0">
        <w:rPr>
          <w:bCs/>
          <w:sz w:val="26"/>
          <w:szCs w:val="26"/>
          <w:lang w:val="en-US"/>
        </w:rPr>
        <w:t> </w:t>
      </w:r>
      <w:r w:rsidRPr="007C47E0">
        <w:rPr>
          <w:bCs/>
          <w:sz w:val="26"/>
          <w:szCs w:val="26"/>
        </w:rPr>
        <w:t>Заречная, 19,</w:t>
      </w:r>
      <w:r>
        <w:rPr>
          <w:bCs/>
          <w:sz w:val="26"/>
          <w:szCs w:val="26"/>
        </w:rPr>
        <w:t xml:space="preserve"> </w:t>
      </w:r>
      <w:r w:rsidRPr="007C47E0">
        <w:rPr>
          <w:bCs/>
          <w:sz w:val="26"/>
          <w:szCs w:val="26"/>
        </w:rPr>
        <w:t>и находящихся в муниципальной собственности закрытого административно-территориального образования города Заречного</w:t>
      </w:r>
      <w:r>
        <w:rPr>
          <w:bCs/>
          <w:sz w:val="26"/>
          <w:szCs w:val="26"/>
        </w:rPr>
        <w:t xml:space="preserve"> </w:t>
      </w:r>
      <w:r w:rsidRPr="007C47E0">
        <w:rPr>
          <w:bCs/>
          <w:sz w:val="26"/>
          <w:szCs w:val="26"/>
        </w:rPr>
        <w:t>Пензенской области</w:t>
      </w:r>
      <w:r w:rsidR="006609D2">
        <w:rPr>
          <w:bCs/>
          <w:sz w:val="26"/>
          <w:szCs w:val="26"/>
        </w:rPr>
        <w:t>,</w:t>
      </w:r>
      <w:r>
        <w:rPr>
          <w:bCs/>
          <w:sz w:val="26"/>
          <w:szCs w:val="26"/>
        </w:rPr>
        <w:t xml:space="preserve"> </w:t>
      </w:r>
      <w:r w:rsidR="002A7D1F">
        <w:rPr>
          <w:bCs/>
          <w:sz w:val="26"/>
          <w:szCs w:val="26"/>
        </w:rPr>
        <w:br/>
      </w:r>
      <w:r w:rsidR="005B234A">
        <w:rPr>
          <w:bCs/>
          <w:sz w:val="26"/>
          <w:szCs w:val="26"/>
        </w:rPr>
        <w:t>не превышающий один месяц.</w:t>
      </w:r>
      <w:proofErr w:type="gramEnd"/>
    </w:p>
    <w:p w:rsidR="007C47E0" w:rsidRPr="007C47E0" w:rsidRDefault="007C47E0" w:rsidP="00F60691">
      <w:pPr>
        <w:tabs>
          <w:tab w:val="left" w:pos="1134"/>
        </w:tabs>
        <w:ind w:firstLine="709"/>
        <w:jc w:val="both"/>
        <w:rPr>
          <w:bCs/>
          <w:sz w:val="26"/>
          <w:szCs w:val="26"/>
        </w:rPr>
      </w:pPr>
      <w:r w:rsidRPr="007C47E0">
        <w:rPr>
          <w:bCs/>
          <w:sz w:val="26"/>
          <w:szCs w:val="26"/>
        </w:rPr>
        <w:t>6</w:t>
      </w:r>
      <w:r w:rsidR="000B0CBA">
        <w:rPr>
          <w:bCs/>
          <w:sz w:val="26"/>
          <w:szCs w:val="26"/>
        </w:rPr>
        <w:t>.</w:t>
      </w:r>
      <w:r w:rsidR="000B0CBA">
        <w:rPr>
          <w:bCs/>
          <w:sz w:val="26"/>
          <w:szCs w:val="26"/>
        </w:rPr>
        <w:tab/>
      </w:r>
      <w:r w:rsidR="007E731B" w:rsidRPr="007E731B">
        <w:rPr>
          <w:bCs/>
          <w:sz w:val="26"/>
          <w:szCs w:val="26"/>
        </w:rPr>
        <w:t>Настоящее постановление вступает в силу на следующий день после дня его официального опубликования.</w:t>
      </w:r>
    </w:p>
    <w:p w:rsidR="007C47E0" w:rsidRDefault="007C47E0" w:rsidP="00F60691">
      <w:pPr>
        <w:tabs>
          <w:tab w:val="left" w:pos="1134"/>
        </w:tabs>
        <w:ind w:firstLine="709"/>
        <w:jc w:val="both"/>
        <w:rPr>
          <w:bCs/>
          <w:sz w:val="26"/>
          <w:szCs w:val="26"/>
        </w:rPr>
      </w:pPr>
      <w:r w:rsidRPr="007C47E0">
        <w:rPr>
          <w:bCs/>
          <w:sz w:val="26"/>
          <w:szCs w:val="26"/>
        </w:rPr>
        <w:t>7.</w:t>
      </w:r>
      <w:r w:rsidR="000B0CBA">
        <w:rPr>
          <w:bCs/>
          <w:sz w:val="26"/>
          <w:szCs w:val="26"/>
        </w:rPr>
        <w:tab/>
      </w:r>
      <w:proofErr w:type="gramStart"/>
      <w:r w:rsidR="00A70BCF">
        <w:rPr>
          <w:bCs/>
          <w:sz w:val="26"/>
          <w:szCs w:val="26"/>
        </w:rPr>
        <w:t>Р</w:t>
      </w:r>
      <w:r w:rsidR="00AD7E48" w:rsidRPr="00A70BCF">
        <w:rPr>
          <w:bCs/>
          <w:sz w:val="26"/>
          <w:szCs w:val="26"/>
        </w:rPr>
        <w:t>азместить</w:t>
      </w:r>
      <w:proofErr w:type="gramEnd"/>
      <w:r w:rsidR="00AD7E48" w:rsidRPr="00A70BCF">
        <w:rPr>
          <w:bCs/>
          <w:sz w:val="26"/>
          <w:szCs w:val="26"/>
        </w:rPr>
        <w:t xml:space="preserve"> н</w:t>
      </w:r>
      <w:r w:rsidRPr="00A70BCF">
        <w:rPr>
          <w:bCs/>
          <w:sz w:val="26"/>
          <w:szCs w:val="26"/>
        </w:rPr>
        <w:t xml:space="preserve">астоящее постановление на </w:t>
      </w:r>
      <w:r w:rsidRPr="007C47E0">
        <w:rPr>
          <w:bCs/>
          <w:sz w:val="26"/>
          <w:szCs w:val="26"/>
        </w:rPr>
        <w:t xml:space="preserve">официальном сайте Администрации города Заречного Пензенской области по адресу </w:t>
      </w:r>
      <w:proofErr w:type="spellStart"/>
      <w:r w:rsidRPr="007C47E0">
        <w:rPr>
          <w:bCs/>
          <w:sz w:val="26"/>
          <w:szCs w:val="26"/>
        </w:rPr>
        <w:t>www.</w:t>
      </w:r>
      <w:r w:rsidRPr="00A70BCF">
        <w:rPr>
          <w:bCs/>
          <w:sz w:val="26"/>
          <w:szCs w:val="26"/>
        </w:rPr>
        <w:t>zarechny</w:t>
      </w:r>
      <w:r w:rsidRPr="007C47E0">
        <w:rPr>
          <w:bCs/>
          <w:sz w:val="26"/>
          <w:szCs w:val="26"/>
        </w:rPr>
        <w:t>.</w:t>
      </w:r>
      <w:r w:rsidRPr="00A70BCF">
        <w:rPr>
          <w:bCs/>
          <w:sz w:val="26"/>
          <w:szCs w:val="26"/>
        </w:rPr>
        <w:t>zato</w:t>
      </w:r>
      <w:r w:rsidRPr="007C47E0">
        <w:rPr>
          <w:bCs/>
          <w:sz w:val="26"/>
          <w:szCs w:val="26"/>
        </w:rPr>
        <w:t>.ru</w:t>
      </w:r>
      <w:proofErr w:type="spellEnd"/>
      <w:r w:rsidRPr="007C47E0">
        <w:rPr>
          <w:bCs/>
          <w:sz w:val="26"/>
          <w:szCs w:val="26"/>
        </w:rPr>
        <w:t xml:space="preserve"> в информационно-телекоммуникационной сети «Интернет» и опубликовать в муниципальном печатном средстве массовой информации – в газете «Ведомости Заречного».</w:t>
      </w:r>
    </w:p>
    <w:p w:rsidR="007C47E0" w:rsidRPr="007C47E0" w:rsidRDefault="007C47E0" w:rsidP="00F60691">
      <w:pPr>
        <w:tabs>
          <w:tab w:val="left" w:pos="1134"/>
        </w:tabs>
        <w:ind w:firstLine="709"/>
        <w:jc w:val="both"/>
        <w:rPr>
          <w:bCs/>
          <w:sz w:val="26"/>
          <w:szCs w:val="26"/>
        </w:rPr>
      </w:pPr>
      <w:r w:rsidRPr="007C47E0">
        <w:rPr>
          <w:bCs/>
          <w:sz w:val="26"/>
          <w:szCs w:val="26"/>
        </w:rPr>
        <w:t>8</w:t>
      </w:r>
      <w:r w:rsidR="000B0CBA">
        <w:rPr>
          <w:bCs/>
          <w:sz w:val="26"/>
          <w:szCs w:val="26"/>
        </w:rPr>
        <w:t>.</w:t>
      </w:r>
      <w:r w:rsidR="000B0CBA">
        <w:rPr>
          <w:bCs/>
          <w:sz w:val="26"/>
          <w:szCs w:val="26"/>
        </w:rPr>
        <w:tab/>
      </w:r>
      <w:r w:rsidRPr="007C47E0">
        <w:rPr>
          <w:bCs/>
          <w:sz w:val="26"/>
          <w:szCs w:val="26"/>
        </w:rPr>
        <w:t xml:space="preserve">Контроль за исполнением настоящего постановления возложить на заместителя Главы Администрации </w:t>
      </w:r>
      <w:proofErr w:type="gramStart"/>
      <w:r w:rsidRPr="007C47E0">
        <w:rPr>
          <w:bCs/>
          <w:sz w:val="26"/>
          <w:szCs w:val="26"/>
        </w:rPr>
        <w:t>г</w:t>
      </w:r>
      <w:proofErr w:type="gramEnd"/>
      <w:r w:rsidRPr="007C47E0">
        <w:rPr>
          <w:bCs/>
          <w:sz w:val="26"/>
          <w:szCs w:val="26"/>
        </w:rPr>
        <w:t>.</w:t>
      </w:r>
      <w:r w:rsidR="00AD7E48">
        <w:rPr>
          <w:bCs/>
          <w:sz w:val="26"/>
          <w:szCs w:val="26"/>
        </w:rPr>
        <w:t> </w:t>
      </w:r>
      <w:r w:rsidRPr="007C47E0">
        <w:rPr>
          <w:bCs/>
          <w:sz w:val="26"/>
          <w:szCs w:val="26"/>
        </w:rPr>
        <w:t>Заречного</w:t>
      </w:r>
      <w:r w:rsidR="00AD7E48">
        <w:rPr>
          <w:bCs/>
          <w:sz w:val="26"/>
          <w:szCs w:val="26"/>
        </w:rPr>
        <w:t xml:space="preserve"> Д.Е. Климанова</w:t>
      </w:r>
      <w:r w:rsidRPr="007C47E0">
        <w:rPr>
          <w:bCs/>
          <w:sz w:val="26"/>
          <w:szCs w:val="26"/>
        </w:rPr>
        <w:t>.</w:t>
      </w:r>
    </w:p>
    <w:p w:rsidR="008F3C65" w:rsidRPr="00E526B6" w:rsidRDefault="008F3C65" w:rsidP="00BC782E">
      <w:pPr>
        <w:tabs>
          <w:tab w:val="left" w:pos="1134"/>
        </w:tabs>
        <w:ind w:firstLine="709"/>
        <w:jc w:val="both"/>
        <w:rPr>
          <w:sz w:val="26"/>
          <w:szCs w:val="26"/>
        </w:rPr>
      </w:pPr>
    </w:p>
    <w:p w:rsidR="00BC782E" w:rsidRDefault="00BC782E" w:rsidP="00BC782E">
      <w:pPr>
        <w:widowControl w:val="0"/>
        <w:autoSpaceDE w:val="0"/>
        <w:autoSpaceDN w:val="0"/>
        <w:adjustRightInd w:val="0"/>
        <w:spacing w:line="1" w:lineRule="exact"/>
        <w:rPr>
          <w:sz w:val="2"/>
          <w:szCs w:val="2"/>
        </w:rPr>
      </w:pPr>
    </w:p>
    <w:p w:rsidR="007F2CCB" w:rsidRDefault="007F2CCB" w:rsidP="00E526B6">
      <w:pPr>
        <w:tabs>
          <w:tab w:val="left" w:pos="1134"/>
        </w:tabs>
        <w:ind w:firstLine="709"/>
        <w:jc w:val="both"/>
        <w:rPr>
          <w:sz w:val="26"/>
          <w:szCs w:val="26"/>
        </w:rPr>
      </w:pPr>
    </w:p>
    <w:p w:rsidR="00AD7E48" w:rsidRDefault="00AD7E48" w:rsidP="00AD7E48">
      <w:pPr>
        <w:tabs>
          <w:tab w:val="left" w:pos="8789"/>
        </w:tabs>
        <w:jc w:val="both"/>
        <w:rPr>
          <w:sz w:val="26"/>
          <w:szCs w:val="26"/>
        </w:rPr>
      </w:pPr>
      <w:r>
        <w:rPr>
          <w:sz w:val="26"/>
          <w:szCs w:val="26"/>
        </w:rPr>
        <w:t>Глава города</w:t>
      </w:r>
      <w:r>
        <w:rPr>
          <w:sz w:val="26"/>
          <w:szCs w:val="26"/>
        </w:rPr>
        <w:tab/>
        <w:t>А.В. Костин</w:t>
      </w:r>
    </w:p>
    <w:p w:rsidR="00D155F2" w:rsidRDefault="00D155F2" w:rsidP="00AD7E48">
      <w:pPr>
        <w:tabs>
          <w:tab w:val="left" w:pos="8789"/>
        </w:tabs>
        <w:jc w:val="both"/>
        <w:rPr>
          <w:sz w:val="26"/>
          <w:szCs w:val="26"/>
        </w:rPr>
      </w:pPr>
    </w:p>
    <w:p w:rsidR="0077404B" w:rsidRPr="0077404B" w:rsidRDefault="0077404B" w:rsidP="004F7796">
      <w:pPr>
        <w:pageBreakBefore/>
        <w:widowControl w:val="0"/>
        <w:tabs>
          <w:tab w:val="left" w:pos="8789"/>
        </w:tabs>
        <w:ind w:left="6521"/>
        <w:contextualSpacing/>
        <w:rPr>
          <w:bCs/>
          <w:sz w:val="26"/>
          <w:szCs w:val="26"/>
        </w:rPr>
      </w:pPr>
      <w:r w:rsidRPr="0077404B">
        <w:rPr>
          <w:bCs/>
          <w:sz w:val="26"/>
          <w:szCs w:val="26"/>
        </w:rPr>
        <w:lastRenderedPageBreak/>
        <w:t>Приложение</w:t>
      </w:r>
    </w:p>
    <w:p w:rsidR="004F7796" w:rsidRDefault="0077404B" w:rsidP="004F7796">
      <w:pPr>
        <w:widowControl w:val="0"/>
        <w:ind w:left="6521"/>
        <w:contextualSpacing/>
        <w:rPr>
          <w:bCs/>
          <w:sz w:val="26"/>
          <w:szCs w:val="26"/>
        </w:rPr>
      </w:pPr>
      <w:r w:rsidRPr="0077404B">
        <w:rPr>
          <w:bCs/>
          <w:sz w:val="26"/>
          <w:szCs w:val="26"/>
        </w:rPr>
        <w:t>к постановлению Администрации г.</w:t>
      </w:r>
      <w:r w:rsidR="000F727D">
        <w:rPr>
          <w:bCs/>
          <w:sz w:val="26"/>
          <w:szCs w:val="26"/>
        </w:rPr>
        <w:t> </w:t>
      </w:r>
      <w:proofErr w:type="gramStart"/>
      <w:r w:rsidRPr="0077404B">
        <w:rPr>
          <w:bCs/>
          <w:sz w:val="26"/>
          <w:szCs w:val="26"/>
        </w:rPr>
        <w:t>Заречного</w:t>
      </w:r>
      <w:proofErr w:type="gramEnd"/>
      <w:r w:rsidR="00F12669">
        <w:rPr>
          <w:bCs/>
          <w:sz w:val="26"/>
          <w:szCs w:val="26"/>
        </w:rPr>
        <w:t xml:space="preserve"> </w:t>
      </w:r>
    </w:p>
    <w:p w:rsidR="0077404B" w:rsidRPr="0077404B" w:rsidRDefault="0077404B" w:rsidP="004F7796">
      <w:pPr>
        <w:widowControl w:val="0"/>
        <w:ind w:left="6521"/>
        <w:contextualSpacing/>
        <w:rPr>
          <w:bCs/>
          <w:sz w:val="26"/>
          <w:szCs w:val="26"/>
        </w:rPr>
      </w:pPr>
      <w:r w:rsidRPr="0077404B">
        <w:rPr>
          <w:bCs/>
          <w:sz w:val="26"/>
          <w:szCs w:val="26"/>
        </w:rPr>
        <w:t xml:space="preserve">от </w:t>
      </w:r>
      <w:r w:rsidR="004C6BE3">
        <w:rPr>
          <w:bCs/>
          <w:sz w:val="26"/>
          <w:szCs w:val="26"/>
        </w:rPr>
        <w:t>16.12.2024</w:t>
      </w:r>
      <w:r w:rsidRPr="0077404B">
        <w:rPr>
          <w:bCs/>
          <w:sz w:val="26"/>
          <w:szCs w:val="26"/>
        </w:rPr>
        <w:t xml:space="preserve"> №</w:t>
      </w:r>
      <w:r w:rsidR="00793B82">
        <w:rPr>
          <w:bCs/>
          <w:sz w:val="26"/>
          <w:szCs w:val="26"/>
        </w:rPr>
        <w:t> </w:t>
      </w:r>
      <w:r w:rsidR="004C6BE3">
        <w:rPr>
          <w:bCs/>
          <w:sz w:val="26"/>
          <w:szCs w:val="26"/>
        </w:rPr>
        <w:t>2132</w:t>
      </w:r>
    </w:p>
    <w:p w:rsidR="0077404B" w:rsidRPr="0077404B" w:rsidRDefault="0077404B" w:rsidP="004F7796">
      <w:pPr>
        <w:tabs>
          <w:tab w:val="left" w:pos="8789"/>
        </w:tabs>
        <w:ind w:left="6521"/>
        <w:jc w:val="center"/>
        <w:rPr>
          <w:bCs/>
          <w:sz w:val="26"/>
          <w:szCs w:val="26"/>
        </w:rPr>
      </w:pPr>
    </w:p>
    <w:p w:rsidR="0077404B" w:rsidRPr="0077404B" w:rsidRDefault="0077404B" w:rsidP="004F7796">
      <w:pPr>
        <w:tabs>
          <w:tab w:val="left" w:pos="8789"/>
        </w:tabs>
        <w:jc w:val="center"/>
        <w:rPr>
          <w:b/>
          <w:bCs/>
          <w:sz w:val="26"/>
          <w:szCs w:val="26"/>
        </w:rPr>
      </w:pPr>
    </w:p>
    <w:p w:rsidR="0077404B" w:rsidRPr="004F7796" w:rsidRDefault="0077404B" w:rsidP="004F7796">
      <w:pPr>
        <w:tabs>
          <w:tab w:val="left" w:pos="8789"/>
        </w:tabs>
        <w:jc w:val="center"/>
        <w:rPr>
          <w:bCs/>
          <w:sz w:val="26"/>
          <w:szCs w:val="26"/>
        </w:rPr>
      </w:pPr>
      <w:r w:rsidRPr="004F7796">
        <w:rPr>
          <w:bCs/>
          <w:sz w:val="26"/>
          <w:szCs w:val="26"/>
        </w:rPr>
        <w:t>Условия концессионного соглашения</w:t>
      </w:r>
    </w:p>
    <w:p w:rsidR="00E54EC5" w:rsidRPr="004F7796" w:rsidRDefault="00E54EC5" w:rsidP="004F7796">
      <w:pPr>
        <w:tabs>
          <w:tab w:val="left" w:pos="1134"/>
        </w:tabs>
        <w:jc w:val="center"/>
        <w:rPr>
          <w:bCs/>
          <w:sz w:val="26"/>
          <w:szCs w:val="26"/>
        </w:rPr>
      </w:pPr>
      <w:r w:rsidRPr="004F7796">
        <w:rPr>
          <w:bCs/>
          <w:sz w:val="26"/>
          <w:szCs w:val="26"/>
        </w:rPr>
        <w:t xml:space="preserve">в отношении комплекса недвижимого имущества и сетей инженерно-технического обеспечения МАУЗ «Санаторий «Заречье», расположенного по адресу – Пензенская область, г. Заречный, ул. Заречная, 19, и находящихся в </w:t>
      </w:r>
      <w:proofErr w:type="gramStart"/>
      <w:r w:rsidRPr="004F7796">
        <w:rPr>
          <w:bCs/>
          <w:sz w:val="26"/>
          <w:szCs w:val="26"/>
        </w:rPr>
        <w:t>муниципальной</w:t>
      </w:r>
      <w:proofErr w:type="gramEnd"/>
      <w:r w:rsidRPr="004F7796">
        <w:rPr>
          <w:bCs/>
          <w:sz w:val="26"/>
          <w:szCs w:val="26"/>
        </w:rPr>
        <w:t xml:space="preserve"> </w:t>
      </w:r>
    </w:p>
    <w:p w:rsidR="00E54EC5" w:rsidRPr="004F7796" w:rsidRDefault="00E54EC5" w:rsidP="004F7796">
      <w:pPr>
        <w:tabs>
          <w:tab w:val="left" w:pos="1134"/>
        </w:tabs>
        <w:jc w:val="center"/>
        <w:rPr>
          <w:bCs/>
          <w:sz w:val="26"/>
          <w:szCs w:val="26"/>
        </w:rPr>
      </w:pPr>
      <w:r w:rsidRPr="004F7796">
        <w:rPr>
          <w:bCs/>
          <w:sz w:val="26"/>
          <w:szCs w:val="26"/>
        </w:rPr>
        <w:t xml:space="preserve">собственности закрытого административно-территориального образования </w:t>
      </w:r>
    </w:p>
    <w:p w:rsidR="00E54EC5" w:rsidRPr="004F7796" w:rsidRDefault="00E54EC5" w:rsidP="004F7796">
      <w:pPr>
        <w:tabs>
          <w:tab w:val="left" w:pos="1134"/>
        </w:tabs>
        <w:jc w:val="center"/>
        <w:rPr>
          <w:bCs/>
          <w:sz w:val="26"/>
          <w:szCs w:val="26"/>
        </w:rPr>
      </w:pPr>
      <w:r w:rsidRPr="004F7796">
        <w:rPr>
          <w:bCs/>
          <w:sz w:val="26"/>
          <w:szCs w:val="26"/>
        </w:rPr>
        <w:t>города Заречного Пензенской области</w:t>
      </w:r>
    </w:p>
    <w:p w:rsidR="00793B82" w:rsidRPr="004F7796" w:rsidRDefault="00793B82" w:rsidP="004F7796">
      <w:pPr>
        <w:tabs>
          <w:tab w:val="left" w:pos="8789"/>
        </w:tabs>
        <w:jc w:val="center"/>
        <w:rPr>
          <w:bCs/>
          <w:sz w:val="26"/>
          <w:szCs w:val="26"/>
        </w:rPr>
      </w:pPr>
    </w:p>
    <w:p w:rsidR="0077404B" w:rsidRPr="0031390B" w:rsidRDefault="0077404B" w:rsidP="004F7796">
      <w:pPr>
        <w:pStyle w:val="aa"/>
        <w:numPr>
          <w:ilvl w:val="0"/>
          <w:numId w:val="42"/>
        </w:numPr>
        <w:tabs>
          <w:tab w:val="left" w:pos="1134"/>
        </w:tabs>
        <w:ind w:left="0" w:firstLine="709"/>
        <w:jc w:val="both"/>
        <w:rPr>
          <w:bCs/>
          <w:sz w:val="26"/>
          <w:szCs w:val="26"/>
        </w:rPr>
      </w:pPr>
      <w:r w:rsidRPr="0031390B">
        <w:rPr>
          <w:bCs/>
          <w:sz w:val="26"/>
          <w:szCs w:val="26"/>
        </w:rPr>
        <w:t>Обязательства концессионера по созданию и (или) реконструкции объекта концессионного соглашения, соблюдению сроков его</w:t>
      </w:r>
      <w:r w:rsidR="00793B82">
        <w:rPr>
          <w:bCs/>
          <w:sz w:val="26"/>
          <w:szCs w:val="26"/>
        </w:rPr>
        <w:t xml:space="preserve"> создания и (или) реконструкции.</w:t>
      </w:r>
    </w:p>
    <w:p w:rsidR="004C6BE3" w:rsidRDefault="004C6BE3" w:rsidP="004F7796">
      <w:pPr>
        <w:pStyle w:val="aa"/>
        <w:tabs>
          <w:tab w:val="left" w:pos="993"/>
          <w:tab w:val="left" w:pos="8789"/>
        </w:tabs>
        <w:ind w:left="0" w:firstLine="709"/>
        <w:jc w:val="both"/>
        <w:rPr>
          <w:sz w:val="26"/>
          <w:szCs w:val="26"/>
        </w:rPr>
      </w:pPr>
    </w:p>
    <w:p w:rsidR="000F727D" w:rsidRDefault="004C6BE3" w:rsidP="004F7796">
      <w:pPr>
        <w:pStyle w:val="aa"/>
        <w:tabs>
          <w:tab w:val="left" w:pos="993"/>
          <w:tab w:val="left" w:pos="8789"/>
        </w:tabs>
        <w:ind w:left="0" w:firstLine="709"/>
        <w:jc w:val="both"/>
        <w:rPr>
          <w:sz w:val="26"/>
          <w:szCs w:val="26"/>
        </w:rPr>
      </w:pPr>
      <w:r w:rsidRPr="004C6BE3">
        <w:rPr>
          <w:sz w:val="26"/>
          <w:szCs w:val="26"/>
        </w:rPr>
        <w:t>Концессионер обязан осуществить модернизацию объекта Соглашения</w:t>
      </w:r>
      <w:r w:rsidR="000F727D">
        <w:rPr>
          <w:sz w:val="26"/>
          <w:szCs w:val="26"/>
        </w:rPr>
        <w:t xml:space="preserve"> в установленные сроки и в полном объеме в соответствии с </w:t>
      </w:r>
      <w:r w:rsidRPr="004C6BE3">
        <w:rPr>
          <w:sz w:val="26"/>
          <w:szCs w:val="26"/>
        </w:rPr>
        <w:t>таблице</w:t>
      </w:r>
      <w:r w:rsidR="000F727D">
        <w:rPr>
          <w:sz w:val="26"/>
          <w:szCs w:val="26"/>
        </w:rPr>
        <w:t>й</w:t>
      </w:r>
      <w:r w:rsidRPr="004C6BE3">
        <w:rPr>
          <w:sz w:val="26"/>
          <w:szCs w:val="26"/>
        </w:rPr>
        <w:t xml:space="preserve"> № 1</w:t>
      </w:r>
      <w:r w:rsidR="000F727D">
        <w:rPr>
          <w:sz w:val="26"/>
          <w:szCs w:val="26"/>
        </w:rPr>
        <w:t>.</w:t>
      </w:r>
    </w:p>
    <w:p w:rsidR="004C6BE3" w:rsidRPr="004C6BE3" w:rsidRDefault="004C6BE3" w:rsidP="004F7796">
      <w:pPr>
        <w:pStyle w:val="aa"/>
        <w:widowControl w:val="0"/>
        <w:tabs>
          <w:tab w:val="left" w:pos="993"/>
          <w:tab w:val="left" w:pos="8789"/>
        </w:tabs>
        <w:ind w:left="0" w:firstLine="709"/>
        <w:jc w:val="both"/>
        <w:rPr>
          <w:sz w:val="26"/>
          <w:szCs w:val="26"/>
        </w:rPr>
      </w:pPr>
      <w:r w:rsidRPr="004C6BE3">
        <w:rPr>
          <w:sz w:val="26"/>
          <w:szCs w:val="26"/>
        </w:rPr>
        <w:t>Концессионер обязан осуществить в отношении объектов иного имущества замену морально устаревшего и физически изношенного оборудования новым, более производительным и современным оборудованием</w:t>
      </w:r>
      <w:r w:rsidR="000F727D">
        <w:rPr>
          <w:sz w:val="26"/>
          <w:szCs w:val="26"/>
        </w:rPr>
        <w:t xml:space="preserve"> </w:t>
      </w:r>
      <w:r w:rsidRPr="004C6BE3">
        <w:rPr>
          <w:sz w:val="26"/>
          <w:szCs w:val="26"/>
        </w:rPr>
        <w:t xml:space="preserve">в сроки, указанные в </w:t>
      </w:r>
      <w:r w:rsidR="003E309B">
        <w:rPr>
          <w:sz w:val="26"/>
          <w:szCs w:val="26"/>
        </w:rPr>
        <w:t>таблице № 1</w:t>
      </w:r>
      <w:r w:rsidRPr="004C6BE3">
        <w:rPr>
          <w:sz w:val="26"/>
          <w:szCs w:val="26"/>
        </w:rPr>
        <w:t>.</w:t>
      </w:r>
    </w:p>
    <w:p w:rsidR="00793B82" w:rsidRDefault="00793B82" w:rsidP="004F7796">
      <w:pPr>
        <w:tabs>
          <w:tab w:val="left" w:pos="8789"/>
        </w:tabs>
        <w:jc w:val="right"/>
        <w:rPr>
          <w:bCs/>
          <w:sz w:val="26"/>
          <w:szCs w:val="26"/>
        </w:rPr>
      </w:pPr>
    </w:p>
    <w:p w:rsidR="004C6BE3" w:rsidRPr="004C6BE3" w:rsidRDefault="004C6BE3" w:rsidP="004F7796">
      <w:pPr>
        <w:tabs>
          <w:tab w:val="left" w:pos="8789"/>
        </w:tabs>
        <w:jc w:val="right"/>
        <w:rPr>
          <w:bCs/>
          <w:sz w:val="26"/>
          <w:szCs w:val="26"/>
        </w:rPr>
      </w:pPr>
      <w:r>
        <w:rPr>
          <w:bCs/>
          <w:sz w:val="26"/>
          <w:szCs w:val="26"/>
        </w:rPr>
        <w:t>Таблица № 1</w:t>
      </w:r>
    </w:p>
    <w:p w:rsidR="000F727D" w:rsidRPr="0031390B" w:rsidRDefault="004C6BE3" w:rsidP="004F7796">
      <w:pPr>
        <w:tabs>
          <w:tab w:val="left" w:pos="8789"/>
        </w:tabs>
        <w:jc w:val="center"/>
        <w:rPr>
          <w:bCs/>
          <w:sz w:val="26"/>
          <w:szCs w:val="26"/>
        </w:rPr>
      </w:pPr>
      <w:r w:rsidRPr="0031390B">
        <w:rPr>
          <w:bCs/>
          <w:sz w:val="26"/>
          <w:szCs w:val="26"/>
        </w:rPr>
        <w:t xml:space="preserve">Виды и сроки работ по модернизации объектов </w:t>
      </w:r>
    </w:p>
    <w:p w:rsidR="004C6BE3" w:rsidRPr="0031390B" w:rsidRDefault="004C6BE3" w:rsidP="004F7796">
      <w:pPr>
        <w:tabs>
          <w:tab w:val="left" w:pos="8789"/>
        </w:tabs>
        <w:jc w:val="center"/>
        <w:rPr>
          <w:bCs/>
          <w:sz w:val="26"/>
          <w:szCs w:val="26"/>
        </w:rPr>
      </w:pPr>
      <w:r w:rsidRPr="0031390B">
        <w:rPr>
          <w:bCs/>
          <w:sz w:val="26"/>
          <w:szCs w:val="26"/>
        </w:rPr>
        <w:t>в составе объекта концессионного соглашения</w:t>
      </w:r>
    </w:p>
    <w:tbl>
      <w:tblPr>
        <w:tblW w:w="10312" w:type="dxa"/>
        <w:tblInd w:w="2" w:type="dxa"/>
        <w:tblLayout w:type="fixed"/>
        <w:tblCellMar>
          <w:left w:w="28" w:type="dxa"/>
          <w:right w:w="28" w:type="dxa"/>
        </w:tblCellMar>
        <w:tblLook w:val="0000"/>
      </w:tblPr>
      <w:tblGrid>
        <w:gridCol w:w="400"/>
        <w:gridCol w:w="6936"/>
        <w:gridCol w:w="2976"/>
      </w:tblGrid>
      <w:tr w:rsidR="004C6BE3" w:rsidRPr="004F7796" w:rsidTr="004F7796">
        <w:trPr>
          <w:trHeight w:val="458"/>
        </w:trPr>
        <w:tc>
          <w:tcPr>
            <w:tcW w:w="400" w:type="dxa"/>
            <w:tcBorders>
              <w:top w:val="single" w:sz="4" w:space="0" w:color="000000"/>
              <w:left w:val="single" w:sz="4" w:space="0" w:color="000000"/>
              <w:bottom w:val="single" w:sz="4" w:space="0" w:color="000000"/>
            </w:tcBorders>
          </w:tcPr>
          <w:p w:rsidR="004C6BE3" w:rsidRDefault="004C6BE3" w:rsidP="004F7796">
            <w:pPr>
              <w:tabs>
                <w:tab w:val="left" w:pos="8789"/>
              </w:tabs>
              <w:jc w:val="center"/>
              <w:rPr>
                <w:bCs/>
                <w:sz w:val="24"/>
                <w:szCs w:val="24"/>
              </w:rPr>
            </w:pPr>
            <w:r w:rsidRPr="004F7796">
              <w:rPr>
                <w:bCs/>
                <w:sz w:val="24"/>
                <w:szCs w:val="24"/>
                <w:lang w:val="en-GB"/>
              </w:rPr>
              <w:t>№</w:t>
            </w:r>
          </w:p>
          <w:p w:rsidR="004F7796" w:rsidRPr="004F7796" w:rsidRDefault="004F7796" w:rsidP="004F7796">
            <w:pPr>
              <w:tabs>
                <w:tab w:val="left" w:pos="8789"/>
              </w:tabs>
              <w:jc w:val="center"/>
              <w:rPr>
                <w:bCs/>
                <w:sz w:val="24"/>
                <w:szCs w:val="24"/>
              </w:rPr>
            </w:pPr>
            <w:proofErr w:type="spellStart"/>
            <w:proofErr w:type="gramStart"/>
            <w:r>
              <w:rPr>
                <w:bCs/>
                <w:sz w:val="24"/>
                <w:szCs w:val="24"/>
              </w:rPr>
              <w:t>п</w:t>
            </w:r>
            <w:proofErr w:type="spellEnd"/>
            <w:proofErr w:type="gramEnd"/>
            <w:r>
              <w:rPr>
                <w:bCs/>
                <w:sz w:val="24"/>
                <w:szCs w:val="24"/>
              </w:rPr>
              <w:t>/</w:t>
            </w:r>
            <w:proofErr w:type="spellStart"/>
            <w:r>
              <w:rPr>
                <w:bCs/>
                <w:sz w:val="24"/>
                <w:szCs w:val="24"/>
              </w:rPr>
              <w:t>п</w:t>
            </w:r>
            <w:proofErr w:type="spellEnd"/>
          </w:p>
        </w:tc>
        <w:tc>
          <w:tcPr>
            <w:tcW w:w="6936" w:type="dxa"/>
            <w:tcBorders>
              <w:top w:val="single" w:sz="4" w:space="0" w:color="000000"/>
              <w:left w:val="single" w:sz="4" w:space="0" w:color="000000"/>
              <w:bottom w:val="single" w:sz="4" w:space="0" w:color="000000"/>
            </w:tcBorders>
          </w:tcPr>
          <w:p w:rsidR="004C6BE3" w:rsidRPr="004F7796" w:rsidRDefault="004C6BE3" w:rsidP="004F7796">
            <w:pPr>
              <w:tabs>
                <w:tab w:val="left" w:pos="8789"/>
              </w:tabs>
              <w:jc w:val="center"/>
              <w:rPr>
                <w:bCs/>
                <w:sz w:val="24"/>
                <w:szCs w:val="24"/>
              </w:rPr>
            </w:pPr>
            <w:r w:rsidRPr="004F7796">
              <w:rPr>
                <w:bCs/>
                <w:sz w:val="24"/>
                <w:szCs w:val="24"/>
              </w:rPr>
              <w:t>Наименование и ориентировочный объем работ</w:t>
            </w:r>
          </w:p>
        </w:tc>
        <w:tc>
          <w:tcPr>
            <w:tcW w:w="2976" w:type="dxa"/>
            <w:tcBorders>
              <w:top w:val="single" w:sz="4" w:space="0" w:color="000000"/>
              <w:left w:val="single" w:sz="4" w:space="0" w:color="000000"/>
              <w:bottom w:val="single" w:sz="4" w:space="0" w:color="000000"/>
              <w:right w:val="single" w:sz="4" w:space="0" w:color="000000"/>
            </w:tcBorders>
          </w:tcPr>
          <w:p w:rsidR="004C6BE3" w:rsidRPr="004F7796" w:rsidRDefault="004C6BE3" w:rsidP="004F7796">
            <w:pPr>
              <w:tabs>
                <w:tab w:val="left" w:pos="8789"/>
              </w:tabs>
              <w:jc w:val="center"/>
              <w:rPr>
                <w:bCs/>
                <w:sz w:val="24"/>
                <w:szCs w:val="24"/>
              </w:rPr>
            </w:pPr>
            <w:r w:rsidRPr="004F7796">
              <w:rPr>
                <w:bCs/>
                <w:sz w:val="24"/>
                <w:szCs w:val="24"/>
              </w:rPr>
              <w:t>Срок выполнения работ и их ориентировочная стоимость, рублей</w:t>
            </w:r>
          </w:p>
        </w:tc>
      </w:tr>
      <w:tr w:rsidR="000F727D" w:rsidRPr="004F7796" w:rsidTr="004F7796">
        <w:trPr>
          <w:trHeight w:val="458"/>
        </w:trPr>
        <w:tc>
          <w:tcPr>
            <w:tcW w:w="400" w:type="dxa"/>
            <w:tcBorders>
              <w:top w:val="single" w:sz="4" w:space="0" w:color="000000"/>
              <w:left w:val="single" w:sz="4" w:space="0" w:color="000000"/>
              <w:bottom w:val="single" w:sz="4" w:space="0" w:color="000000"/>
            </w:tcBorders>
            <w:shd w:val="clear" w:color="auto" w:fill="E7E6E6" w:themeFill="background2"/>
          </w:tcPr>
          <w:p w:rsidR="000F727D" w:rsidRPr="00E633FC" w:rsidRDefault="000F727D" w:rsidP="004C6BE3">
            <w:pPr>
              <w:tabs>
                <w:tab w:val="left" w:pos="8789"/>
              </w:tabs>
              <w:jc w:val="both"/>
              <w:rPr>
                <w:bCs/>
                <w:sz w:val="24"/>
                <w:szCs w:val="24"/>
              </w:rPr>
            </w:pPr>
          </w:p>
        </w:tc>
        <w:tc>
          <w:tcPr>
            <w:tcW w:w="6936" w:type="dxa"/>
            <w:tcBorders>
              <w:top w:val="single" w:sz="4" w:space="0" w:color="000000"/>
              <w:left w:val="single" w:sz="4" w:space="0" w:color="000000"/>
              <w:bottom w:val="single" w:sz="4" w:space="0" w:color="000000"/>
            </w:tcBorders>
            <w:shd w:val="clear" w:color="auto" w:fill="E7E6E6" w:themeFill="background2"/>
          </w:tcPr>
          <w:p w:rsidR="000F727D" w:rsidRPr="004F7796" w:rsidRDefault="000F727D" w:rsidP="004F7796">
            <w:pPr>
              <w:tabs>
                <w:tab w:val="left" w:pos="8789"/>
              </w:tabs>
              <w:jc w:val="center"/>
              <w:rPr>
                <w:bCs/>
                <w:sz w:val="24"/>
                <w:szCs w:val="24"/>
              </w:rPr>
            </w:pPr>
            <w:r w:rsidRPr="004F7796">
              <w:rPr>
                <w:bCs/>
                <w:sz w:val="24"/>
                <w:szCs w:val="24"/>
              </w:rPr>
              <w:t>Недвижимое имущество</w:t>
            </w:r>
          </w:p>
        </w:tc>
        <w:tc>
          <w:tcPr>
            <w:tcW w:w="2976"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0F727D" w:rsidRPr="004F7796" w:rsidRDefault="000F727D" w:rsidP="004C6BE3">
            <w:pPr>
              <w:tabs>
                <w:tab w:val="left" w:pos="8789"/>
              </w:tabs>
              <w:jc w:val="both"/>
              <w:rPr>
                <w:bCs/>
                <w:sz w:val="24"/>
                <w:szCs w:val="24"/>
              </w:rPr>
            </w:pPr>
          </w:p>
        </w:tc>
      </w:tr>
      <w:tr w:rsidR="004C6BE3" w:rsidRPr="004F7796" w:rsidTr="004F7796">
        <w:trPr>
          <w:trHeight w:val="410"/>
        </w:trPr>
        <w:tc>
          <w:tcPr>
            <w:tcW w:w="400" w:type="dxa"/>
            <w:tcBorders>
              <w:top w:val="single" w:sz="4" w:space="0" w:color="000000"/>
              <w:left w:val="single" w:sz="4" w:space="0" w:color="000000"/>
              <w:bottom w:val="single" w:sz="4" w:space="0" w:color="000000"/>
            </w:tcBorders>
          </w:tcPr>
          <w:p w:rsidR="004C6BE3" w:rsidRPr="004F7796" w:rsidRDefault="004C6BE3" w:rsidP="004C6BE3">
            <w:pPr>
              <w:tabs>
                <w:tab w:val="left" w:pos="8789"/>
              </w:tabs>
              <w:jc w:val="both"/>
              <w:rPr>
                <w:bCs/>
                <w:sz w:val="24"/>
                <w:szCs w:val="24"/>
                <w:lang w:val="en-GB"/>
              </w:rPr>
            </w:pPr>
            <w:r w:rsidRPr="004F7796">
              <w:rPr>
                <w:bCs/>
                <w:sz w:val="24"/>
                <w:szCs w:val="24"/>
                <w:lang w:val="en-GB"/>
              </w:rPr>
              <w:t>1</w:t>
            </w:r>
          </w:p>
        </w:tc>
        <w:tc>
          <w:tcPr>
            <w:tcW w:w="6936" w:type="dxa"/>
            <w:tcBorders>
              <w:top w:val="single" w:sz="4" w:space="0" w:color="000000"/>
              <w:left w:val="single" w:sz="4" w:space="0" w:color="000000"/>
              <w:bottom w:val="single" w:sz="4" w:space="0" w:color="000000"/>
            </w:tcBorders>
          </w:tcPr>
          <w:p w:rsidR="004C6BE3" w:rsidRPr="004F7796" w:rsidRDefault="004C6BE3" w:rsidP="004C6BE3">
            <w:pPr>
              <w:tabs>
                <w:tab w:val="left" w:pos="8789"/>
              </w:tabs>
              <w:jc w:val="both"/>
              <w:rPr>
                <w:bCs/>
                <w:sz w:val="24"/>
                <w:szCs w:val="24"/>
              </w:rPr>
            </w:pPr>
            <w:r w:rsidRPr="004F7796">
              <w:rPr>
                <w:bCs/>
                <w:sz w:val="24"/>
                <w:szCs w:val="24"/>
              </w:rPr>
              <w:t xml:space="preserve">Разработка проектно-сметной </w:t>
            </w:r>
            <w:proofErr w:type="gramStart"/>
            <w:r w:rsidRPr="004F7796">
              <w:rPr>
                <w:bCs/>
                <w:sz w:val="24"/>
                <w:szCs w:val="24"/>
              </w:rPr>
              <w:t>документации первого этапа модернизации объекта концессионного соглашения</w:t>
            </w:r>
            <w:proofErr w:type="gramEnd"/>
            <w:r w:rsidRPr="004F7796">
              <w:rPr>
                <w:bCs/>
                <w:sz w:val="24"/>
                <w:szCs w:val="24"/>
              </w:rPr>
              <w:t xml:space="preserve"> в порядке, установленном законодательством Российской Федерации</w:t>
            </w:r>
          </w:p>
        </w:tc>
        <w:tc>
          <w:tcPr>
            <w:tcW w:w="2976" w:type="dxa"/>
            <w:tcBorders>
              <w:top w:val="single" w:sz="4" w:space="0" w:color="000000"/>
              <w:left w:val="single" w:sz="4" w:space="0" w:color="000000"/>
              <w:bottom w:val="single" w:sz="4" w:space="0" w:color="000000"/>
              <w:right w:val="single" w:sz="4" w:space="0" w:color="000000"/>
            </w:tcBorders>
          </w:tcPr>
          <w:p w:rsidR="004C6BE3" w:rsidRPr="004F7796" w:rsidRDefault="004C6BE3" w:rsidP="004F7796">
            <w:pPr>
              <w:tabs>
                <w:tab w:val="left" w:pos="8789"/>
              </w:tabs>
              <w:rPr>
                <w:bCs/>
                <w:sz w:val="24"/>
                <w:szCs w:val="24"/>
              </w:rPr>
            </w:pPr>
            <w:r w:rsidRPr="004F7796">
              <w:rPr>
                <w:bCs/>
                <w:sz w:val="24"/>
                <w:szCs w:val="24"/>
              </w:rPr>
              <w:t xml:space="preserve">В течение 3 (трех) месяцев </w:t>
            </w:r>
            <w:proofErr w:type="gramStart"/>
            <w:r w:rsidRPr="004F7796">
              <w:rPr>
                <w:bCs/>
                <w:sz w:val="24"/>
                <w:szCs w:val="24"/>
              </w:rPr>
              <w:t>с даты заключения</w:t>
            </w:r>
            <w:proofErr w:type="gramEnd"/>
            <w:r w:rsidRPr="004F7796">
              <w:rPr>
                <w:bCs/>
                <w:sz w:val="24"/>
                <w:szCs w:val="24"/>
              </w:rPr>
              <w:t xml:space="preserve"> концессионного соглашения</w:t>
            </w:r>
          </w:p>
        </w:tc>
      </w:tr>
      <w:tr w:rsidR="004C6BE3" w:rsidRPr="004F7796" w:rsidTr="004F7796">
        <w:trPr>
          <w:trHeight w:val="410"/>
        </w:trPr>
        <w:tc>
          <w:tcPr>
            <w:tcW w:w="400" w:type="dxa"/>
            <w:tcBorders>
              <w:top w:val="single" w:sz="4" w:space="0" w:color="000000"/>
              <w:left w:val="single" w:sz="4" w:space="0" w:color="000000"/>
              <w:bottom w:val="single" w:sz="4" w:space="0" w:color="000000"/>
            </w:tcBorders>
          </w:tcPr>
          <w:p w:rsidR="004C6BE3" w:rsidRPr="004F7796" w:rsidRDefault="004C6BE3" w:rsidP="004C6BE3">
            <w:pPr>
              <w:tabs>
                <w:tab w:val="left" w:pos="8789"/>
              </w:tabs>
              <w:jc w:val="both"/>
              <w:rPr>
                <w:bCs/>
                <w:sz w:val="24"/>
                <w:szCs w:val="24"/>
                <w:lang w:val="en-GB"/>
              </w:rPr>
            </w:pPr>
            <w:r w:rsidRPr="004F7796">
              <w:rPr>
                <w:bCs/>
                <w:sz w:val="24"/>
                <w:szCs w:val="24"/>
                <w:lang w:val="en-GB"/>
              </w:rPr>
              <w:t>2</w:t>
            </w:r>
          </w:p>
        </w:tc>
        <w:tc>
          <w:tcPr>
            <w:tcW w:w="6936" w:type="dxa"/>
            <w:tcBorders>
              <w:top w:val="single" w:sz="4" w:space="0" w:color="000000"/>
              <w:left w:val="single" w:sz="4" w:space="0" w:color="000000"/>
              <w:bottom w:val="single" w:sz="4" w:space="0" w:color="000000"/>
            </w:tcBorders>
          </w:tcPr>
          <w:p w:rsidR="004C6BE3" w:rsidRPr="004F7796" w:rsidRDefault="004C6BE3" w:rsidP="004C6BE3">
            <w:pPr>
              <w:tabs>
                <w:tab w:val="left" w:pos="8789"/>
              </w:tabs>
              <w:jc w:val="both"/>
              <w:rPr>
                <w:bCs/>
                <w:sz w:val="24"/>
                <w:szCs w:val="24"/>
              </w:rPr>
            </w:pPr>
            <w:r w:rsidRPr="004F7796">
              <w:rPr>
                <w:bCs/>
                <w:sz w:val="24"/>
                <w:szCs w:val="24"/>
              </w:rPr>
              <w:t>Первый этап модернизация комплекса недвижимого имущества и сетей инженерно-технического обеспечения в составе объекта Соглашения</w:t>
            </w:r>
          </w:p>
        </w:tc>
        <w:tc>
          <w:tcPr>
            <w:tcW w:w="2976" w:type="dxa"/>
            <w:tcBorders>
              <w:top w:val="single" w:sz="4" w:space="0" w:color="000000"/>
              <w:left w:val="single" w:sz="4" w:space="0" w:color="000000"/>
              <w:bottom w:val="single" w:sz="4" w:space="0" w:color="000000"/>
              <w:right w:val="single" w:sz="4" w:space="0" w:color="000000"/>
            </w:tcBorders>
          </w:tcPr>
          <w:p w:rsidR="004C6BE3" w:rsidRPr="004F7796" w:rsidRDefault="004C6BE3" w:rsidP="004F7796">
            <w:pPr>
              <w:tabs>
                <w:tab w:val="left" w:pos="8789"/>
              </w:tabs>
              <w:rPr>
                <w:bCs/>
                <w:sz w:val="24"/>
                <w:szCs w:val="24"/>
              </w:rPr>
            </w:pPr>
            <w:r w:rsidRPr="004F7796">
              <w:rPr>
                <w:bCs/>
                <w:sz w:val="24"/>
                <w:szCs w:val="24"/>
              </w:rPr>
              <w:t>С момента подписания настоящего Соглашения до 01.10.2026</w:t>
            </w:r>
          </w:p>
        </w:tc>
      </w:tr>
      <w:tr w:rsidR="004C6BE3" w:rsidRPr="004F7796" w:rsidTr="004F7796">
        <w:trPr>
          <w:trHeight w:val="418"/>
        </w:trPr>
        <w:tc>
          <w:tcPr>
            <w:tcW w:w="400" w:type="dxa"/>
            <w:tcBorders>
              <w:top w:val="single" w:sz="4" w:space="0" w:color="000000"/>
              <w:left w:val="single" w:sz="4" w:space="0" w:color="000000"/>
              <w:bottom w:val="single" w:sz="4" w:space="0" w:color="000000"/>
            </w:tcBorders>
          </w:tcPr>
          <w:p w:rsidR="004C6BE3" w:rsidRPr="004F7796" w:rsidRDefault="004C6BE3" w:rsidP="004C6BE3">
            <w:pPr>
              <w:tabs>
                <w:tab w:val="left" w:pos="8789"/>
              </w:tabs>
              <w:jc w:val="both"/>
              <w:rPr>
                <w:bCs/>
                <w:sz w:val="24"/>
                <w:szCs w:val="24"/>
                <w:lang w:val="en-GB"/>
              </w:rPr>
            </w:pPr>
            <w:r w:rsidRPr="004F7796">
              <w:rPr>
                <w:bCs/>
                <w:sz w:val="24"/>
                <w:szCs w:val="24"/>
                <w:lang w:val="en-GB"/>
              </w:rPr>
              <w:t>3</w:t>
            </w:r>
          </w:p>
        </w:tc>
        <w:tc>
          <w:tcPr>
            <w:tcW w:w="6936" w:type="dxa"/>
            <w:tcBorders>
              <w:top w:val="single" w:sz="4" w:space="0" w:color="000000"/>
              <w:left w:val="single" w:sz="4" w:space="0" w:color="000000"/>
              <w:bottom w:val="single" w:sz="4" w:space="0" w:color="000000"/>
            </w:tcBorders>
          </w:tcPr>
          <w:p w:rsidR="004C6BE3" w:rsidRPr="004F7796" w:rsidRDefault="004C6BE3" w:rsidP="004C6BE3">
            <w:pPr>
              <w:tabs>
                <w:tab w:val="left" w:pos="8789"/>
              </w:tabs>
              <w:jc w:val="both"/>
              <w:rPr>
                <w:bCs/>
                <w:sz w:val="24"/>
                <w:szCs w:val="24"/>
              </w:rPr>
            </w:pPr>
            <w:r w:rsidRPr="004F7796">
              <w:rPr>
                <w:bCs/>
                <w:sz w:val="24"/>
                <w:szCs w:val="24"/>
              </w:rPr>
              <w:t>Стоимость первого этапа модернизации объекта Соглашения</w:t>
            </w:r>
          </w:p>
        </w:tc>
        <w:tc>
          <w:tcPr>
            <w:tcW w:w="2976" w:type="dxa"/>
            <w:tcBorders>
              <w:top w:val="single" w:sz="4" w:space="0" w:color="000000"/>
              <w:left w:val="single" w:sz="4" w:space="0" w:color="000000"/>
              <w:bottom w:val="single" w:sz="4" w:space="0" w:color="000000"/>
              <w:right w:val="single" w:sz="4" w:space="0" w:color="000000"/>
            </w:tcBorders>
          </w:tcPr>
          <w:p w:rsidR="004C6BE3" w:rsidRPr="004F7796" w:rsidRDefault="004C6BE3" w:rsidP="004F7796">
            <w:pPr>
              <w:tabs>
                <w:tab w:val="left" w:pos="8789"/>
              </w:tabs>
              <w:rPr>
                <w:bCs/>
                <w:sz w:val="24"/>
                <w:szCs w:val="24"/>
                <w:lang w:val="en-GB"/>
              </w:rPr>
            </w:pPr>
            <w:r w:rsidRPr="004F7796">
              <w:rPr>
                <w:bCs/>
                <w:sz w:val="24"/>
                <w:szCs w:val="24"/>
                <w:lang w:val="en-GB"/>
              </w:rPr>
              <w:t xml:space="preserve">20 000 000 </w:t>
            </w:r>
            <w:proofErr w:type="spellStart"/>
            <w:r w:rsidRPr="004F7796">
              <w:rPr>
                <w:bCs/>
                <w:sz w:val="24"/>
                <w:szCs w:val="24"/>
                <w:lang w:val="en-GB"/>
              </w:rPr>
              <w:t>рублей</w:t>
            </w:r>
            <w:proofErr w:type="spellEnd"/>
          </w:p>
        </w:tc>
      </w:tr>
      <w:tr w:rsidR="004C6BE3" w:rsidRPr="004F7796" w:rsidTr="004F7796">
        <w:trPr>
          <w:trHeight w:val="418"/>
        </w:trPr>
        <w:tc>
          <w:tcPr>
            <w:tcW w:w="400" w:type="dxa"/>
            <w:tcBorders>
              <w:top w:val="single" w:sz="4" w:space="0" w:color="000000"/>
              <w:left w:val="single" w:sz="4" w:space="0" w:color="000000"/>
              <w:bottom w:val="single" w:sz="4" w:space="0" w:color="000000"/>
            </w:tcBorders>
          </w:tcPr>
          <w:p w:rsidR="004C6BE3" w:rsidRPr="004F7796" w:rsidRDefault="004C6BE3" w:rsidP="004C6BE3">
            <w:pPr>
              <w:tabs>
                <w:tab w:val="left" w:pos="8789"/>
              </w:tabs>
              <w:jc w:val="both"/>
              <w:rPr>
                <w:bCs/>
                <w:sz w:val="24"/>
                <w:szCs w:val="24"/>
                <w:lang w:val="en-GB"/>
              </w:rPr>
            </w:pPr>
            <w:r w:rsidRPr="004F7796">
              <w:rPr>
                <w:bCs/>
                <w:sz w:val="24"/>
                <w:szCs w:val="24"/>
                <w:lang w:val="en-GB"/>
              </w:rPr>
              <w:t>4</w:t>
            </w:r>
          </w:p>
        </w:tc>
        <w:tc>
          <w:tcPr>
            <w:tcW w:w="6936" w:type="dxa"/>
            <w:tcBorders>
              <w:top w:val="single" w:sz="4" w:space="0" w:color="000000"/>
              <w:left w:val="single" w:sz="4" w:space="0" w:color="000000"/>
              <w:bottom w:val="single" w:sz="4" w:space="0" w:color="000000"/>
            </w:tcBorders>
          </w:tcPr>
          <w:p w:rsidR="004C6BE3" w:rsidRPr="004F7796" w:rsidRDefault="004C6BE3" w:rsidP="004C6BE3">
            <w:pPr>
              <w:tabs>
                <w:tab w:val="left" w:pos="8789"/>
              </w:tabs>
              <w:jc w:val="both"/>
              <w:rPr>
                <w:bCs/>
                <w:sz w:val="24"/>
                <w:szCs w:val="24"/>
              </w:rPr>
            </w:pPr>
            <w:r w:rsidRPr="004F7796">
              <w:rPr>
                <w:bCs/>
                <w:sz w:val="24"/>
                <w:szCs w:val="24"/>
              </w:rPr>
              <w:t xml:space="preserve">Разработка проектно-сметной </w:t>
            </w:r>
            <w:proofErr w:type="gramStart"/>
            <w:r w:rsidRPr="004F7796">
              <w:rPr>
                <w:bCs/>
                <w:sz w:val="24"/>
                <w:szCs w:val="24"/>
              </w:rPr>
              <w:t>документации второго этапа модернизации объекта концессионного соглашения</w:t>
            </w:r>
            <w:proofErr w:type="gramEnd"/>
            <w:r w:rsidRPr="004F7796">
              <w:rPr>
                <w:bCs/>
                <w:sz w:val="24"/>
                <w:szCs w:val="24"/>
              </w:rPr>
              <w:t xml:space="preserve"> в порядке, установленном законодательством Российской Федерации</w:t>
            </w:r>
          </w:p>
        </w:tc>
        <w:tc>
          <w:tcPr>
            <w:tcW w:w="2976" w:type="dxa"/>
            <w:tcBorders>
              <w:top w:val="single" w:sz="4" w:space="0" w:color="000000"/>
              <w:left w:val="single" w:sz="4" w:space="0" w:color="000000"/>
              <w:bottom w:val="single" w:sz="4" w:space="0" w:color="000000"/>
              <w:right w:val="single" w:sz="4" w:space="0" w:color="000000"/>
            </w:tcBorders>
          </w:tcPr>
          <w:p w:rsidR="004C6BE3" w:rsidRPr="004F7796" w:rsidRDefault="004C6BE3" w:rsidP="004F7796">
            <w:pPr>
              <w:tabs>
                <w:tab w:val="left" w:pos="8789"/>
              </w:tabs>
              <w:rPr>
                <w:bCs/>
                <w:sz w:val="24"/>
                <w:szCs w:val="24"/>
                <w:lang w:val="en-GB"/>
              </w:rPr>
            </w:pPr>
            <w:proofErr w:type="spellStart"/>
            <w:r w:rsidRPr="004F7796">
              <w:rPr>
                <w:bCs/>
                <w:sz w:val="24"/>
                <w:szCs w:val="24"/>
              </w:rPr>
              <w:t>д</w:t>
            </w:r>
            <w:proofErr w:type="spellEnd"/>
            <w:r w:rsidRPr="004F7796">
              <w:rPr>
                <w:bCs/>
                <w:sz w:val="24"/>
                <w:szCs w:val="24"/>
                <w:lang w:val="en-GB"/>
              </w:rPr>
              <w:t>о 01.10.2039</w:t>
            </w:r>
          </w:p>
        </w:tc>
      </w:tr>
      <w:tr w:rsidR="004C6BE3" w:rsidRPr="004F7796" w:rsidTr="004F7796">
        <w:trPr>
          <w:trHeight w:val="418"/>
        </w:trPr>
        <w:tc>
          <w:tcPr>
            <w:tcW w:w="400" w:type="dxa"/>
            <w:tcBorders>
              <w:top w:val="single" w:sz="4" w:space="0" w:color="000000"/>
              <w:left w:val="single" w:sz="4" w:space="0" w:color="000000"/>
              <w:bottom w:val="single" w:sz="4" w:space="0" w:color="000000"/>
            </w:tcBorders>
          </w:tcPr>
          <w:p w:rsidR="004C6BE3" w:rsidRPr="004F7796" w:rsidRDefault="004C6BE3" w:rsidP="004C6BE3">
            <w:pPr>
              <w:tabs>
                <w:tab w:val="left" w:pos="8789"/>
              </w:tabs>
              <w:jc w:val="both"/>
              <w:rPr>
                <w:bCs/>
                <w:sz w:val="24"/>
                <w:szCs w:val="24"/>
                <w:lang w:val="en-GB"/>
              </w:rPr>
            </w:pPr>
            <w:r w:rsidRPr="004F7796">
              <w:rPr>
                <w:bCs/>
                <w:sz w:val="24"/>
                <w:szCs w:val="24"/>
                <w:lang w:val="en-GB"/>
              </w:rPr>
              <w:t>5</w:t>
            </w:r>
          </w:p>
        </w:tc>
        <w:tc>
          <w:tcPr>
            <w:tcW w:w="6936" w:type="dxa"/>
            <w:tcBorders>
              <w:top w:val="single" w:sz="4" w:space="0" w:color="000000"/>
              <w:left w:val="single" w:sz="4" w:space="0" w:color="000000"/>
              <w:bottom w:val="single" w:sz="4" w:space="0" w:color="000000"/>
            </w:tcBorders>
          </w:tcPr>
          <w:p w:rsidR="004C6BE3" w:rsidRPr="004F7796" w:rsidRDefault="004C6BE3" w:rsidP="004C6BE3">
            <w:pPr>
              <w:tabs>
                <w:tab w:val="left" w:pos="8789"/>
              </w:tabs>
              <w:jc w:val="both"/>
              <w:rPr>
                <w:bCs/>
                <w:sz w:val="24"/>
                <w:szCs w:val="24"/>
              </w:rPr>
            </w:pPr>
            <w:r w:rsidRPr="004F7796">
              <w:rPr>
                <w:bCs/>
                <w:sz w:val="24"/>
                <w:szCs w:val="24"/>
              </w:rPr>
              <w:t>Второй этап модернизация комплекса недвижимого имущества и сетей инженерно-технического обеспечения в составе объекта Соглашения</w:t>
            </w:r>
          </w:p>
        </w:tc>
        <w:tc>
          <w:tcPr>
            <w:tcW w:w="2976" w:type="dxa"/>
            <w:tcBorders>
              <w:top w:val="single" w:sz="4" w:space="0" w:color="000000"/>
              <w:left w:val="single" w:sz="4" w:space="0" w:color="000000"/>
              <w:bottom w:val="single" w:sz="4" w:space="0" w:color="000000"/>
              <w:right w:val="single" w:sz="4" w:space="0" w:color="000000"/>
            </w:tcBorders>
          </w:tcPr>
          <w:p w:rsidR="004C6BE3" w:rsidRPr="004F7796" w:rsidRDefault="004C6BE3" w:rsidP="004F7796">
            <w:pPr>
              <w:tabs>
                <w:tab w:val="left" w:pos="8789"/>
              </w:tabs>
              <w:rPr>
                <w:bCs/>
                <w:sz w:val="24"/>
                <w:szCs w:val="24"/>
              </w:rPr>
            </w:pPr>
            <w:r w:rsidRPr="004F7796">
              <w:rPr>
                <w:bCs/>
                <w:sz w:val="24"/>
                <w:szCs w:val="24"/>
              </w:rPr>
              <w:t>с</w:t>
            </w:r>
            <w:r w:rsidRPr="004F7796">
              <w:rPr>
                <w:bCs/>
                <w:sz w:val="24"/>
                <w:szCs w:val="24"/>
                <w:lang w:val="en-GB"/>
              </w:rPr>
              <w:t xml:space="preserve"> 01.10.2039 </w:t>
            </w:r>
          </w:p>
          <w:p w:rsidR="004C6BE3" w:rsidRPr="004F7796" w:rsidRDefault="004C6BE3" w:rsidP="004F7796">
            <w:pPr>
              <w:tabs>
                <w:tab w:val="left" w:pos="8789"/>
              </w:tabs>
              <w:rPr>
                <w:bCs/>
                <w:sz w:val="24"/>
                <w:szCs w:val="24"/>
                <w:lang w:val="en-GB"/>
              </w:rPr>
            </w:pPr>
            <w:proofErr w:type="spellStart"/>
            <w:r w:rsidRPr="004F7796">
              <w:rPr>
                <w:bCs/>
                <w:sz w:val="24"/>
                <w:szCs w:val="24"/>
                <w:lang w:val="en-GB"/>
              </w:rPr>
              <w:t>по</w:t>
            </w:r>
            <w:proofErr w:type="spellEnd"/>
            <w:r w:rsidRPr="004F7796">
              <w:rPr>
                <w:bCs/>
                <w:sz w:val="24"/>
                <w:szCs w:val="24"/>
                <w:lang w:val="en-GB"/>
              </w:rPr>
              <w:t xml:space="preserve"> 30.09.</w:t>
            </w:r>
            <w:r w:rsidRPr="004F7796">
              <w:rPr>
                <w:bCs/>
                <w:sz w:val="24"/>
                <w:szCs w:val="24"/>
              </w:rPr>
              <w:t>2</w:t>
            </w:r>
            <w:r w:rsidRPr="004F7796">
              <w:rPr>
                <w:bCs/>
                <w:sz w:val="24"/>
                <w:szCs w:val="24"/>
                <w:lang w:val="en-GB"/>
              </w:rPr>
              <w:t>041</w:t>
            </w:r>
          </w:p>
        </w:tc>
      </w:tr>
      <w:tr w:rsidR="004C6BE3" w:rsidRPr="004F7796" w:rsidTr="004F7796">
        <w:trPr>
          <w:trHeight w:val="418"/>
        </w:trPr>
        <w:tc>
          <w:tcPr>
            <w:tcW w:w="400" w:type="dxa"/>
            <w:tcBorders>
              <w:top w:val="single" w:sz="4" w:space="0" w:color="000000"/>
              <w:left w:val="single" w:sz="4" w:space="0" w:color="000000"/>
              <w:bottom w:val="single" w:sz="4" w:space="0" w:color="000000"/>
            </w:tcBorders>
          </w:tcPr>
          <w:p w:rsidR="004C6BE3" w:rsidRPr="004F7796" w:rsidRDefault="004C6BE3" w:rsidP="004C6BE3">
            <w:pPr>
              <w:tabs>
                <w:tab w:val="left" w:pos="8789"/>
              </w:tabs>
              <w:jc w:val="both"/>
              <w:rPr>
                <w:bCs/>
                <w:sz w:val="24"/>
                <w:szCs w:val="24"/>
                <w:lang w:val="en-GB"/>
              </w:rPr>
            </w:pPr>
            <w:r w:rsidRPr="004F7796">
              <w:rPr>
                <w:bCs/>
                <w:sz w:val="24"/>
                <w:szCs w:val="24"/>
                <w:lang w:val="en-GB"/>
              </w:rPr>
              <w:t>6</w:t>
            </w:r>
          </w:p>
        </w:tc>
        <w:tc>
          <w:tcPr>
            <w:tcW w:w="6936" w:type="dxa"/>
            <w:tcBorders>
              <w:top w:val="single" w:sz="4" w:space="0" w:color="000000"/>
              <w:left w:val="single" w:sz="4" w:space="0" w:color="000000"/>
              <w:bottom w:val="single" w:sz="4" w:space="0" w:color="000000"/>
            </w:tcBorders>
          </w:tcPr>
          <w:p w:rsidR="004C6BE3" w:rsidRPr="004F7796" w:rsidRDefault="004C6BE3" w:rsidP="004C6BE3">
            <w:pPr>
              <w:tabs>
                <w:tab w:val="left" w:pos="8789"/>
              </w:tabs>
              <w:jc w:val="both"/>
              <w:rPr>
                <w:bCs/>
                <w:sz w:val="24"/>
                <w:szCs w:val="24"/>
              </w:rPr>
            </w:pPr>
            <w:r w:rsidRPr="004F7796">
              <w:rPr>
                <w:bCs/>
                <w:sz w:val="24"/>
                <w:szCs w:val="24"/>
              </w:rPr>
              <w:t>Стоимость второго этапа модернизации объекта Соглашения</w:t>
            </w:r>
          </w:p>
        </w:tc>
        <w:tc>
          <w:tcPr>
            <w:tcW w:w="2976" w:type="dxa"/>
            <w:tcBorders>
              <w:top w:val="single" w:sz="4" w:space="0" w:color="000000"/>
              <w:left w:val="single" w:sz="4" w:space="0" w:color="000000"/>
              <w:bottom w:val="single" w:sz="4" w:space="0" w:color="000000"/>
              <w:right w:val="single" w:sz="4" w:space="0" w:color="000000"/>
            </w:tcBorders>
          </w:tcPr>
          <w:p w:rsidR="004C6BE3" w:rsidRPr="004F7796" w:rsidRDefault="004C6BE3" w:rsidP="004F7796">
            <w:pPr>
              <w:tabs>
                <w:tab w:val="left" w:pos="8789"/>
              </w:tabs>
              <w:rPr>
                <w:bCs/>
                <w:sz w:val="24"/>
                <w:szCs w:val="24"/>
                <w:lang w:val="en-GB"/>
              </w:rPr>
            </w:pPr>
            <w:r w:rsidRPr="004F7796">
              <w:rPr>
                <w:bCs/>
                <w:sz w:val="24"/>
                <w:szCs w:val="24"/>
                <w:lang w:val="en-GB"/>
              </w:rPr>
              <w:t xml:space="preserve">25 000 000 </w:t>
            </w:r>
            <w:proofErr w:type="spellStart"/>
            <w:r w:rsidRPr="004F7796">
              <w:rPr>
                <w:bCs/>
                <w:sz w:val="24"/>
                <w:szCs w:val="24"/>
                <w:lang w:val="en-GB"/>
              </w:rPr>
              <w:t>рублей</w:t>
            </w:r>
            <w:proofErr w:type="spellEnd"/>
          </w:p>
        </w:tc>
      </w:tr>
      <w:tr w:rsidR="000F727D" w:rsidRPr="004F7796" w:rsidTr="004F7796">
        <w:trPr>
          <w:trHeight w:val="418"/>
        </w:trPr>
        <w:tc>
          <w:tcPr>
            <w:tcW w:w="400" w:type="dxa"/>
            <w:tcBorders>
              <w:top w:val="single" w:sz="4" w:space="0" w:color="000000"/>
              <w:left w:val="single" w:sz="4" w:space="0" w:color="000000"/>
              <w:bottom w:val="single" w:sz="4" w:space="0" w:color="000000"/>
            </w:tcBorders>
            <w:shd w:val="clear" w:color="auto" w:fill="E7E6E6" w:themeFill="background2"/>
          </w:tcPr>
          <w:p w:rsidR="000F727D" w:rsidRPr="004F7796" w:rsidRDefault="000F727D" w:rsidP="004C6BE3">
            <w:pPr>
              <w:tabs>
                <w:tab w:val="left" w:pos="8789"/>
              </w:tabs>
              <w:jc w:val="both"/>
              <w:rPr>
                <w:bCs/>
                <w:sz w:val="24"/>
                <w:szCs w:val="24"/>
                <w:lang w:val="en-GB"/>
              </w:rPr>
            </w:pPr>
          </w:p>
        </w:tc>
        <w:tc>
          <w:tcPr>
            <w:tcW w:w="6936" w:type="dxa"/>
            <w:tcBorders>
              <w:top w:val="single" w:sz="4" w:space="0" w:color="000000"/>
              <w:left w:val="single" w:sz="4" w:space="0" w:color="000000"/>
              <w:bottom w:val="single" w:sz="4" w:space="0" w:color="000000"/>
            </w:tcBorders>
            <w:shd w:val="clear" w:color="auto" w:fill="E7E6E6" w:themeFill="background2"/>
          </w:tcPr>
          <w:p w:rsidR="000F727D" w:rsidRPr="004F7796" w:rsidRDefault="000F727D" w:rsidP="004F7796">
            <w:pPr>
              <w:tabs>
                <w:tab w:val="left" w:pos="8789"/>
              </w:tabs>
              <w:jc w:val="center"/>
              <w:rPr>
                <w:bCs/>
                <w:sz w:val="24"/>
                <w:szCs w:val="24"/>
              </w:rPr>
            </w:pPr>
            <w:r w:rsidRPr="004F7796">
              <w:rPr>
                <w:bCs/>
                <w:sz w:val="24"/>
                <w:szCs w:val="24"/>
              </w:rPr>
              <w:t>Иное (движимое) имущество</w:t>
            </w:r>
          </w:p>
        </w:tc>
        <w:tc>
          <w:tcPr>
            <w:tcW w:w="2976"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0F727D" w:rsidRPr="004F7796" w:rsidRDefault="000F727D" w:rsidP="004C6BE3">
            <w:pPr>
              <w:tabs>
                <w:tab w:val="left" w:pos="8789"/>
              </w:tabs>
              <w:jc w:val="both"/>
              <w:rPr>
                <w:bCs/>
                <w:sz w:val="24"/>
                <w:szCs w:val="24"/>
                <w:lang w:val="en-GB"/>
              </w:rPr>
            </w:pPr>
          </w:p>
        </w:tc>
      </w:tr>
      <w:tr w:rsidR="000F727D" w:rsidRPr="004F7796" w:rsidTr="004F7796">
        <w:trPr>
          <w:trHeight w:val="418"/>
        </w:trPr>
        <w:tc>
          <w:tcPr>
            <w:tcW w:w="400" w:type="dxa"/>
            <w:tcBorders>
              <w:top w:val="single" w:sz="4" w:space="0" w:color="000000"/>
              <w:left w:val="single" w:sz="4" w:space="0" w:color="000000"/>
              <w:bottom w:val="single" w:sz="4" w:space="0" w:color="000000"/>
            </w:tcBorders>
          </w:tcPr>
          <w:p w:rsidR="000F727D" w:rsidRPr="004F7796" w:rsidRDefault="000F727D" w:rsidP="004C6BE3">
            <w:pPr>
              <w:tabs>
                <w:tab w:val="left" w:pos="8789"/>
              </w:tabs>
              <w:jc w:val="both"/>
              <w:rPr>
                <w:bCs/>
                <w:sz w:val="24"/>
                <w:szCs w:val="24"/>
                <w:lang w:val="en-GB"/>
              </w:rPr>
            </w:pPr>
            <w:r w:rsidRPr="004F7796">
              <w:rPr>
                <w:bCs/>
                <w:sz w:val="24"/>
                <w:szCs w:val="24"/>
                <w:lang w:val="en-GB"/>
              </w:rPr>
              <w:t>1</w:t>
            </w:r>
          </w:p>
        </w:tc>
        <w:tc>
          <w:tcPr>
            <w:tcW w:w="6936" w:type="dxa"/>
            <w:tcBorders>
              <w:top w:val="single" w:sz="4" w:space="0" w:color="000000"/>
              <w:left w:val="single" w:sz="4" w:space="0" w:color="000000"/>
              <w:bottom w:val="single" w:sz="4" w:space="0" w:color="000000"/>
            </w:tcBorders>
          </w:tcPr>
          <w:p w:rsidR="000F727D" w:rsidRPr="004F7796" w:rsidRDefault="000F727D" w:rsidP="004C6BE3">
            <w:pPr>
              <w:tabs>
                <w:tab w:val="left" w:pos="8789"/>
              </w:tabs>
              <w:jc w:val="both"/>
              <w:rPr>
                <w:bCs/>
                <w:sz w:val="24"/>
                <w:szCs w:val="24"/>
              </w:rPr>
            </w:pPr>
            <w:r w:rsidRPr="004F7796">
              <w:rPr>
                <w:sz w:val="24"/>
                <w:szCs w:val="24"/>
              </w:rPr>
              <w:t>Приобретение прочего медицинского и иного оборудования для дооснащения объекта Соглашения</w:t>
            </w:r>
          </w:p>
        </w:tc>
        <w:tc>
          <w:tcPr>
            <w:tcW w:w="2976" w:type="dxa"/>
            <w:tcBorders>
              <w:top w:val="single" w:sz="4" w:space="0" w:color="000000"/>
              <w:left w:val="single" w:sz="4" w:space="0" w:color="000000"/>
              <w:bottom w:val="single" w:sz="4" w:space="0" w:color="000000"/>
              <w:right w:val="single" w:sz="4" w:space="0" w:color="000000"/>
            </w:tcBorders>
          </w:tcPr>
          <w:p w:rsidR="000F727D" w:rsidRPr="004F7796" w:rsidRDefault="000F727D" w:rsidP="004F7796">
            <w:pPr>
              <w:tabs>
                <w:tab w:val="left" w:pos="8789"/>
              </w:tabs>
              <w:rPr>
                <w:bCs/>
                <w:sz w:val="24"/>
                <w:szCs w:val="24"/>
              </w:rPr>
            </w:pPr>
            <w:r w:rsidRPr="004F7796">
              <w:rPr>
                <w:sz w:val="24"/>
                <w:szCs w:val="24"/>
              </w:rPr>
              <w:t xml:space="preserve">В течение 24 месяцев </w:t>
            </w:r>
            <w:proofErr w:type="gramStart"/>
            <w:r w:rsidRPr="004F7796">
              <w:rPr>
                <w:sz w:val="24"/>
                <w:szCs w:val="24"/>
              </w:rPr>
              <w:t>с даты заключения</w:t>
            </w:r>
            <w:proofErr w:type="gramEnd"/>
            <w:r w:rsidRPr="004F7796">
              <w:rPr>
                <w:sz w:val="24"/>
                <w:szCs w:val="24"/>
              </w:rPr>
              <w:t xml:space="preserve"> концессионного соглашения</w:t>
            </w:r>
          </w:p>
        </w:tc>
      </w:tr>
      <w:tr w:rsidR="000F727D" w:rsidRPr="004F7796" w:rsidTr="004F7796">
        <w:trPr>
          <w:trHeight w:val="418"/>
        </w:trPr>
        <w:tc>
          <w:tcPr>
            <w:tcW w:w="400" w:type="dxa"/>
            <w:tcBorders>
              <w:top w:val="single" w:sz="4" w:space="0" w:color="000000"/>
              <w:left w:val="single" w:sz="4" w:space="0" w:color="000000"/>
              <w:bottom w:val="single" w:sz="4" w:space="0" w:color="000000"/>
            </w:tcBorders>
          </w:tcPr>
          <w:p w:rsidR="000F727D" w:rsidRPr="004F7796" w:rsidRDefault="000F727D" w:rsidP="004C6BE3">
            <w:pPr>
              <w:tabs>
                <w:tab w:val="left" w:pos="8789"/>
              </w:tabs>
              <w:jc w:val="both"/>
              <w:rPr>
                <w:bCs/>
                <w:sz w:val="24"/>
                <w:szCs w:val="24"/>
              </w:rPr>
            </w:pPr>
          </w:p>
        </w:tc>
        <w:tc>
          <w:tcPr>
            <w:tcW w:w="6936" w:type="dxa"/>
            <w:tcBorders>
              <w:top w:val="single" w:sz="4" w:space="0" w:color="000000"/>
              <w:left w:val="single" w:sz="4" w:space="0" w:color="000000"/>
              <w:bottom w:val="single" w:sz="4" w:space="0" w:color="000000"/>
            </w:tcBorders>
          </w:tcPr>
          <w:p w:rsidR="000F727D" w:rsidRPr="004F7796" w:rsidRDefault="000F727D" w:rsidP="004C6BE3">
            <w:pPr>
              <w:tabs>
                <w:tab w:val="left" w:pos="8789"/>
              </w:tabs>
              <w:jc w:val="both"/>
              <w:rPr>
                <w:bCs/>
                <w:sz w:val="24"/>
                <w:szCs w:val="24"/>
              </w:rPr>
            </w:pPr>
            <w:r w:rsidRPr="004F7796">
              <w:rPr>
                <w:sz w:val="24"/>
                <w:szCs w:val="24"/>
              </w:rPr>
              <w:t>ИТОГО стоимость приобретения медицинского и иного оборудования, инвентаря</w:t>
            </w:r>
          </w:p>
        </w:tc>
        <w:tc>
          <w:tcPr>
            <w:tcW w:w="2976" w:type="dxa"/>
            <w:tcBorders>
              <w:top w:val="single" w:sz="4" w:space="0" w:color="000000"/>
              <w:left w:val="single" w:sz="4" w:space="0" w:color="000000"/>
              <w:bottom w:val="single" w:sz="4" w:space="0" w:color="000000"/>
              <w:right w:val="single" w:sz="4" w:space="0" w:color="000000"/>
            </w:tcBorders>
          </w:tcPr>
          <w:p w:rsidR="000F727D" w:rsidRPr="004F7796" w:rsidRDefault="000F727D" w:rsidP="004F7796">
            <w:pPr>
              <w:pStyle w:val="aa"/>
              <w:numPr>
                <w:ilvl w:val="0"/>
                <w:numId w:val="40"/>
              </w:numPr>
              <w:tabs>
                <w:tab w:val="left" w:pos="8789"/>
              </w:tabs>
              <w:rPr>
                <w:bCs/>
                <w:sz w:val="24"/>
                <w:szCs w:val="24"/>
              </w:rPr>
            </w:pPr>
            <w:r w:rsidRPr="004F7796">
              <w:rPr>
                <w:sz w:val="24"/>
                <w:szCs w:val="24"/>
                <w:lang w:val="en-GB"/>
              </w:rPr>
              <w:t xml:space="preserve">000 000 </w:t>
            </w:r>
            <w:proofErr w:type="spellStart"/>
            <w:r w:rsidRPr="004F7796">
              <w:rPr>
                <w:sz w:val="24"/>
                <w:szCs w:val="24"/>
                <w:lang w:val="en-GB"/>
              </w:rPr>
              <w:t>руб</w:t>
            </w:r>
            <w:proofErr w:type="spellEnd"/>
            <w:r w:rsidRPr="004F7796">
              <w:rPr>
                <w:sz w:val="24"/>
                <w:szCs w:val="24"/>
                <w:lang w:val="en-GB"/>
              </w:rPr>
              <w:t>.</w:t>
            </w:r>
          </w:p>
        </w:tc>
      </w:tr>
    </w:tbl>
    <w:p w:rsidR="0077404B" w:rsidRPr="0031390B" w:rsidRDefault="0077404B" w:rsidP="004F7796">
      <w:pPr>
        <w:pStyle w:val="aa"/>
        <w:numPr>
          <w:ilvl w:val="0"/>
          <w:numId w:val="42"/>
        </w:numPr>
        <w:tabs>
          <w:tab w:val="left" w:pos="993"/>
          <w:tab w:val="left" w:pos="8789"/>
        </w:tabs>
        <w:ind w:left="0" w:firstLine="709"/>
        <w:jc w:val="both"/>
        <w:rPr>
          <w:bCs/>
          <w:sz w:val="26"/>
          <w:szCs w:val="26"/>
        </w:rPr>
      </w:pPr>
      <w:r w:rsidRPr="0031390B">
        <w:rPr>
          <w:bCs/>
          <w:sz w:val="26"/>
          <w:szCs w:val="26"/>
        </w:rPr>
        <w:lastRenderedPageBreak/>
        <w:t>Обязательства концессионера по осуществлению деятельности, предусмотр</w:t>
      </w:r>
      <w:r w:rsidR="006B2692" w:rsidRPr="0031390B">
        <w:rPr>
          <w:bCs/>
          <w:sz w:val="26"/>
          <w:szCs w:val="26"/>
        </w:rPr>
        <w:t>енной концессионным соглашением.</w:t>
      </w:r>
    </w:p>
    <w:p w:rsidR="006B2692" w:rsidRPr="006B2692" w:rsidRDefault="006B2692" w:rsidP="004F7796">
      <w:pPr>
        <w:tabs>
          <w:tab w:val="left" w:pos="1134"/>
          <w:tab w:val="left" w:pos="1843"/>
          <w:tab w:val="left" w:pos="8789"/>
        </w:tabs>
        <w:ind w:firstLine="709"/>
        <w:jc w:val="both"/>
        <w:rPr>
          <w:sz w:val="26"/>
          <w:szCs w:val="26"/>
        </w:rPr>
      </w:pPr>
      <w:r w:rsidRPr="006B2692">
        <w:rPr>
          <w:sz w:val="26"/>
          <w:szCs w:val="26"/>
        </w:rPr>
        <w:t>Концессионер обязуется на территории объекта Соглашения выполнять следующие виды деятельности в соответствии с порядком оказания медицинской помощи установленных Федеральным законом от 21</w:t>
      </w:r>
      <w:r>
        <w:rPr>
          <w:sz w:val="26"/>
          <w:szCs w:val="26"/>
        </w:rPr>
        <w:t>.11.</w:t>
      </w:r>
      <w:r w:rsidRPr="006B2692">
        <w:rPr>
          <w:sz w:val="26"/>
          <w:szCs w:val="26"/>
        </w:rPr>
        <w:t>2011 №</w:t>
      </w:r>
      <w:r>
        <w:rPr>
          <w:sz w:val="26"/>
          <w:szCs w:val="26"/>
        </w:rPr>
        <w:t> </w:t>
      </w:r>
      <w:r w:rsidRPr="006B2692">
        <w:rPr>
          <w:sz w:val="26"/>
          <w:szCs w:val="26"/>
        </w:rPr>
        <w:t>323-ФЗ</w:t>
      </w:r>
      <w:r w:rsidRPr="006B2692">
        <w:rPr>
          <w:sz w:val="26"/>
          <w:szCs w:val="26"/>
          <w:lang w:val="en-GB"/>
        </w:rPr>
        <w:t> </w:t>
      </w:r>
      <w:r>
        <w:rPr>
          <w:sz w:val="26"/>
          <w:szCs w:val="26"/>
        </w:rPr>
        <w:t>«</w:t>
      </w:r>
      <w:r w:rsidRPr="006B2692">
        <w:rPr>
          <w:sz w:val="26"/>
          <w:szCs w:val="26"/>
        </w:rPr>
        <w:t>Об основах охраны здоровья граждан в Российской Федерации</w:t>
      </w:r>
      <w:r>
        <w:rPr>
          <w:sz w:val="26"/>
          <w:szCs w:val="26"/>
        </w:rPr>
        <w:t>»</w:t>
      </w:r>
      <w:r w:rsidRPr="006B2692">
        <w:rPr>
          <w:sz w:val="26"/>
          <w:szCs w:val="26"/>
        </w:rPr>
        <w:t>:</w:t>
      </w:r>
    </w:p>
    <w:p w:rsidR="006B2692" w:rsidRPr="006B2692" w:rsidRDefault="006B2692" w:rsidP="004F7796">
      <w:pPr>
        <w:numPr>
          <w:ilvl w:val="0"/>
          <w:numId w:val="38"/>
        </w:numPr>
        <w:tabs>
          <w:tab w:val="left" w:pos="1134"/>
          <w:tab w:val="left" w:pos="1843"/>
        </w:tabs>
        <w:ind w:left="0" w:firstLine="709"/>
        <w:jc w:val="both"/>
        <w:rPr>
          <w:sz w:val="26"/>
          <w:szCs w:val="26"/>
          <w:lang w:val="en-GB"/>
        </w:rPr>
      </w:pPr>
      <w:proofErr w:type="spellStart"/>
      <w:r w:rsidRPr="006B2692">
        <w:rPr>
          <w:sz w:val="26"/>
          <w:szCs w:val="26"/>
          <w:lang w:val="en-GB"/>
        </w:rPr>
        <w:t>охрана</w:t>
      </w:r>
      <w:proofErr w:type="spellEnd"/>
      <w:r w:rsidRPr="006B2692">
        <w:rPr>
          <w:sz w:val="26"/>
          <w:szCs w:val="26"/>
          <w:lang w:val="en-GB"/>
        </w:rPr>
        <w:t xml:space="preserve"> </w:t>
      </w:r>
      <w:proofErr w:type="spellStart"/>
      <w:r w:rsidRPr="006B2692">
        <w:rPr>
          <w:sz w:val="26"/>
          <w:szCs w:val="26"/>
          <w:lang w:val="en-GB"/>
        </w:rPr>
        <w:t>жизни</w:t>
      </w:r>
      <w:proofErr w:type="spellEnd"/>
      <w:r w:rsidRPr="006B2692">
        <w:rPr>
          <w:sz w:val="26"/>
          <w:szCs w:val="26"/>
          <w:lang w:val="en-GB"/>
        </w:rPr>
        <w:t xml:space="preserve"> и </w:t>
      </w:r>
      <w:proofErr w:type="spellStart"/>
      <w:r w:rsidRPr="006B2692">
        <w:rPr>
          <w:sz w:val="26"/>
          <w:szCs w:val="26"/>
          <w:lang w:val="en-GB"/>
        </w:rPr>
        <w:t>здоровья</w:t>
      </w:r>
      <w:proofErr w:type="spellEnd"/>
      <w:r w:rsidRPr="006B2692">
        <w:rPr>
          <w:sz w:val="26"/>
          <w:szCs w:val="26"/>
          <w:lang w:val="en-GB"/>
        </w:rPr>
        <w:t>;</w:t>
      </w:r>
    </w:p>
    <w:p w:rsidR="006B2692" w:rsidRDefault="006B2692" w:rsidP="004F7796">
      <w:pPr>
        <w:numPr>
          <w:ilvl w:val="0"/>
          <w:numId w:val="38"/>
        </w:numPr>
        <w:tabs>
          <w:tab w:val="left" w:pos="1134"/>
          <w:tab w:val="left" w:pos="1843"/>
        </w:tabs>
        <w:ind w:left="0" w:firstLine="709"/>
        <w:jc w:val="both"/>
        <w:rPr>
          <w:sz w:val="26"/>
          <w:szCs w:val="26"/>
        </w:rPr>
      </w:pPr>
      <w:r w:rsidRPr="006B2692">
        <w:rPr>
          <w:sz w:val="26"/>
          <w:szCs w:val="26"/>
        </w:rPr>
        <w:t>иные услуги в сфере охраны жизни и здоровья граждан, в том числе медицинская и санаторно-курортная деятельность.</w:t>
      </w:r>
    </w:p>
    <w:p w:rsidR="006B2692" w:rsidRPr="006B2692" w:rsidRDefault="006B2692" w:rsidP="00793B82">
      <w:pPr>
        <w:tabs>
          <w:tab w:val="left" w:pos="1134"/>
          <w:tab w:val="left" w:pos="1843"/>
        </w:tabs>
        <w:ind w:firstLine="709"/>
        <w:jc w:val="both"/>
        <w:rPr>
          <w:sz w:val="26"/>
          <w:szCs w:val="26"/>
        </w:rPr>
      </w:pPr>
    </w:p>
    <w:p w:rsidR="006B2692" w:rsidRPr="0031390B" w:rsidRDefault="0077404B" w:rsidP="00793B82">
      <w:pPr>
        <w:pStyle w:val="aa"/>
        <w:numPr>
          <w:ilvl w:val="0"/>
          <w:numId w:val="42"/>
        </w:numPr>
        <w:tabs>
          <w:tab w:val="left" w:pos="1134"/>
          <w:tab w:val="left" w:pos="1843"/>
          <w:tab w:val="left" w:pos="8789"/>
        </w:tabs>
        <w:ind w:left="0" w:firstLine="709"/>
        <w:jc w:val="both"/>
        <w:rPr>
          <w:bCs/>
          <w:sz w:val="26"/>
          <w:szCs w:val="26"/>
        </w:rPr>
      </w:pPr>
      <w:r w:rsidRPr="0031390B">
        <w:rPr>
          <w:bCs/>
          <w:sz w:val="26"/>
          <w:szCs w:val="26"/>
        </w:rPr>
        <w:t>Срок дейст</w:t>
      </w:r>
      <w:r w:rsidR="006B2692" w:rsidRPr="0031390B">
        <w:rPr>
          <w:bCs/>
          <w:sz w:val="26"/>
          <w:szCs w:val="26"/>
        </w:rPr>
        <w:t>вия концессионного соглашения.</w:t>
      </w:r>
    </w:p>
    <w:p w:rsidR="006B2692" w:rsidRPr="006B2692" w:rsidRDefault="006B2692" w:rsidP="00793B82">
      <w:pPr>
        <w:pStyle w:val="aa"/>
        <w:tabs>
          <w:tab w:val="left" w:pos="1134"/>
          <w:tab w:val="left" w:pos="1843"/>
          <w:tab w:val="left" w:pos="8789"/>
        </w:tabs>
        <w:ind w:left="0" w:firstLine="709"/>
        <w:jc w:val="both"/>
        <w:rPr>
          <w:bCs/>
          <w:sz w:val="26"/>
          <w:szCs w:val="26"/>
        </w:rPr>
      </w:pPr>
      <w:r w:rsidRPr="006B2692">
        <w:rPr>
          <w:bCs/>
          <w:sz w:val="26"/>
          <w:szCs w:val="26"/>
        </w:rPr>
        <w:t xml:space="preserve">Срок использования (эксплуатации) Концессионером объекта Соглашения </w:t>
      </w:r>
      <w:r>
        <w:rPr>
          <w:bCs/>
          <w:sz w:val="26"/>
          <w:szCs w:val="26"/>
        </w:rPr>
        <w:br/>
      </w:r>
      <w:r w:rsidRPr="006B2692">
        <w:rPr>
          <w:bCs/>
          <w:sz w:val="26"/>
          <w:szCs w:val="26"/>
        </w:rPr>
        <w:t xml:space="preserve">40 (сорок) лет с момента подписания настоящего </w:t>
      </w:r>
      <w:r w:rsidRPr="006B2692">
        <w:rPr>
          <w:bCs/>
          <w:noProof/>
          <w:sz w:val="26"/>
          <w:szCs w:val="26"/>
        </w:rPr>
        <w:drawing>
          <wp:inline distT="0" distB="0" distL="0" distR="0">
            <wp:extent cx="6353" cy="6353"/>
            <wp:effectExtent l="0" t="0" r="0" b="0"/>
            <wp:docPr id="14" name="Picture 22426"/>
            <wp:cNvGraphicFramePr/>
            <a:graphic xmlns:a="http://schemas.openxmlformats.org/drawingml/2006/main">
              <a:graphicData uri="http://schemas.openxmlformats.org/drawingml/2006/picture">
                <pic:pic xmlns:pic="http://schemas.openxmlformats.org/drawingml/2006/picture">
                  <pic:nvPicPr>
                    <pic:cNvPr id="22426" name="Picture 22426"/>
                    <pic:cNvPicPr/>
                  </pic:nvPicPr>
                  <pic:blipFill>
                    <a:blip r:embed="rId7"/>
                    <a:stretch>
                      <a:fillRect/>
                    </a:stretch>
                  </pic:blipFill>
                  <pic:spPr>
                    <a:xfrm>
                      <a:off x="0" y="0"/>
                      <a:ext cx="6353" cy="6353"/>
                    </a:xfrm>
                    <a:prstGeom prst="rect">
                      <a:avLst/>
                    </a:prstGeom>
                  </pic:spPr>
                </pic:pic>
              </a:graphicData>
            </a:graphic>
          </wp:inline>
        </w:drawing>
      </w:r>
      <w:r w:rsidRPr="006B2692">
        <w:rPr>
          <w:bCs/>
          <w:sz w:val="26"/>
          <w:szCs w:val="26"/>
        </w:rPr>
        <w:t>Соглашения.</w:t>
      </w:r>
    </w:p>
    <w:p w:rsidR="006B2692" w:rsidRPr="006B2692" w:rsidRDefault="006B2692" w:rsidP="00793B82">
      <w:pPr>
        <w:pStyle w:val="aa"/>
        <w:tabs>
          <w:tab w:val="left" w:pos="1134"/>
          <w:tab w:val="left" w:pos="1843"/>
        </w:tabs>
        <w:ind w:left="0" w:firstLine="709"/>
        <w:rPr>
          <w:b/>
          <w:bCs/>
          <w:sz w:val="26"/>
          <w:szCs w:val="26"/>
        </w:rPr>
      </w:pPr>
    </w:p>
    <w:p w:rsidR="00793B82" w:rsidRPr="00793B82" w:rsidRDefault="0077404B" w:rsidP="00793B82">
      <w:pPr>
        <w:pStyle w:val="aa"/>
        <w:numPr>
          <w:ilvl w:val="0"/>
          <w:numId w:val="42"/>
        </w:numPr>
        <w:tabs>
          <w:tab w:val="left" w:pos="709"/>
          <w:tab w:val="left" w:pos="1134"/>
          <w:tab w:val="left" w:pos="1843"/>
        </w:tabs>
        <w:ind w:left="0" w:firstLine="709"/>
        <w:jc w:val="both"/>
        <w:rPr>
          <w:bCs/>
          <w:sz w:val="26"/>
          <w:szCs w:val="26"/>
        </w:rPr>
      </w:pPr>
      <w:proofErr w:type="gramStart"/>
      <w:r w:rsidRPr="00793B82">
        <w:rPr>
          <w:bCs/>
          <w:sz w:val="26"/>
          <w:szCs w:val="26"/>
        </w:rPr>
        <w:t>Описание, в том числе технико-экономические показатели, объекта концессионного соглашения – согласно приложению №</w:t>
      </w:r>
      <w:r w:rsidR="000A42E6" w:rsidRPr="00793B82">
        <w:rPr>
          <w:bCs/>
          <w:sz w:val="26"/>
          <w:szCs w:val="26"/>
        </w:rPr>
        <w:t> </w:t>
      </w:r>
      <w:r w:rsidRPr="00793B82">
        <w:rPr>
          <w:bCs/>
          <w:sz w:val="26"/>
          <w:szCs w:val="26"/>
        </w:rPr>
        <w:t>1</w:t>
      </w:r>
      <w:r w:rsidR="00793B82" w:rsidRPr="00793B82">
        <w:rPr>
          <w:bCs/>
          <w:sz w:val="26"/>
          <w:szCs w:val="26"/>
        </w:rPr>
        <w:t xml:space="preserve"> к Условия</w:t>
      </w:r>
      <w:r w:rsidR="00793B82">
        <w:rPr>
          <w:bCs/>
          <w:sz w:val="26"/>
          <w:szCs w:val="26"/>
        </w:rPr>
        <w:t>м</w:t>
      </w:r>
      <w:r w:rsidR="00793B82" w:rsidRPr="00793B82">
        <w:rPr>
          <w:bCs/>
          <w:sz w:val="26"/>
          <w:szCs w:val="26"/>
        </w:rPr>
        <w:t xml:space="preserve"> концессионного соглашения в отношении комплекса недвижимого имущества и сетей инженерно-технического обеспечения МАУЗ «Санаторий «Заречье», расположенного по адресу – Пензенская область, г. Заречный, ул. Заречная, 19, и находящихся в муниципальной собственности закрытого административно-территориального образования города Заречного Пензенской области</w:t>
      </w:r>
      <w:r w:rsidR="00D22470">
        <w:rPr>
          <w:bCs/>
          <w:sz w:val="26"/>
          <w:szCs w:val="26"/>
        </w:rPr>
        <w:t>.</w:t>
      </w:r>
      <w:proofErr w:type="gramEnd"/>
    </w:p>
    <w:p w:rsidR="000A42E6" w:rsidRPr="000A42E6" w:rsidRDefault="000A42E6" w:rsidP="00793B82">
      <w:pPr>
        <w:pStyle w:val="aa"/>
        <w:tabs>
          <w:tab w:val="left" w:pos="709"/>
          <w:tab w:val="left" w:pos="1134"/>
          <w:tab w:val="left" w:pos="1843"/>
        </w:tabs>
        <w:ind w:left="0" w:firstLine="709"/>
        <w:jc w:val="both"/>
        <w:rPr>
          <w:bCs/>
          <w:sz w:val="26"/>
          <w:szCs w:val="26"/>
        </w:rPr>
      </w:pPr>
    </w:p>
    <w:p w:rsidR="000A42E6" w:rsidRPr="0031390B" w:rsidRDefault="0077404B" w:rsidP="00793B82">
      <w:pPr>
        <w:pStyle w:val="aa"/>
        <w:numPr>
          <w:ilvl w:val="0"/>
          <w:numId w:val="42"/>
        </w:numPr>
        <w:tabs>
          <w:tab w:val="left" w:pos="1134"/>
          <w:tab w:val="left" w:pos="1843"/>
          <w:tab w:val="left" w:pos="8789"/>
        </w:tabs>
        <w:ind w:left="0" w:firstLine="709"/>
        <w:jc w:val="both"/>
        <w:rPr>
          <w:bCs/>
          <w:sz w:val="26"/>
          <w:szCs w:val="26"/>
        </w:rPr>
      </w:pPr>
      <w:r w:rsidRPr="0031390B">
        <w:rPr>
          <w:bCs/>
          <w:sz w:val="26"/>
          <w:szCs w:val="26"/>
        </w:rPr>
        <w:t>Срок передачи концессионеру объекта концессионного соглашения</w:t>
      </w:r>
      <w:r w:rsidR="000A42E6" w:rsidRPr="0031390B">
        <w:rPr>
          <w:bCs/>
          <w:sz w:val="26"/>
          <w:szCs w:val="26"/>
        </w:rPr>
        <w:t>.</w:t>
      </w:r>
    </w:p>
    <w:p w:rsidR="0077404B" w:rsidRDefault="0031390B" w:rsidP="004F7796">
      <w:pPr>
        <w:tabs>
          <w:tab w:val="left" w:pos="1134"/>
          <w:tab w:val="left" w:pos="1843"/>
          <w:tab w:val="left" w:pos="8789"/>
        </w:tabs>
        <w:ind w:firstLine="709"/>
        <w:jc w:val="both"/>
        <w:rPr>
          <w:sz w:val="26"/>
          <w:szCs w:val="26"/>
        </w:rPr>
      </w:pPr>
      <w:r w:rsidRPr="0031390B">
        <w:rPr>
          <w:sz w:val="26"/>
          <w:szCs w:val="26"/>
        </w:rPr>
        <w:t>В</w:t>
      </w:r>
      <w:r w:rsidR="0077404B" w:rsidRPr="0077404B">
        <w:rPr>
          <w:sz w:val="26"/>
          <w:szCs w:val="26"/>
        </w:rPr>
        <w:t xml:space="preserve"> течение </w:t>
      </w:r>
      <w:r w:rsidR="001F087A">
        <w:rPr>
          <w:sz w:val="26"/>
          <w:szCs w:val="26"/>
        </w:rPr>
        <w:t>6</w:t>
      </w:r>
      <w:r w:rsidR="0077404B" w:rsidRPr="0077404B">
        <w:rPr>
          <w:sz w:val="26"/>
          <w:szCs w:val="26"/>
        </w:rPr>
        <w:t xml:space="preserve">0 дней </w:t>
      </w:r>
      <w:proofErr w:type="gramStart"/>
      <w:r w:rsidR="0077404B" w:rsidRPr="0077404B">
        <w:rPr>
          <w:sz w:val="26"/>
          <w:szCs w:val="26"/>
        </w:rPr>
        <w:t>с даты подписания</w:t>
      </w:r>
      <w:proofErr w:type="gramEnd"/>
      <w:r w:rsidR="0077404B" w:rsidRPr="0077404B">
        <w:rPr>
          <w:sz w:val="26"/>
          <w:szCs w:val="26"/>
        </w:rPr>
        <w:t xml:space="preserve"> сторонами концессионного соглашения по подписываемому сторонами концессионного соглашения акту приема-передачи.</w:t>
      </w:r>
    </w:p>
    <w:p w:rsidR="001F087A" w:rsidRPr="0077404B" w:rsidRDefault="001F087A" w:rsidP="004F7796">
      <w:pPr>
        <w:tabs>
          <w:tab w:val="left" w:pos="1134"/>
          <w:tab w:val="left" w:pos="1843"/>
          <w:tab w:val="left" w:pos="8789"/>
        </w:tabs>
        <w:ind w:firstLine="709"/>
        <w:jc w:val="both"/>
        <w:rPr>
          <w:sz w:val="26"/>
          <w:szCs w:val="26"/>
        </w:rPr>
      </w:pPr>
    </w:p>
    <w:p w:rsidR="0077404B" w:rsidRPr="0031390B" w:rsidRDefault="001F087A" w:rsidP="004F7796">
      <w:pPr>
        <w:tabs>
          <w:tab w:val="left" w:pos="1134"/>
          <w:tab w:val="left" w:pos="1843"/>
          <w:tab w:val="left" w:pos="8789"/>
        </w:tabs>
        <w:ind w:firstLine="709"/>
        <w:jc w:val="both"/>
        <w:rPr>
          <w:bCs/>
          <w:sz w:val="26"/>
          <w:szCs w:val="26"/>
        </w:rPr>
      </w:pPr>
      <w:r w:rsidRPr="0031390B">
        <w:rPr>
          <w:bCs/>
          <w:sz w:val="26"/>
          <w:szCs w:val="26"/>
        </w:rPr>
        <w:t>6</w:t>
      </w:r>
      <w:r w:rsidR="00971915" w:rsidRPr="0031390B">
        <w:rPr>
          <w:bCs/>
          <w:sz w:val="26"/>
          <w:szCs w:val="26"/>
        </w:rPr>
        <w:t>.</w:t>
      </w:r>
      <w:r w:rsidRPr="0031390B">
        <w:rPr>
          <w:bCs/>
          <w:sz w:val="26"/>
          <w:szCs w:val="26"/>
        </w:rPr>
        <w:tab/>
      </w:r>
      <w:proofErr w:type="gramStart"/>
      <w:r w:rsidR="0077404B" w:rsidRPr="0031390B">
        <w:rPr>
          <w:bCs/>
          <w:sz w:val="26"/>
          <w:szCs w:val="26"/>
        </w:rPr>
        <w:t>Порядок предоставления концессионеру земельных участков, предназначенных для осуществления деятельности, предусмотр</w:t>
      </w:r>
      <w:r w:rsidR="0031390B" w:rsidRPr="0031390B">
        <w:rPr>
          <w:bCs/>
          <w:sz w:val="26"/>
          <w:szCs w:val="26"/>
        </w:rPr>
        <w:t>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w:t>
      </w:r>
      <w:proofErr w:type="gramEnd"/>
      <w:r w:rsidR="0031390B" w:rsidRPr="0031390B">
        <w:rPr>
          <w:bCs/>
          <w:sz w:val="26"/>
          <w:szCs w:val="26"/>
        </w:rPr>
        <w:t xml:space="preserve">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w:t>
      </w:r>
      <w:proofErr w:type="spellStart"/>
      <w:r w:rsidR="0031390B" w:rsidRPr="0031390B">
        <w:rPr>
          <w:bCs/>
          <w:sz w:val="26"/>
          <w:szCs w:val="26"/>
        </w:rPr>
        <w:t>концедента</w:t>
      </w:r>
      <w:proofErr w:type="spellEnd"/>
      <w:r w:rsidR="0031390B" w:rsidRPr="0031390B">
        <w:rPr>
          <w:bCs/>
          <w:sz w:val="26"/>
          <w:szCs w:val="26"/>
        </w:rPr>
        <w:t xml:space="preserve"> земельным участком, в течение срока действия концессионного соглашения.</w:t>
      </w:r>
    </w:p>
    <w:p w:rsidR="001F087A" w:rsidRDefault="001F087A" w:rsidP="004F7796">
      <w:pPr>
        <w:tabs>
          <w:tab w:val="left" w:pos="1134"/>
          <w:tab w:val="left" w:pos="1843"/>
          <w:tab w:val="left" w:pos="8789"/>
        </w:tabs>
        <w:ind w:firstLine="709"/>
        <w:jc w:val="both"/>
        <w:rPr>
          <w:sz w:val="26"/>
          <w:szCs w:val="26"/>
        </w:rPr>
      </w:pPr>
    </w:p>
    <w:p w:rsidR="001F087A" w:rsidRPr="001F087A" w:rsidRDefault="001F087A" w:rsidP="004F7796">
      <w:pPr>
        <w:tabs>
          <w:tab w:val="left" w:pos="1134"/>
          <w:tab w:val="left" w:pos="1843"/>
          <w:tab w:val="left" w:pos="8789"/>
        </w:tabs>
        <w:ind w:firstLine="709"/>
        <w:jc w:val="both"/>
        <w:rPr>
          <w:sz w:val="26"/>
          <w:szCs w:val="26"/>
        </w:rPr>
      </w:pPr>
      <w:proofErr w:type="spellStart"/>
      <w:r w:rsidRPr="001F087A">
        <w:rPr>
          <w:sz w:val="26"/>
          <w:szCs w:val="26"/>
        </w:rPr>
        <w:t>Концедент</w:t>
      </w:r>
      <w:proofErr w:type="spellEnd"/>
      <w:r w:rsidRPr="001F087A">
        <w:rPr>
          <w:sz w:val="26"/>
          <w:szCs w:val="26"/>
        </w:rPr>
        <w:t xml:space="preserve"> обязуется предоставить Концессионеру в аренду на срок действия Соглашения:</w:t>
      </w:r>
    </w:p>
    <w:p w:rsidR="001F087A" w:rsidRPr="001F087A" w:rsidRDefault="001F087A" w:rsidP="004F7796">
      <w:pPr>
        <w:tabs>
          <w:tab w:val="left" w:pos="1134"/>
          <w:tab w:val="left" w:pos="1843"/>
          <w:tab w:val="left" w:pos="8789"/>
        </w:tabs>
        <w:ind w:firstLine="709"/>
        <w:jc w:val="both"/>
        <w:rPr>
          <w:sz w:val="26"/>
          <w:szCs w:val="26"/>
        </w:rPr>
      </w:pPr>
      <w:r>
        <w:rPr>
          <w:sz w:val="26"/>
          <w:szCs w:val="26"/>
        </w:rPr>
        <w:t>–</w:t>
      </w:r>
      <w:r>
        <w:rPr>
          <w:sz w:val="26"/>
          <w:szCs w:val="26"/>
        </w:rPr>
        <w:tab/>
      </w:r>
      <w:r w:rsidRPr="001F087A">
        <w:rPr>
          <w:sz w:val="26"/>
          <w:szCs w:val="26"/>
        </w:rPr>
        <w:t>земельный участок с кадастровыми номером 58:34:0010107:10 площадью 22</w:t>
      </w:r>
      <w:r>
        <w:rPr>
          <w:sz w:val="26"/>
          <w:szCs w:val="26"/>
        </w:rPr>
        <w:t> </w:t>
      </w:r>
      <w:r w:rsidRPr="001F087A">
        <w:rPr>
          <w:sz w:val="26"/>
          <w:szCs w:val="26"/>
        </w:rPr>
        <w:t>443</w:t>
      </w:r>
      <w:r>
        <w:rPr>
          <w:sz w:val="26"/>
          <w:szCs w:val="26"/>
        </w:rPr>
        <w:t> кв</w:t>
      </w:r>
      <w:proofErr w:type="gramStart"/>
      <w:r>
        <w:rPr>
          <w:sz w:val="26"/>
          <w:szCs w:val="26"/>
        </w:rPr>
        <w:t>.</w:t>
      </w:r>
      <w:r w:rsidRPr="001F087A">
        <w:rPr>
          <w:sz w:val="26"/>
          <w:szCs w:val="26"/>
        </w:rPr>
        <w:t>м</w:t>
      </w:r>
      <w:proofErr w:type="gramEnd"/>
      <w:r w:rsidRPr="001F087A">
        <w:rPr>
          <w:sz w:val="26"/>
          <w:szCs w:val="26"/>
        </w:rPr>
        <w:t xml:space="preserve">, категория земель: земли поселений (земли населенных пунктов), разрешенное использование: для размещения объектов рекреационного и лечебно-оздоровительного назначения, адрес: Российская Федерация, Пензенская область, Заречный </w:t>
      </w:r>
      <w:proofErr w:type="gramStart"/>
      <w:r w:rsidRPr="001F087A">
        <w:rPr>
          <w:sz w:val="26"/>
          <w:szCs w:val="26"/>
        </w:rPr>
        <w:t>г</w:t>
      </w:r>
      <w:proofErr w:type="gramEnd"/>
      <w:r w:rsidRPr="001F087A">
        <w:rPr>
          <w:sz w:val="26"/>
          <w:szCs w:val="26"/>
        </w:rPr>
        <w:t xml:space="preserve">., Заречная ул., </w:t>
      </w:r>
      <w:proofErr w:type="spellStart"/>
      <w:r w:rsidRPr="001F087A">
        <w:rPr>
          <w:sz w:val="26"/>
          <w:szCs w:val="26"/>
        </w:rPr>
        <w:t>з</w:t>
      </w:r>
      <w:proofErr w:type="spellEnd"/>
      <w:r w:rsidRPr="001F087A">
        <w:rPr>
          <w:sz w:val="26"/>
          <w:szCs w:val="26"/>
        </w:rPr>
        <w:t>/у 19, на котором располагается объект Соглашения и который необходим для осуществления Концессионером деятельности, предусмотренной Соглашением;</w:t>
      </w:r>
    </w:p>
    <w:p w:rsidR="001F087A" w:rsidRPr="001F087A" w:rsidRDefault="0073366A" w:rsidP="004F7796">
      <w:pPr>
        <w:tabs>
          <w:tab w:val="left" w:pos="1134"/>
          <w:tab w:val="left" w:pos="1843"/>
          <w:tab w:val="left" w:pos="8789"/>
        </w:tabs>
        <w:ind w:firstLine="709"/>
        <w:jc w:val="both"/>
        <w:rPr>
          <w:sz w:val="26"/>
          <w:szCs w:val="26"/>
        </w:rPr>
      </w:pPr>
      <w:r>
        <w:rPr>
          <w:sz w:val="26"/>
          <w:szCs w:val="26"/>
        </w:rPr>
        <w:t>–</w:t>
      </w:r>
      <w:r>
        <w:rPr>
          <w:sz w:val="26"/>
          <w:szCs w:val="26"/>
        </w:rPr>
        <w:tab/>
      </w:r>
      <w:r w:rsidR="001F087A" w:rsidRPr="001F087A">
        <w:rPr>
          <w:sz w:val="26"/>
          <w:szCs w:val="26"/>
        </w:rPr>
        <w:t>земельный участок с кадастровым номером 58:34:0010145:354 площадью 46</w:t>
      </w:r>
      <w:r>
        <w:rPr>
          <w:sz w:val="26"/>
          <w:szCs w:val="26"/>
        </w:rPr>
        <w:t> </w:t>
      </w:r>
      <w:r w:rsidR="001F087A" w:rsidRPr="001F087A">
        <w:rPr>
          <w:sz w:val="26"/>
          <w:szCs w:val="26"/>
        </w:rPr>
        <w:t>826</w:t>
      </w:r>
      <w:r>
        <w:rPr>
          <w:sz w:val="26"/>
          <w:szCs w:val="26"/>
        </w:rPr>
        <w:t> кв</w:t>
      </w:r>
      <w:proofErr w:type="gramStart"/>
      <w:r>
        <w:rPr>
          <w:sz w:val="26"/>
          <w:szCs w:val="26"/>
        </w:rPr>
        <w:t>.</w:t>
      </w:r>
      <w:r w:rsidR="001F087A" w:rsidRPr="001F087A">
        <w:rPr>
          <w:sz w:val="26"/>
          <w:szCs w:val="26"/>
        </w:rPr>
        <w:t>м</w:t>
      </w:r>
      <w:proofErr w:type="gramEnd"/>
      <w:r w:rsidR="001F087A" w:rsidRPr="001F087A">
        <w:rPr>
          <w:sz w:val="26"/>
          <w:szCs w:val="26"/>
        </w:rPr>
        <w:t xml:space="preserve">, категория земель: земли поселений (земли населенных пунктов), разрешенное использование: санаторная деятельность (код – 9.2.1), адрес: Российская Федерация, Пензенская область, </w:t>
      </w:r>
      <w:proofErr w:type="gramStart"/>
      <w:r w:rsidR="001F087A" w:rsidRPr="001F087A">
        <w:rPr>
          <w:sz w:val="26"/>
          <w:szCs w:val="26"/>
        </w:rPr>
        <w:t>Заречный</w:t>
      </w:r>
      <w:proofErr w:type="gramEnd"/>
      <w:r w:rsidR="001F087A" w:rsidRPr="001F087A">
        <w:rPr>
          <w:sz w:val="26"/>
          <w:szCs w:val="26"/>
        </w:rPr>
        <w:t xml:space="preserve"> г., Заречная ул., </w:t>
      </w:r>
      <w:proofErr w:type="spellStart"/>
      <w:r w:rsidR="001F087A" w:rsidRPr="001F087A">
        <w:rPr>
          <w:sz w:val="26"/>
          <w:szCs w:val="26"/>
        </w:rPr>
        <w:t>з</w:t>
      </w:r>
      <w:proofErr w:type="spellEnd"/>
      <w:r w:rsidR="001F087A" w:rsidRPr="001F087A">
        <w:rPr>
          <w:sz w:val="26"/>
          <w:szCs w:val="26"/>
        </w:rPr>
        <w:t>/у 21, который необходим для осуществления Концессионером деятельности, предусмотренной Соглашением.</w:t>
      </w:r>
    </w:p>
    <w:p w:rsidR="001F087A" w:rsidRPr="001F087A" w:rsidRDefault="001F087A" w:rsidP="004F7796">
      <w:pPr>
        <w:tabs>
          <w:tab w:val="left" w:pos="1134"/>
          <w:tab w:val="left" w:pos="1843"/>
          <w:tab w:val="left" w:pos="8789"/>
        </w:tabs>
        <w:ind w:firstLine="709"/>
        <w:jc w:val="both"/>
        <w:rPr>
          <w:sz w:val="26"/>
          <w:szCs w:val="26"/>
        </w:rPr>
      </w:pPr>
      <w:r w:rsidRPr="001F087A">
        <w:rPr>
          <w:sz w:val="26"/>
          <w:szCs w:val="26"/>
        </w:rPr>
        <w:lastRenderedPageBreak/>
        <w:t xml:space="preserve">Заключение договора аренды указанных выше земельных участков должно быть осуществлено в течение 60 (шестидесяти) календарных дней </w:t>
      </w:r>
      <w:proofErr w:type="gramStart"/>
      <w:r w:rsidRPr="001F087A">
        <w:rPr>
          <w:sz w:val="26"/>
          <w:szCs w:val="26"/>
        </w:rPr>
        <w:t>с даты подписания</w:t>
      </w:r>
      <w:proofErr w:type="gramEnd"/>
      <w:r w:rsidRPr="001F087A">
        <w:rPr>
          <w:sz w:val="26"/>
          <w:szCs w:val="26"/>
        </w:rPr>
        <w:t xml:space="preserve"> настоящего Соглашения.</w:t>
      </w:r>
    </w:p>
    <w:p w:rsidR="001F087A" w:rsidRPr="001F087A" w:rsidRDefault="001F087A" w:rsidP="004F7796">
      <w:pPr>
        <w:tabs>
          <w:tab w:val="left" w:pos="1134"/>
          <w:tab w:val="left" w:pos="1843"/>
          <w:tab w:val="left" w:pos="8789"/>
        </w:tabs>
        <w:ind w:firstLine="709"/>
        <w:jc w:val="both"/>
        <w:rPr>
          <w:sz w:val="26"/>
          <w:szCs w:val="26"/>
        </w:rPr>
      </w:pPr>
      <w:r w:rsidRPr="001F087A">
        <w:rPr>
          <w:sz w:val="26"/>
          <w:szCs w:val="26"/>
        </w:rPr>
        <w:t xml:space="preserve">Указанные выше земельные участки принадлежат </w:t>
      </w:r>
      <w:proofErr w:type="spellStart"/>
      <w:r w:rsidRPr="001F087A">
        <w:rPr>
          <w:sz w:val="26"/>
          <w:szCs w:val="26"/>
        </w:rPr>
        <w:t>Концеденту</w:t>
      </w:r>
      <w:proofErr w:type="spellEnd"/>
      <w:r w:rsidRPr="001F087A">
        <w:rPr>
          <w:sz w:val="26"/>
          <w:szCs w:val="26"/>
        </w:rPr>
        <w:t xml:space="preserve"> на праве собственности и (или) находятс</w:t>
      </w:r>
      <w:r w:rsidR="00D22470">
        <w:rPr>
          <w:sz w:val="26"/>
          <w:szCs w:val="26"/>
        </w:rPr>
        <w:t xml:space="preserve">я в его ведении (распоряжении) </w:t>
      </w:r>
      <w:r w:rsidRPr="001F087A">
        <w:rPr>
          <w:sz w:val="26"/>
          <w:szCs w:val="26"/>
        </w:rPr>
        <w:t xml:space="preserve">(запись о государственной регистрации права собственности на земельный участок с </w:t>
      </w:r>
      <w:proofErr w:type="gramStart"/>
      <w:r w:rsidRPr="001F087A">
        <w:rPr>
          <w:sz w:val="26"/>
          <w:szCs w:val="26"/>
        </w:rPr>
        <w:t>кадастровыми</w:t>
      </w:r>
      <w:proofErr w:type="gramEnd"/>
      <w:r w:rsidRPr="001F087A">
        <w:rPr>
          <w:sz w:val="26"/>
          <w:szCs w:val="26"/>
        </w:rPr>
        <w:t xml:space="preserve"> номером 58:34:0010107:10 </w:t>
      </w:r>
      <w:r w:rsidR="0073366A">
        <w:rPr>
          <w:sz w:val="26"/>
          <w:szCs w:val="26"/>
        </w:rPr>
        <w:t>–</w:t>
      </w:r>
      <w:r w:rsidRPr="001F087A">
        <w:rPr>
          <w:sz w:val="26"/>
          <w:szCs w:val="26"/>
        </w:rPr>
        <w:t xml:space="preserve"> № 58-58-34/006/2008-801 от 28.10.2008).</w:t>
      </w:r>
    </w:p>
    <w:p w:rsidR="001F087A" w:rsidRPr="001F087A" w:rsidRDefault="001F087A" w:rsidP="004F7796">
      <w:pPr>
        <w:tabs>
          <w:tab w:val="left" w:pos="1134"/>
          <w:tab w:val="left" w:pos="1843"/>
          <w:tab w:val="left" w:pos="8789"/>
        </w:tabs>
        <w:ind w:firstLine="709"/>
        <w:jc w:val="both"/>
        <w:rPr>
          <w:sz w:val="26"/>
          <w:szCs w:val="26"/>
        </w:rPr>
      </w:pPr>
      <w:r w:rsidRPr="001F087A">
        <w:rPr>
          <w:sz w:val="26"/>
          <w:szCs w:val="26"/>
        </w:rPr>
        <w:t xml:space="preserve">Арендная плата за использование земельными участками устанавливается на основании договора аренды земельного участка и рассчитывается в порядке, установленном федеральным законом, нормативными правовыми актами органов государственной власти Пензенской области и нормативными правовыми актами органов местного самоуправления </w:t>
      </w:r>
      <w:proofErr w:type="gramStart"/>
      <w:r w:rsidRPr="001F087A">
        <w:rPr>
          <w:sz w:val="26"/>
          <w:szCs w:val="26"/>
        </w:rPr>
        <w:t>г</w:t>
      </w:r>
      <w:proofErr w:type="gramEnd"/>
      <w:r w:rsidRPr="001F087A">
        <w:rPr>
          <w:sz w:val="26"/>
          <w:szCs w:val="26"/>
        </w:rPr>
        <w:t>. Заречного Пензенской области.</w:t>
      </w:r>
    </w:p>
    <w:p w:rsidR="001F087A" w:rsidRPr="00910E6A" w:rsidRDefault="001F087A" w:rsidP="004F7796">
      <w:pPr>
        <w:tabs>
          <w:tab w:val="left" w:pos="1134"/>
          <w:tab w:val="left" w:pos="1843"/>
          <w:tab w:val="left" w:pos="8789"/>
        </w:tabs>
        <w:ind w:firstLine="709"/>
        <w:jc w:val="both"/>
        <w:rPr>
          <w:sz w:val="26"/>
          <w:szCs w:val="26"/>
        </w:rPr>
      </w:pPr>
      <w:r w:rsidRPr="001F087A">
        <w:rPr>
          <w:sz w:val="26"/>
          <w:szCs w:val="26"/>
        </w:rPr>
        <w:t xml:space="preserve">Договор аренды земельных участков заключается на срок, не превышающий срок окончания </w:t>
      </w:r>
      <w:r w:rsidRPr="00910E6A">
        <w:rPr>
          <w:sz w:val="26"/>
          <w:szCs w:val="26"/>
        </w:rPr>
        <w:t>настоящего Соглашения</w:t>
      </w:r>
      <w:r w:rsidR="00971915" w:rsidRPr="00910E6A">
        <w:rPr>
          <w:sz w:val="26"/>
          <w:szCs w:val="26"/>
        </w:rPr>
        <w:t xml:space="preserve"> – 40 (сорок) лет </w:t>
      </w:r>
      <w:proofErr w:type="gramStart"/>
      <w:r w:rsidR="00971915" w:rsidRPr="00910E6A">
        <w:rPr>
          <w:sz w:val="26"/>
          <w:szCs w:val="26"/>
        </w:rPr>
        <w:t>с даты подписания</w:t>
      </w:r>
      <w:proofErr w:type="gramEnd"/>
      <w:r w:rsidR="00971915" w:rsidRPr="00910E6A">
        <w:rPr>
          <w:sz w:val="26"/>
          <w:szCs w:val="26"/>
        </w:rPr>
        <w:t xml:space="preserve"> Соглашения.</w:t>
      </w:r>
    </w:p>
    <w:p w:rsidR="001F087A" w:rsidRPr="00910E6A" w:rsidRDefault="001F087A" w:rsidP="004F7796">
      <w:pPr>
        <w:tabs>
          <w:tab w:val="left" w:pos="1134"/>
          <w:tab w:val="left" w:pos="1843"/>
          <w:tab w:val="left" w:pos="8789"/>
        </w:tabs>
        <w:ind w:firstLine="709"/>
        <w:jc w:val="both"/>
        <w:rPr>
          <w:sz w:val="26"/>
          <w:szCs w:val="26"/>
        </w:rPr>
      </w:pPr>
      <w:r w:rsidRPr="00910E6A">
        <w:rPr>
          <w:sz w:val="26"/>
          <w:szCs w:val="26"/>
        </w:rPr>
        <w:t>Договор аренды земельных участков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rsidR="001F087A" w:rsidRPr="00910E6A" w:rsidRDefault="001F087A" w:rsidP="004F7796">
      <w:pPr>
        <w:tabs>
          <w:tab w:val="left" w:pos="1134"/>
          <w:tab w:val="left" w:pos="1843"/>
          <w:tab w:val="left" w:pos="8789"/>
        </w:tabs>
        <w:ind w:firstLine="709"/>
        <w:jc w:val="both"/>
        <w:rPr>
          <w:sz w:val="26"/>
          <w:szCs w:val="26"/>
        </w:rPr>
      </w:pPr>
      <w:r w:rsidRPr="00910E6A">
        <w:rPr>
          <w:sz w:val="26"/>
          <w:szCs w:val="26"/>
        </w:rPr>
        <w:t>Концессионер не вправе передавать свои права по договору аренды земельных участков другим лицам и сдавать земельные участки в субаренду, если иное не предусмотрено договором аренды земельного участка.</w:t>
      </w:r>
    </w:p>
    <w:p w:rsidR="001F087A" w:rsidRPr="00910E6A" w:rsidRDefault="001F087A" w:rsidP="004F7796">
      <w:pPr>
        <w:tabs>
          <w:tab w:val="left" w:pos="1134"/>
          <w:tab w:val="left" w:pos="1843"/>
          <w:tab w:val="left" w:pos="8789"/>
        </w:tabs>
        <w:ind w:firstLine="709"/>
        <w:jc w:val="both"/>
        <w:rPr>
          <w:sz w:val="26"/>
          <w:szCs w:val="26"/>
        </w:rPr>
      </w:pPr>
      <w:r w:rsidRPr="00910E6A">
        <w:rPr>
          <w:sz w:val="26"/>
          <w:szCs w:val="26"/>
        </w:rPr>
        <w:t>Прекращение Соглашения является основанием для прекращения договора аренды земельных участков.</w:t>
      </w:r>
    </w:p>
    <w:p w:rsidR="001F087A" w:rsidRPr="00910E6A" w:rsidRDefault="001F087A" w:rsidP="004F7796">
      <w:pPr>
        <w:tabs>
          <w:tab w:val="left" w:pos="1134"/>
          <w:tab w:val="left" w:pos="1843"/>
          <w:tab w:val="left" w:pos="8789"/>
        </w:tabs>
        <w:ind w:firstLine="709"/>
        <w:jc w:val="both"/>
        <w:rPr>
          <w:sz w:val="26"/>
          <w:szCs w:val="26"/>
        </w:rPr>
      </w:pPr>
    </w:p>
    <w:p w:rsidR="0077404B" w:rsidRPr="00910E6A" w:rsidRDefault="0077404B" w:rsidP="004F7796">
      <w:pPr>
        <w:tabs>
          <w:tab w:val="left" w:pos="1134"/>
          <w:tab w:val="left" w:pos="1843"/>
          <w:tab w:val="left" w:pos="8789"/>
        </w:tabs>
        <w:ind w:firstLine="709"/>
        <w:jc w:val="both"/>
        <w:rPr>
          <w:bCs/>
          <w:sz w:val="26"/>
          <w:szCs w:val="26"/>
        </w:rPr>
      </w:pPr>
      <w:r w:rsidRPr="00910E6A">
        <w:rPr>
          <w:bCs/>
          <w:sz w:val="26"/>
          <w:szCs w:val="26"/>
        </w:rPr>
        <w:t>7</w:t>
      </w:r>
      <w:r w:rsidR="00971915" w:rsidRPr="00910E6A">
        <w:rPr>
          <w:bCs/>
          <w:sz w:val="26"/>
          <w:szCs w:val="26"/>
        </w:rPr>
        <w:t>.</w:t>
      </w:r>
      <w:r w:rsidR="00971915" w:rsidRPr="00910E6A">
        <w:rPr>
          <w:bCs/>
          <w:sz w:val="26"/>
          <w:szCs w:val="26"/>
        </w:rPr>
        <w:tab/>
      </w:r>
      <w:r w:rsidRPr="00910E6A">
        <w:rPr>
          <w:bCs/>
          <w:sz w:val="26"/>
          <w:szCs w:val="26"/>
        </w:rPr>
        <w:t>Цели использования (эксплуатации) объекта концессионного соглашения:</w:t>
      </w:r>
    </w:p>
    <w:p w:rsidR="00910E6A" w:rsidRPr="00910E6A" w:rsidRDefault="00910E6A" w:rsidP="004F7796">
      <w:pPr>
        <w:pStyle w:val="aa"/>
        <w:widowControl w:val="0"/>
        <w:numPr>
          <w:ilvl w:val="0"/>
          <w:numId w:val="44"/>
        </w:numPr>
        <w:tabs>
          <w:tab w:val="left" w:pos="1134"/>
          <w:tab w:val="left" w:pos="1843"/>
        </w:tabs>
        <w:ind w:left="0" w:firstLine="709"/>
        <w:jc w:val="both"/>
        <w:rPr>
          <w:sz w:val="26"/>
          <w:szCs w:val="26"/>
        </w:rPr>
      </w:pPr>
      <w:r w:rsidRPr="00910E6A">
        <w:rPr>
          <w:sz w:val="26"/>
          <w:szCs w:val="26"/>
        </w:rPr>
        <w:t xml:space="preserve">Концессионер обязан осуществить инвестиции в модернизацию объектов недвижимого имущества и обновление иного (движимого) имущества в составе объекта Соглашения. </w:t>
      </w:r>
    </w:p>
    <w:p w:rsidR="003767BD" w:rsidRPr="00910E6A" w:rsidRDefault="003767BD" w:rsidP="004F7796">
      <w:pPr>
        <w:pStyle w:val="aa"/>
        <w:widowControl w:val="0"/>
        <w:numPr>
          <w:ilvl w:val="0"/>
          <w:numId w:val="44"/>
        </w:numPr>
        <w:tabs>
          <w:tab w:val="left" w:pos="1134"/>
          <w:tab w:val="left" w:pos="1843"/>
        </w:tabs>
        <w:ind w:left="0" w:firstLine="709"/>
        <w:jc w:val="both"/>
        <w:rPr>
          <w:sz w:val="26"/>
          <w:szCs w:val="26"/>
        </w:rPr>
      </w:pPr>
      <w:r w:rsidRPr="00910E6A">
        <w:rPr>
          <w:sz w:val="26"/>
          <w:szCs w:val="26"/>
        </w:rPr>
        <w:t>Концессионер обязуется на территории объекта Соглашения выполнять следующие виды деятельности в соответствии с порядком оказания медицинской помощи установленных Федеральным законом от 21.11.2011 № 323 «Об основах охраны здоровья граждан в Российской Федерации</w:t>
      </w:r>
      <w:r w:rsidR="00910E6A" w:rsidRPr="00910E6A">
        <w:rPr>
          <w:sz w:val="26"/>
          <w:szCs w:val="26"/>
        </w:rPr>
        <w:t>»</w:t>
      </w:r>
      <w:r w:rsidRPr="00910E6A">
        <w:rPr>
          <w:sz w:val="26"/>
          <w:szCs w:val="26"/>
        </w:rPr>
        <w:t>:</w:t>
      </w:r>
    </w:p>
    <w:p w:rsidR="003767BD" w:rsidRPr="00910E6A" w:rsidRDefault="003767BD" w:rsidP="004F7796">
      <w:pPr>
        <w:pStyle w:val="aa"/>
        <w:widowControl w:val="0"/>
        <w:numPr>
          <w:ilvl w:val="0"/>
          <w:numId w:val="45"/>
        </w:numPr>
        <w:tabs>
          <w:tab w:val="left" w:pos="1134"/>
          <w:tab w:val="left" w:pos="1843"/>
        </w:tabs>
        <w:ind w:left="0" w:firstLine="709"/>
        <w:jc w:val="both"/>
        <w:rPr>
          <w:sz w:val="26"/>
          <w:szCs w:val="26"/>
        </w:rPr>
      </w:pPr>
      <w:r w:rsidRPr="00910E6A">
        <w:rPr>
          <w:sz w:val="26"/>
          <w:szCs w:val="26"/>
        </w:rPr>
        <w:t>охрана жизни и здоровья;</w:t>
      </w:r>
    </w:p>
    <w:p w:rsidR="003767BD" w:rsidRPr="00910E6A" w:rsidRDefault="003767BD" w:rsidP="004F7796">
      <w:pPr>
        <w:pStyle w:val="aa"/>
        <w:widowControl w:val="0"/>
        <w:numPr>
          <w:ilvl w:val="0"/>
          <w:numId w:val="45"/>
        </w:numPr>
        <w:tabs>
          <w:tab w:val="left" w:pos="1134"/>
          <w:tab w:val="left" w:pos="1843"/>
        </w:tabs>
        <w:ind w:left="0" w:firstLine="709"/>
        <w:jc w:val="both"/>
        <w:rPr>
          <w:sz w:val="26"/>
          <w:szCs w:val="26"/>
        </w:rPr>
      </w:pPr>
      <w:r w:rsidRPr="00910E6A">
        <w:rPr>
          <w:sz w:val="26"/>
          <w:szCs w:val="26"/>
        </w:rPr>
        <w:t>иные услуги в сфере охраны жизни и здоровья граждан, в том числе медицинская и санаторно-курортная деятельность.</w:t>
      </w:r>
    </w:p>
    <w:p w:rsidR="003767BD" w:rsidRPr="00910E6A" w:rsidRDefault="003767BD" w:rsidP="004F7796">
      <w:pPr>
        <w:widowControl w:val="0"/>
        <w:tabs>
          <w:tab w:val="left" w:pos="1134"/>
          <w:tab w:val="left" w:pos="1843"/>
        </w:tabs>
        <w:ind w:firstLine="709"/>
        <w:jc w:val="both"/>
        <w:rPr>
          <w:sz w:val="26"/>
          <w:szCs w:val="26"/>
        </w:rPr>
      </w:pPr>
      <w:r w:rsidRPr="00910E6A">
        <w:rPr>
          <w:sz w:val="26"/>
          <w:szCs w:val="26"/>
        </w:rPr>
        <w:t>Концессионер имеет право на территории объекта выполнять следующие виды деятельности (используя на эти цели не более 40% общей площади зданий):</w:t>
      </w:r>
    </w:p>
    <w:p w:rsidR="003767BD" w:rsidRPr="00910E6A" w:rsidRDefault="00910E6A" w:rsidP="004F7796">
      <w:pPr>
        <w:widowControl w:val="0"/>
        <w:tabs>
          <w:tab w:val="left" w:pos="1134"/>
          <w:tab w:val="left" w:pos="1843"/>
        </w:tabs>
        <w:ind w:firstLine="709"/>
        <w:jc w:val="both"/>
        <w:rPr>
          <w:sz w:val="26"/>
          <w:szCs w:val="26"/>
        </w:rPr>
      </w:pPr>
      <w:r w:rsidRPr="00910E6A">
        <w:rPr>
          <w:sz w:val="26"/>
          <w:szCs w:val="26"/>
        </w:rPr>
        <w:t>–</w:t>
      </w:r>
      <w:r w:rsidRPr="00910E6A">
        <w:rPr>
          <w:sz w:val="26"/>
          <w:szCs w:val="26"/>
        </w:rPr>
        <w:tab/>
      </w:r>
      <w:r w:rsidR="003767BD" w:rsidRPr="00910E6A">
        <w:rPr>
          <w:sz w:val="26"/>
          <w:szCs w:val="26"/>
        </w:rPr>
        <w:t>продажа напитков, изготовление и продажа коктейлей, закусок и десертов для потребления на месте, торговля через автоматы;</w:t>
      </w:r>
    </w:p>
    <w:p w:rsidR="003767BD" w:rsidRPr="00D83667" w:rsidRDefault="00910E6A" w:rsidP="004F7796">
      <w:pPr>
        <w:widowControl w:val="0"/>
        <w:tabs>
          <w:tab w:val="left" w:pos="1134"/>
          <w:tab w:val="left" w:pos="1843"/>
        </w:tabs>
        <w:ind w:firstLine="709"/>
        <w:jc w:val="both"/>
        <w:rPr>
          <w:sz w:val="26"/>
          <w:szCs w:val="26"/>
        </w:rPr>
      </w:pPr>
      <w:r w:rsidRPr="00910E6A">
        <w:rPr>
          <w:sz w:val="26"/>
          <w:szCs w:val="26"/>
        </w:rPr>
        <w:t>–</w:t>
      </w:r>
      <w:r w:rsidRPr="00910E6A">
        <w:rPr>
          <w:sz w:val="26"/>
          <w:szCs w:val="26"/>
        </w:rPr>
        <w:tab/>
      </w:r>
      <w:r w:rsidR="003767BD" w:rsidRPr="00910E6A">
        <w:rPr>
          <w:sz w:val="26"/>
          <w:szCs w:val="26"/>
        </w:rPr>
        <w:t>розничная торговля универсальным ассортиментом товаров в магазинах, (одежда, бытовые электротовары, скобяные изделия, косметические товары; парфюмерные товары, нательное белье</w:t>
      </w:r>
      <w:r w:rsidR="003767BD" w:rsidRPr="00D83667">
        <w:rPr>
          <w:sz w:val="26"/>
          <w:szCs w:val="26"/>
        </w:rPr>
        <w:t>, моющие средства и товары для мытья и т.п.);</w:t>
      </w:r>
    </w:p>
    <w:p w:rsidR="003767BD" w:rsidRPr="00910E6A" w:rsidRDefault="00910E6A" w:rsidP="004F7796">
      <w:pPr>
        <w:widowControl w:val="0"/>
        <w:tabs>
          <w:tab w:val="left" w:pos="1134"/>
          <w:tab w:val="left" w:pos="1843"/>
        </w:tabs>
        <w:ind w:firstLine="709"/>
        <w:jc w:val="both"/>
        <w:rPr>
          <w:sz w:val="26"/>
          <w:szCs w:val="26"/>
        </w:rPr>
      </w:pPr>
      <w:r>
        <w:rPr>
          <w:sz w:val="26"/>
          <w:szCs w:val="26"/>
        </w:rPr>
        <w:t>–</w:t>
      </w:r>
      <w:r>
        <w:rPr>
          <w:sz w:val="26"/>
          <w:szCs w:val="26"/>
        </w:rPr>
        <w:tab/>
      </w:r>
      <w:r w:rsidR="003767BD" w:rsidRPr="00D83667">
        <w:rPr>
          <w:sz w:val="26"/>
          <w:szCs w:val="26"/>
        </w:rPr>
        <w:t xml:space="preserve">услуги по предоставлению продуктов питания и напитков, готовых к употреблению непосредственно на месте и предлагаемых в традиционных ресторанах, заведениях самообслуживания, на предприятиях питания, отпускающих продукцию на вынос, а также прочих предприятиях питания, работающих на постоянной или временной основе, с </w:t>
      </w:r>
      <w:r w:rsidR="003767BD" w:rsidRPr="00910E6A">
        <w:rPr>
          <w:sz w:val="26"/>
          <w:szCs w:val="26"/>
        </w:rPr>
        <w:t xml:space="preserve">предоставлением мест для сидения или без таковых, организация развлекательных программ; </w:t>
      </w:r>
    </w:p>
    <w:p w:rsidR="00910E6A" w:rsidRPr="00910E6A" w:rsidRDefault="00910E6A" w:rsidP="004F7796">
      <w:pPr>
        <w:widowControl w:val="0"/>
        <w:tabs>
          <w:tab w:val="left" w:pos="1134"/>
          <w:tab w:val="left" w:pos="1843"/>
        </w:tabs>
        <w:ind w:firstLine="709"/>
        <w:jc w:val="both"/>
        <w:rPr>
          <w:sz w:val="26"/>
          <w:szCs w:val="26"/>
        </w:rPr>
      </w:pPr>
      <w:r w:rsidRPr="00910E6A">
        <w:rPr>
          <w:sz w:val="26"/>
          <w:szCs w:val="26"/>
        </w:rPr>
        <w:t>–</w:t>
      </w:r>
      <w:r w:rsidRPr="00910E6A">
        <w:rPr>
          <w:sz w:val="26"/>
          <w:szCs w:val="26"/>
        </w:rPr>
        <w:tab/>
      </w:r>
      <w:r w:rsidR="003767BD" w:rsidRPr="00910E6A">
        <w:rPr>
          <w:sz w:val="26"/>
          <w:szCs w:val="26"/>
        </w:rPr>
        <w:t>организация спорт</w:t>
      </w:r>
      <w:r w:rsidRPr="00910E6A">
        <w:rPr>
          <w:sz w:val="26"/>
          <w:szCs w:val="26"/>
        </w:rPr>
        <w:t>ивно-развлекательного комплекса;</w:t>
      </w:r>
    </w:p>
    <w:p w:rsidR="003767BD" w:rsidRPr="00910E6A" w:rsidRDefault="00910E6A" w:rsidP="004F7796">
      <w:pPr>
        <w:widowControl w:val="0"/>
        <w:tabs>
          <w:tab w:val="left" w:pos="1134"/>
          <w:tab w:val="left" w:pos="1843"/>
        </w:tabs>
        <w:ind w:firstLine="709"/>
        <w:jc w:val="both"/>
        <w:rPr>
          <w:i/>
          <w:sz w:val="26"/>
          <w:szCs w:val="26"/>
        </w:rPr>
      </w:pPr>
      <w:r w:rsidRPr="00910E6A">
        <w:rPr>
          <w:sz w:val="26"/>
          <w:szCs w:val="26"/>
        </w:rPr>
        <w:t>–</w:t>
      </w:r>
      <w:r w:rsidRPr="00910E6A">
        <w:rPr>
          <w:sz w:val="26"/>
          <w:szCs w:val="26"/>
        </w:rPr>
        <w:tab/>
      </w:r>
      <w:r w:rsidR="003767BD" w:rsidRPr="00910E6A">
        <w:rPr>
          <w:sz w:val="26"/>
          <w:szCs w:val="26"/>
        </w:rPr>
        <w:t>услуги гостиниц и прочих мест для временного проживания</w:t>
      </w:r>
      <w:r w:rsidRPr="00910E6A">
        <w:rPr>
          <w:sz w:val="26"/>
          <w:szCs w:val="26"/>
        </w:rPr>
        <w:t>.</w:t>
      </w:r>
    </w:p>
    <w:p w:rsidR="00565C1D" w:rsidRPr="00910E6A" w:rsidRDefault="00565C1D" w:rsidP="004F7796">
      <w:pPr>
        <w:tabs>
          <w:tab w:val="left" w:pos="1134"/>
          <w:tab w:val="left" w:pos="1843"/>
          <w:tab w:val="left" w:pos="8789"/>
        </w:tabs>
        <w:ind w:firstLine="709"/>
        <w:jc w:val="both"/>
        <w:rPr>
          <w:i/>
          <w:sz w:val="26"/>
          <w:szCs w:val="26"/>
        </w:rPr>
      </w:pPr>
    </w:p>
    <w:p w:rsidR="0077404B" w:rsidRPr="00910E6A" w:rsidRDefault="00044B86" w:rsidP="004F7796">
      <w:pPr>
        <w:tabs>
          <w:tab w:val="left" w:pos="1134"/>
          <w:tab w:val="left" w:pos="1843"/>
          <w:tab w:val="left" w:pos="8789"/>
        </w:tabs>
        <w:ind w:firstLine="709"/>
        <w:jc w:val="both"/>
        <w:rPr>
          <w:bCs/>
          <w:sz w:val="26"/>
          <w:szCs w:val="26"/>
        </w:rPr>
      </w:pPr>
      <w:r w:rsidRPr="00910E6A">
        <w:rPr>
          <w:bCs/>
          <w:sz w:val="26"/>
          <w:szCs w:val="26"/>
        </w:rPr>
        <w:t>8.</w:t>
      </w:r>
      <w:r w:rsidRPr="00910E6A">
        <w:rPr>
          <w:bCs/>
          <w:sz w:val="26"/>
          <w:szCs w:val="26"/>
        </w:rPr>
        <w:tab/>
      </w:r>
      <w:r w:rsidR="0077404B" w:rsidRPr="00910E6A">
        <w:rPr>
          <w:bCs/>
          <w:sz w:val="26"/>
          <w:szCs w:val="26"/>
        </w:rPr>
        <w:t xml:space="preserve">Срок использования (эксплуатации) объекта концессионного соглашения </w:t>
      </w:r>
      <w:r w:rsidR="00B40088">
        <w:rPr>
          <w:bCs/>
          <w:sz w:val="26"/>
          <w:szCs w:val="26"/>
        </w:rPr>
        <w:t>–</w:t>
      </w:r>
      <w:r w:rsidR="0077404B" w:rsidRPr="00910E6A">
        <w:rPr>
          <w:bCs/>
          <w:sz w:val="26"/>
          <w:szCs w:val="26"/>
        </w:rPr>
        <w:t xml:space="preserve"> </w:t>
      </w:r>
      <w:bookmarkStart w:id="0" w:name="Par10"/>
      <w:bookmarkEnd w:id="0"/>
      <w:r w:rsidR="00B40088">
        <w:rPr>
          <w:bCs/>
          <w:sz w:val="26"/>
          <w:szCs w:val="26"/>
        </w:rPr>
        <w:br/>
      </w:r>
      <w:r w:rsidRPr="00910E6A">
        <w:rPr>
          <w:sz w:val="26"/>
          <w:szCs w:val="26"/>
        </w:rPr>
        <w:t xml:space="preserve">40 (сорок) лет </w:t>
      </w:r>
      <w:proofErr w:type="gramStart"/>
      <w:r w:rsidRPr="00910E6A">
        <w:rPr>
          <w:sz w:val="26"/>
          <w:szCs w:val="26"/>
        </w:rPr>
        <w:t>с даты подписания</w:t>
      </w:r>
      <w:proofErr w:type="gramEnd"/>
      <w:r w:rsidRPr="00910E6A">
        <w:rPr>
          <w:sz w:val="26"/>
          <w:szCs w:val="26"/>
        </w:rPr>
        <w:t xml:space="preserve"> Соглашения</w:t>
      </w:r>
      <w:r w:rsidR="0077404B" w:rsidRPr="00910E6A">
        <w:rPr>
          <w:bCs/>
          <w:sz w:val="26"/>
          <w:szCs w:val="26"/>
        </w:rPr>
        <w:t>.</w:t>
      </w:r>
    </w:p>
    <w:p w:rsidR="0077404B" w:rsidRPr="00910E6A" w:rsidRDefault="0077404B" w:rsidP="004F7796">
      <w:pPr>
        <w:tabs>
          <w:tab w:val="left" w:pos="1134"/>
          <w:tab w:val="left" w:pos="1843"/>
          <w:tab w:val="left" w:pos="8789"/>
        </w:tabs>
        <w:ind w:firstLine="709"/>
        <w:jc w:val="both"/>
        <w:rPr>
          <w:bCs/>
          <w:sz w:val="26"/>
          <w:szCs w:val="26"/>
        </w:rPr>
      </w:pPr>
      <w:r w:rsidRPr="00910E6A">
        <w:rPr>
          <w:bCs/>
          <w:sz w:val="26"/>
          <w:szCs w:val="26"/>
        </w:rPr>
        <w:lastRenderedPageBreak/>
        <w:t>9</w:t>
      </w:r>
      <w:r w:rsidR="00044B86" w:rsidRPr="00910E6A">
        <w:rPr>
          <w:bCs/>
          <w:sz w:val="26"/>
          <w:szCs w:val="26"/>
        </w:rPr>
        <w:t>.</w:t>
      </w:r>
      <w:r w:rsidR="00044B86" w:rsidRPr="00910E6A">
        <w:rPr>
          <w:bCs/>
          <w:sz w:val="26"/>
          <w:szCs w:val="26"/>
        </w:rPr>
        <w:tab/>
      </w:r>
      <w:r w:rsidRPr="00910E6A">
        <w:rPr>
          <w:bCs/>
          <w:sz w:val="26"/>
          <w:szCs w:val="26"/>
        </w:rPr>
        <w:t>Способ обеспечения исполнения концессионером обязательств по концессионному соглашению, размер предоставляемого обеспечения и срок,</w:t>
      </w:r>
      <w:r w:rsidR="000F294F" w:rsidRPr="00910E6A">
        <w:rPr>
          <w:bCs/>
          <w:sz w:val="26"/>
          <w:szCs w:val="26"/>
        </w:rPr>
        <w:t xml:space="preserve"> на который оно предоставляется.</w:t>
      </w:r>
    </w:p>
    <w:p w:rsidR="000F294F" w:rsidRPr="00910E6A" w:rsidRDefault="000F294F" w:rsidP="004F7796">
      <w:pPr>
        <w:tabs>
          <w:tab w:val="left" w:pos="1134"/>
          <w:tab w:val="left" w:pos="1843"/>
          <w:tab w:val="left" w:pos="8789"/>
        </w:tabs>
        <w:ind w:firstLine="709"/>
        <w:jc w:val="both"/>
        <w:rPr>
          <w:bCs/>
          <w:sz w:val="26"/>
          <w:szCs w:val="26"/>
        </w:rPr>
      </w:pPr>
      <w:r w:rsidRPr="00910E6A">
        <w:rPr>
          <w:bCs/>
          <w:sz w:val="26"/>
          <w:szCs w:val="26"/>
        </w:rPr>
        <w:t>Обеспечения исполнения концессионером обязательств по концессионному соглашению не установлено.</w:t>
      </w:r>
    </w:p>
    <w:p w:rsidR="000F294F" w:rsidRPr="00910E6A" w:rsidRDefault="000F294F" w:rsidP="004F7796">
      <w:pPr>
        <w:tabs>
          <w:tab w:val="left" w:pos="1134"/>
          <w:tab w:val="left" w:pos="1843"/>
          <w:tab w:val="left" w:pos="8789"/>
        </w:tabs>
        <w:ind w:firstLine="709"/>
        <w:jc w:val="both"/>
        <w:rPr>
          <w:bCs/>
          <w:sz w:val="26"/>
          <w:szCs w:val="26"/>
        </w:rPr>
      </w:pPr>
    </w:p>
    <w:p w:rsidR="000F294F" w:rsidRPr="00910E6A" w:rsidRDefault="000F294F" w:rsidP="004F7796">
      <w:pPr>
        <w:tabs>
          <w:tab w:val="left" w:pos="1134"/>
          <w:tab w:val="left" w:pos="1843"/>
          <w:tab w:val="left" w:pos="8789"/>
        </w:tabs>
        <w:ind w:firstLine="709"/>
        <w:jc w:val="both"/>
        <w:rPr>
          <w:bCs/>
          <w:sz w:val="26"/>
          <w:szCs w:val="26"/>
        </w:rPr>
      </w:pPr>
      <w:r w:rsidRPr="00910E6A">
        <w:rPr>
          <w:bCs/>
          <w:sz w:val="26"/>
          <w:szCs w:val="26"/>
        </w:rPr>
        <w:t>10.</w:t>
      </w:r>
      <w:r w:rsidRPr="00910E6A">
        <w:rPr>
          <w:bCs/>
          <w:sz w:val="26"/>
          <w:szCs w:val="26"/>
        </w:rPr>
        <w:tab/>
      </w:r>
      <w:r w:rsidR="0077404B" w:rsidRPr="00910E6A">
        <w:rPr>
          <w:bCs/>
          <w:sz w:val="26"/>
          <w:szCs w:val="26"/>
        </w:rPr>
        <w:t>Размер концессионной платы, форма, порядок и сроки ее внесения</w:t>
      </w:r>
      <w:r w:rsidRPr="00910E6A">
        <w:rPr>
          <w:bCs/>
          <w:sz w:val="26"/>
          <w:szCs w:val="26"/>
        </w:rPr>
        <w:t>.</w:t>
      </w:r>
    </w:p>
    <w:p w:rsidR="000F294F" w:rsidRPr="00910E6A" w:rsidRDefault="000F294F" w:rsidP="004F7796">
      <w:pPr>
        <w:tabs>
          <w:tab w:val="left" w:pos="1134"/>
          <w:tab w:val="left" w:pos="1843"/>
          <w:tab w:val="left" w:pos="8789"/>
        </w:tabs>
        <w:ind w:firstLine="709"/>
        <w:jc w:val="both"/>
        <w:rPr>
          <w:bCs/>
          <w:sz w:val="26"/>
          <w:szCs w:val="26"/>
        </w:rPr>
      </w:pPr>
      <w:r w:rsidRPr="00910E6A">
        <w:rPr>
          <w:bCs/>
          <w:sz w:val="26"/>
          <w:szCs w:val="26"/>
        </w:rPr>
        <w:t xml:space="preserve">Концессионная плата по настоящему концессионному соглашению вносится Концессионером в форме твердых сумм платежей, перечисляемых ежегодно в </w:t>
      </w:r>
      <w:proofErr w:type="gramStart"/>
      <w:r w:rsidRPr="00910E6A">
        <w:rPr>
          <w:bCs/>
          <w:sz w:val="26"/>
          <w:szCs w:val="26"/>
        </w:rPr>
        <w:t>бюджет</w:t>
      </w:r>
      <w:proofErr w:type="gramEnd"/>
      <w:r w:rsidRPr="00910E6A">
        <w:rPr>
          <w:bCs/>
          <w:sz w:val="26"/>
          <w:szCs w:val="26"/>
        </w:rPr>
        <w:t xml:space="preserve"> ЗАТО города Заречного Пензенской области.</w:t>
      </w:r>
    </w:p>
    <w:p w:rsidR="000F294F" w:rsidRPr="00910E6A" w:rsidRDefault="000F294F" w:rsidP="004F7796">
      <w:pPr>
        <w:tabs>
          <w:tab w:val="left" w:pos="1134"/>
          <w:tab w:val="left" w:pos="1843"/>
          <w:tab w:val="left" w:pos="8789"/>
        </w:tabs>
        <w:ind w:firstLine="709"/>
        <w:jc w:val="both"/>
        <w:rPr>
          <w:bCs/>
          <w:sz w:val="26"/>
          <w:szCs w:val="26"/>
          <w:u w:val="single"/>
        </w:rPr>
      </w:pPr>
      <w:r w:rsidRPr="00910E6A">
        <w:rPr>
          <w:bCs/>
          <w:sz w:val="26"/>
          <w:szCs w:val="26"/>
        </w:rPr>
        <w:t xml:space="preserve">Концессионер обязан уплачивать </w:t>
      </w:r>
      <w:proofErr w:type="spellStart"/>
      <w:r w:rsidRPr="00910E6A">
        <w:rPr>
          <w:bCs/>
          <w:sz w:val="26"/>
          <w:szCs w:val="26"/>
        </w:rPr>
        <w:t>Концеденту</w:t>
      </w:r>
      <w:proofErr w:type="spellEnd"/>
      <w:r w:rsidRPr="00910E6A">
        <w:rPr>
          <w:bCs/>
          <w:sz w:val="26"/>
          <w:szCs w:val="26"/>
        </w:rPr>
        <w:t xml:space="preserve"> концессионную плату в размере 50 000,00 (пятьдесят тысяч) рублей в год в форме твердых фиксированных платежей, перечисляемых в бюджет ЗАТО г</w:t>
      </w:r>
      <w:proofErr w:type="gramStart"/>
      <w:r w:rsidRPr="00910E6A">
        <w:rPr>
          <w:bCs/>
          <w:sz w:val="26"/>
          <w:szCs w:val="26"/>
        </w:rPr>
        <w:t>.З</w:t>
      </w:r>
      <w:proofErr w:type="gramEnd"/>
      <w:r w:rsidRPr="00910E6A">
        <w:rPr>
          <w:bCs/>
          <w:sz w:val="26"/>
          <w:szCs w:val="26"/>
        </w:rPr>
        <w:t>аречного Пензенской области.</w:t>
      </w:r>
    </w:p>
    <w:p w:rsidR="000F294F" w:rsidRPr="00910E6A" w:rsidRDefault="000F294F" w:rsidP="004F7796">
      <w:pPr>
        <w:tabs>
          <w:tab w:val="left" w:pos="1134"/>
          <w:tab w:val="left" w:pos="1843"/>
          <w:tab w:val="left" w:pos="8789"/>
        </w:tabs>
        <w:ind w:firstLine="709"/>
        <w:jc w:val="both"/>
        <w:rPr>
          <w:bCs/>
          <w:sz w:val="26"/>
          <w:szCs w:val="26"/>
        </w:rPr>
      </w:pPr>
      <w:r w:rsidRPr="00910E6A">
        <w:rPr>
          <w:bCs/>
          <w:sz w:val="26"/>
          <w:szCs w:val="26"/>
        </w:rPr>
        <w:t>Концессионная плата вносится в срок до 1 декабря текущего года в течение всего срока использования (эксплуатации) объекта концессионного соглашен</w:t>
      </w:r>
    </w:p>
    <w:p w:rsidR="000F294F" w:rsidRPr="00910E6A" w:rsidRDefault="000F294F" w:rsidP="004F7796">
      <w:pPr>
        <w:tabs>
          <w:tab w:val="left" w:pos="1134"/>
          <w:tab w:val="left" w:pos="1843"/>
          <w:tab w:val="left" w:pos="8789"/>
        </w:tabs>
        <w:ind w:firstLine="709"/>
        <w:jc w:val="both"/>
        <w:rPr>
          <w:bCs/>
          <w:sz w:val="26"/>
          <w:szCs w:val="26"/>
        </w:rPr>
      </w:pPr>
    </w:p>
    <w:p w:rsidR="0077404B" w:rsidRPr="00910E6A" w:rsidRDefault="0077404B" w:rsidP="004F7796">
      <w:pPr>
        <w:tabs>
          <w:tab w:val="left" w:pos="1134"/>
          <w:tab w:val="left" w:pos="1843"/>
          <w:tab w:val="left" w:pos="8789"/>
        </w:tabs>
        <w:ind w:firstLine="709"/>
        <w:jc w:val="both"/>
        <w:rPr>
          <w:bCs/>
          <w:sz w:val="26"/>
          <w:szCs w:val="26"/>
        </w:rPr>
      </w:pPr>
      <w:r w:rsidRPr="00910E6A">
        <w:rPr>
          <w:bCs/>
          <w:sz w:val="26"/>
          <w:szCs w:val="26"/>
        </w:rPr>
        <w:t>11</w:t>
      </w:r>
      <w:r w:rsidR="000F294F" w:rsidRPr="00910E6A">
        <w:rPr>
          <w:bCs/>
          <w:sz w:val="26"/>
          <w:szCs w:val="26"/>
        </w:rPr>
        <w:t>.</w:t>
      </w:r>
      <w:r w:rsidR="000F294F" w:rsidRPr="00910E6A">
        <w:rPr>
          <w:bCs/>
          <w:sz w:val="26"/>
          <w:szCs w:val="26"/>
        </w:rPr>
        <w:tab/>
      </w:r>
      <w:r w:rsidRPr="00910E6A">
        <w:rPr>
          <w:bCs/>
          <w:sz w:val="26"/>
          <w:szCs w:val="26"/>
        </w:rPr>
        <w:t xml:space="preserve">Порядок возмещения расходов сторон в случае досрочного расторжения концессионного соглашения. </w:t>
      </w:r>
    </w:p>
    <w:p w:rsidR="00B8097C" w:rsidRPr="00910E6A" w:rsidRDefault="00B8097C" w:rsidP="004F7796">
      <w:pPr>
        <w:tabs>
          <w:tab w:val="left" w:pos="1134"/>
          <w:tab w:val="left" w:pos="1843"/>
          <w:tab w:val="left" w:pos="8789"/>
        </w:tabs>
        <w:ind w:firstLine="709"/>
        <w:jc w:val="both"/>
        <w:rPr>
          <w:sz w:val="26"/>
          <w:szCs w:val="26"/>
        </w:rPr>
      </w:pPr>
      <w:r w:rsidRPr="00910E6A">
        <w:rPr>
          <w:bCs/>
          <w:sz w:val="26"/>
          <w:szCs w:val="26"/>
        </w:rPr>
        <w:t>Для целей определения суммы, подлежащей возмещению при досрочном расторжении Соглашения, Стороны производят сверку расходов, понесенных Концессионером для целей определения размера возмещения. Объем расходов, понесенных Концессионером, определяется на основании Актов об исполнении Концессионером мероприятий, предусмотренных Соглашением, подписанных Сторонами в течение отчетного года в порядке, предусмотренном Соглашением. По итогам Стороны подписывают акт сверки.</w:t>
      </w:r>
    </w:p>
    <w:p w:rsidR="00B8097C" w:rsidRPr="00910E6A" w:rsidRDefault="00B8097C" w:rsidP="004F7796">
      <w:pPr>
        <w:tabs>
          <w:tab w:val="left" w:pos="1134"/>
          <w:tab w:val="left" w:pos="1843"/>
          <w:tab w:val="left" w:pos="8789"/>
        </w:tabs>
        <w:ind w:firstLine="709"/>
        <w:jc w:val="both"/>
        <w:rPr>
          <w:bCs/>
          <w:sz w:val="26"/>
          <w:szCs w:val="26"/>
        </w:rPr>
      </w:pPr>
      <w:r w:rsidRPr="00910E6A">
        <w:rPr>
          <w:bCs/>
          <w:sz w:val="26"/>
          <w:szCs w:val="26"/>
        </w:rPr>
        <w:t xml:space="preserve">Концессионер в течение 5 (пяти) рабочих дней с момента расторжения настоящего Соглашения направляет </w:t>
      </w:r>
      <w:proofErr w:type="spellStart"/>
      <w:r w:rsidRPr="00910E6A">
        <w:rPr>
          <w:bCs/>
          <w:sz w:val="26"/>
          <w:szCs w:val="26"/>
        </w:rPr>
        <w:t>Концеденту</w:t>
      </w:r>
      <w:proofErr w:type="spellEnd"/>
      <w:r w:rsidRPr="00910E6A">
        <w:rPr>
          <w:bCs/>
          <w:sz w:val="26"/>
          <w:szCs w:val="26"/>
        </w:rPr>
        <w:t xml:space="preserve"> требование о возмещении </w:t>
      </w:r>
      <w:proofErr w:type="spellStart"/>
      <w:r w:rsidRPr="00910E6A">
        <w:rPr>
          <w:bCs/>
          <w:sz w:val="26"/>
          <w:szCs w:val="26"/>
        </w:rPr>
        <w:t>Концедентом</w:t>
      </w:r>
      <w:proofErr w:type="spellEnd"/>
      <w:r w:rsidRPr="00910E6A">
        <w:rPr>
          <w:bCs/>
          <w:sz w:val="26"/>
          <w:szCs w:val="26"/>
        </w:rPr>
        <w:t xml:space="preserve"> расходов Концессионера, включающее в себя:</w:t>
      </w:r>
    </w:p>
    <w:p w:rsidR="00B8097C" w:rsidRPr="00910E6A" w:rsidRDefault="00B8097C" w:rsidP="004F7796">
      <w:pPr>
        <w:tabs>
          <w:tab w:val="left" w:pos="1134"/>
          <w:tab w:val="left" w:pos="1843"/>
          <w:tab w:val="left" w:pos="8789"/>
        </w:tabs>
        <w:ind w:firstLine="709"/>
        <w:jc w:val="both"/>
        <w:rPr>
          <w:bCs/>
          <w:sz w:val="26"/>
          <w:szCs w:val="26"/>
        </w:rPr>
      </w:pPr>
      <w:r w:rsidRPr="00910E6A">
        <w:rPr>
          <w:bCs/>
          <w:sz w:val="26"/>
          <w:szCs w:val="26"/>
        </w:rPr>
        <w:t>1)</w:t>
      </w:r>
      <w:r w:rsidRPr="00910E6A">
        <w:rPr>
          <w:bCs/>
          <w:sz w:val="26"/>
          <w:szCs w:val="26"/>
        </w:rPr>
        <w:tab/>
        <w:t>расчет суммы возмещения;</w:t>
      </w:r>
    </w:p>
    <w:p w:rsidR="00B8097C" w:rsidRPr="00910E6A" w:rsidRDefault="00B8097C" w:rsidP="004F7796">
      <w:pPr>
        <w:tabs>
          <w:tab w:val="left" w:pos="1134"/>
          <w:tab w:val="left" w:pos="1843"/>
          <w:tab w:val="left" w:pos="8789"/>
        </w:tabs>
        <w:ind w:firstLine="709"/>
        <w:jc w:val="both"/>
        <w:rPr>
          <w:bCs/>
          <w:sz w:val="26"/>
          <w:szCs w:val="26"/>
        </w:rPr>
      </w:pPr>
      <w:r w:rsidRPr="00910E6A">
        <w:rPr>
          <w:bCs/>
          <w:sz w:val="26"/>
          <w:szCs w:val="26"/>
        </w:rPr>
        <w:t>2)</w:t>
      </w:r>
      <w:r w:rsidRPr="00910E6A">
        <w:rPr>
          <w:bCs/>
          <w:sz w:val="26"/>
          <w:szCs w:val="26"/>
        </w:rPr>
        <w:tab/>
        <w:t xml:space="preserve">подтверждающие понесенные расходы документы (за исключением случаев, когда такие документы были предоставлены </w:t>
      </w:r>
      <w:proofErr w:type="spellStart"/>
      <w:r w:rsidRPr="00910E6A">
        <w:rPr>
          <w:bCs/>
          <w:sz w:val="26"/>
          <w:szCs w:val="26"/>
        </w:rPr>
        <w:t>Концеденту</w:t>
      </w:r>
      <w:proofErr w:type="spellEnd"/>
      <w:r w:rsidRPr="00910E6A">
        <w:rPr>
          <w:bCs/>
          <w:sz w:val="26"/>
          <w:szCs w:val="26"/>
        </w:rPr>
        <w:t xml:space="preserve"> ранее при подписании Актов об исполнении, актов сверки).</w:t>
      </w:r>
    </w:p>
    <w:p w:rsidR="00B8097C" w:rsidRPr="00B8097C" w:rsidRDefault="00B8097C" w:rsidP="004F7796">
      <w:pPr>
        <w:tabs>
          <w:tab w:val="left" w:pos="1134"/>
          <w:tab w:val="left" w:pos="1843"/>
          <w:tab w:val="left" w:pos="8789"/>
        </w:tabs>
        <w:ind w:firstLine="709"/>
        <w:jc w:val="both"/>
        <w:rPr>
          <w:bCs/>
          <w:sz w:val="26"/>
          <w:szCs w:val="26"/>
        </w:rPr>
      </w:pPr>
      <w:proofErr w:type="spellStart"/>
      <w:r w:rsidRPr="00910E6A">
        <w:rPr>
          <w:bCs/>
          <w:sz w:val="26"/>
          <w:szCs w:val="26"/>
        </w:rPr>
        <w:t>Концедент</w:t>
      </w:r>
      <w:proofErr w:type="spellEnd"/>
      <w:r w:rsidRPr="00B8097C">
        <w:rPr>
          <w:bCs/>
          <w:sz w:val="26"/>
          <w:szCs w:val="26"/>
        </w:rPr>
        <w:t xml:space="preserve"> в течение 30 (тридцати) календарных дней с момента получения требования Концессионера направляет Концессионеру уведомление с указанием на одно из следующих решений </w:t>
      </w:r>
      <w:proofErr w:type="spellStart"/>
      <w:r w:rsidRPr="00B8097C">
        <w:rPr>
          <w:bCs/>
          <w:sz w:val="26"/>
          <w:szCs w:val="26"/>
        </w:rPr>
        <w:t>Концедента</w:t>
      </w:r>
      <w:proofErr w:type="spellEnd"/>
      <w:r w:rsidRPr="00B8097C">
        <w:rPr>
          <w:bCs/>
          <w:sz w:val="26"/>
          <w:szCs w:val="26"/>
        </w:rPr>
        <w:t>:</w:t>
      </w:r>
    </w:p>
    <w:p w:rsidR="00B8097C" w:rsidRPr="00B8097C" w:rsidRDefault="00B8097C" w:rsidP="004F7796">
      <w:pPr>
        <w:tabs>
          <w:tab w:val="left" w:pos="1134"/>
          <w:tab w:val="left" w:pos="1843"/>
          <w:tab w:val="left" w:pos="8789"/>
        </w:tabs>
        <w:ind w:firstLine="709"/>
        <w:jc w:val="both"/>
        <w:rPr>
          <w:bCs/>
          <w:sz w:val="26"/>
          <w:szCs w:val="26"/>
        </w:rPr>
      </w:pPr>
      <w:r>
        <w:rPr>
          <w:bCs/>
          <w:sz w:val="26"/>
          <w:szCs w:val="26"/>
        </w:rPr>
        <w:t>1)</w:t>
      </w:r>
      <w:r>
        <w:rPr>
          <w:bCs/>
          <w:sz w:val="26"/>
          <w:szCs w:val="26"/>
        </w:rPr>
        <w:tab/>
      </w:r>
      <w:r w:rsidRPr="00B8097C">
        <w:rPr>
          <w:bCs/>
          <w:sz w:val="26"/>
          <w:szCs w:val="26"/>
        </w:rPr>
        <w:t>о полной компенсации расходов Концессионера;</w:t>
      </w:r>
    </w:p>
    <w:p w:rsidR="00B8097C" w:rsidRPr="00B8097C" w:rsidRDefault="00B8097C" w:rsidP="004F7796">
      <w:pPr>
        <w:tabs>
          <w:tab w:val="left" w:pos="1134"/>
          <w:tab w:val="left" w:pos="1843"/>
          <w:tab w:val="left" w:pos="8789"/>
        </w:tabs>
        <w:ind w:firstLine="709"/>
        <w:jc w:val="both"/>
        <w:rPr>
          <w:bCs/>
          <w:sz w:val="26"/>
          <w:szCs w:val="26"/>
        </w:rPr>
      </w:pPr>
      <w:r>
        <w:rPr>
          <w:bCs/>
          <w:sz w:val="26"/>
          <w:szCs w:val="26"/>
        </w:rPr>
        <w:t>2)</w:t>
      </w:r>
      <w:r>
        <w:rPr>
          <w:bCs/>
          <w:sz w:val="26"/>
          <w:szCs w:val="26"/>
        </w:rPr>
        <w:tab/>
      </w:r>
      <w:r w:rsidRPr="00B8097C">
        <w:rPr>
          <w:bCs/>
          <w:sz w:val="26"/>
          <w:szCs w:val="26"/>
        </w:rPr>
        <w:t>о частичной компенсации расходов Концессионера;</w:t>
      </w:r>
    </w:p>
    <w:p w:rsidR="00B8097C" w:rsidRPr="00B8097C" w:rsidRDefault="00B8097C" w:rsidP="004F7796">
      <w:pPr>
        <w:tabs>
          <w:tab w:val="left" w:pos="1134"/>
          <w:tab w:val="left" w:pos="1843"/>
          <w:tab w:val="left" w:pos="8789"/>
        </w:tabs>
        <w:ind w:firstLine="709"/>
        <w:jc w:val="both"/>
        <w:rPr>
          <w:bCs/>
          <w:sz w:val="26"/>
          <w:szCs w:val="26"/>
        </w:rPr>
      </w:pPr>
      <w:r>
        <w:rPr>
          <w:bCs/>
          <w:sz w:val="26"/>
          <w:szCs w:val="26"/>
        </w:rPr>
        <w:t>3)</w:t>
      </w:r>
      <w:r>
        <w:rPr>
          <w:bCs/>
          <w:sz w:val="26"/>
          <w:szCs w:val="26"/>
        </w:rPr>
        <w:tab/>
      </w:r>
      <w:r w:rsidRPr="00B8097C">
        <w:rPr>
          <w:bCs/>
          <w:sz w:val="26"/>
          <w:szCs w:val="26"/>
        </w:rPr>
        <w:t>об отказе в компенсации расходов Концессионера.</w:t>
      </w:r>
    </w:p>
    <w:p w:rsidR="00B8097C" w:rsidRPr="00B8097C" w:rsidRDefault="00B8097C" w:rsidP="004F7796">
      <w:pPr>
        <w:tabs>
          <w:tab w:val="left" w:pos="1134"/>
          <w:tab w:val="left" w:pos="1843"/>
          <w:tab w:val="left" w:pos="8789"/>
        </w:tabs>
        <w:ind w:firstLine="709"/>
        <w:jc w:val="both"/>
        <w:rPr>
          <w:bCs/>
          <w:sz w:val="26"/>
          <w:szCs w:val="26"/>
        </w:rPr>
      </w:pPr>
      <w:r w:rsidRPr="00B8097C">
        <w:rPr>
          <w:bCs/>
          <w:sz w:val="26"/>
          <w:szCs w:val="26"/>
        </w:rPr>
        <w:t xml:space="preserve">Уведомление о частичной компенсации расходов Концессионера либо об отказе в компенсации расходов Концессионера должно быть мотивированным. </w:t>
      </w:r>
      <w:proofErr w:type="spellStart"/>
      <w:r w:rsidRPr="00B8097C">
        <w:rPr>
          <w:bCs/>
          <w:sz w:val="26"/>
          <w:szCs w:val="26"/>
        </w:rPr>
        <w:t>Концедент</w:t>
      </w:r>
      <w:proofErr w:type="spellEnd"/>
      <w:r w:rsidRPr="00B8097C">
        <w:rPr>
          <w:bCs/>
          <w:sz w:val="26"/>
          <w:szCs w:val="26"/>
        </w:rPr>
        <w:t xml:space="preserve"> не вправе отказать в компенсации расходов, понесенных Концессионером и согласованных Сторонами посредством подписания актов сверки, предусмотренных выше.</w:t>
      </w:r>
    </w:p>
    <w:p w:rsidR="00B8097C" w:rsidRPr="00910E6A" w:rsidRDefault="00B8097C" w:rsidP="004F7796">
      <w:pPr>
        <w:tabs>
          <w:tab w:val="left" w:pos="1134"/>
          <w:tab w:val="left" w:pos="1843"/>
          <w:tab w:val="left" w:pos="8789"/>
        </w:tabs>
        <w:ind w:firstLine="709"/>
        <w:jc w:val="both"/>
        <w:rPr>
          <w:bCs/>
          <w:sz w:val="26"/>
          <w:szCs w:val="26"/>
        </w:rPr>
      </w:pPr>
      <w:r w:rsidRPr="00B8097C">
        <w:rPr>
          <w:bCs/>
          <w:sz w:val="26"/>
          <w:szCs w:val="26"/>
        </w:rPr>
        <w:t xml:space="preserve">В случае принятия решения о частичной компенсации расходов Концессионера или об отказе в компенсации таких расходов, разногласия Сторон решаются путем проведения совместных совещаний (переговоров) </w:t>
      </w:r>
      <w:proofErr w:type="spellStart"/>
      <w:r w:rsidRPr="00B8097C">
        <w:rPr>
          <w:bCs/>
          <w:sz w:val="26"/>
          <w:szCs w:val="26"/>
        </w:rPr>
        <w:t>Концедента</w:t>
      </w:r>
      <w:proofErr w:type="spellEnd"/>
      <w:r w:rsidRPr="00B8097C">
        <w:rPr>
          <w:bCs/>
          <w:sz w:val="26"/>
          <w:szCs w:val="26"/>
        </w:rPr>
        <w:t xml:space="preserve"> и Концессионера. Срок, в течение </w:t>
      </w:r>
      <w:r w:rsidRPr="00910E6A">
        <w:rPr>
          <w:bCs/>
          <w:sz w:val="26"/>
          <w:szCs w:val="26"/>
        </w:rPr>
        <w:t>которого проводятся такие совещания (переговоры), не может превышать 2 (двух) месяцев с момента расторжения Соглашения.</w:t>
      </w:r>
    </w:p>
    <w:p w:rsidR="00B8097C" w:rsidRPr="00910E6A" w:rsidRDefault="00B8097C" w:rsidP="004F7796">
      <w:pPr>
        <w:tabs>
          <w:tab w:val="left" w:pos="1134"/>
          <w:tab w:val="left" w:pos="1843"/>
          <w:tab w:val="left" w:pos="8789"/>
        </w:tabs>
        <w:ind w:firstLine="709"/>
        <w:jc w:val="both"/>
        <w:rPr>
          <w:bCs/>
          <w:sz w:val="26"/>
          <w:szCs w:val="26"/>
        </w:rPr>
      </w:pPr>
      <w:r w:rsidRPr="00910E6A">
        <w:rPr>
          <w:bCs/>
          <w:sz w:val="26"/>
          <w:szCs w:val="26"/>
        </w:rPr>
        <w:t xml:space="preserve">В случае </w:t>
      </w:r>
      <w:proofErr w:type="spellStart"/>
      <w:r w:rsidRPr="00910E6A">
        <w:rPr>
          <w:bCs/>
          <w:sz w:val="26"/>
          <w:szCs w:val="26"/>
        </w:rPr>
        <w:t>недостижения</w:t>
      </w:r>
      <w:proofErr w:type="spellEnd"/>
      <w:r w:rsidRPr="00910E6A">
        <w:rPr>
          <w:bCs/>
          <w:sz w:val="26"/>
          <w:szCs w:val="26"/>
        </w:rPr>
        <w:t xml:space="preserve"> взаимного согласия в ходе совместных совещаний спор подлежит разрешению в судебном порядке.</w:t>
      </w:r>
    </w:p>
    <w:p w:rsidR="00B8097C" w:rsidRPr="00910E6A" w:rsidRDefault="00B8097C" w:rsidP="004F7796">
      <w:pPr>
        <w:tabs>
          <w:tab w:val="left" w:pos="1134"/>
          <w:tab w:val="left" w:pos="1843"/>
          <w:tab w:val="left" w:pos="8789"/>
        </w:tabs>
        <w:ind w:firstLine="709"/>
        <w:jc w:val="both"/>
        <w:rPr>
          <w:sz w:val="26"/>
          <w:szCs w:val="26"/>
        </w:rPr>
      </w:pPr>
      <w:r w:rsidRPr="00910E6A">
        <w:rPr>
          <w:sz w:val="26"/>
          <w:szCs w:val="26"/>
        </w:rPr>
        <w:t xml:space="preserve">Приобретенное Концессионером движимое имущество, кроме движимого имущества, приобретенного в рамках модернизации в соответствии с таблицей №1, вывозится Концессионером из объекта Соглашения к моменту передачи его </w:t>
      </w:r>
      <w:proofErr w:type="spellStart"/>
      <w:r w:rsidRPr="00910E6A">
        <w:rPr>
          <w:sz w:val="26"/>
          <w:szCs w:val="26"/>
        </w:rPr>
        <w:t>Концеденту</w:t>
      </w:r>
      <w:proofErr w:type="spellEnd"/>
      <w:r w:rsidRPr="00910E6A">
        <w:rPr>
          <w:sz w:val="26"/>
          <w:szCs w:val="26"/>
        </w:rPr>
        <w:t>.</w:t>
      </w:r>
    </w:p>
    <w:p w:rsidR="0077404B" w:rsidRPr="00910E6A" w:rsidRDefault="00B8097C" w:rsidP="004F7796">
      <w:pPr>
        <w:tabs>
          <w:tab w:val="left" w:pos="1134"/>
          <w:tab w:val="left" w:pos="1843"/>
          <w:tab w:val="left" w:pos="8789"/>
        </w:tabs>
        <w:ind w:firstLine="709"/>
        <w:jc w:val="both"/>
        <w:rPr>
          <w:bCs/>
          <w:sz w:val="26"/>
          <w:szCs w:val="26"/>
        </w:rPr>
      </w:pPr>
      <w:r w:rsidRPr="00910E6A">
        <w:rPr>
          <w:bCs/>
          <w:sz w:val="26"/>
          <w:szCs w:val="26"/>
        </w:rPr>
        <w:lastRenderedPageBreak/>
        <w:t>12.</w:t>
      </w:r>
      <w:r w:rsidRPr="00910E6A">
        <w:rPr>
          <w:bCs/>
          <w:sz w:val="26"/>
          <w:szCs w:val="26"/>
        </w:rPr>
        <w:tab/>
      </w:r>
      <w:r w:rsidR="0077404B" w:rsidRPr="00910E6A">
        <w:rPr>
          <w:bCs/>
          <w:sz w:val="26"/>
          <w:szCs w:val="26"/>
        </w:rPr>
        <w:t xml:space="preserve">Обязательства </w:t>
      </w:r>
      <w:proofErr w:type="spellStart"/>
      <w:r w:rsidR="0077404B" w:rsidRPr="00910E6A">
        <w:rPr>
          <w:bCs/>
          <w:sz w:val="26"/>
          <w:szCs w:val="26"/>
        </w:rPr>
        <w:t>концедента</w:t>
      </w:r>
      <w:proofErr w:type="spellEnd"/>
      <w:r w:rsidR="0077404B" w:rsidRPr="00910E6A">
        <w:rPr>
          <w:bCs/>
          <w:sz w:val="26"/>
          <w:szCs w:val="26"/>
        </w:rPr>
        <w:t xml:space="preserve">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 </w:t>
      </w:r>
      <w:r w:rsidRPr="00910E6A">
        <w:rPr>
          <w:bCs/>
          <w:sz w:val="26"/>
          <w:szCs w:val="26"/>
        </w:rPr>
        <w:t xml:space="preserve">– </w:t>
      </w:r>
      <w:r w:rsidR="0077404B" w:rsidRPr="00910E6A">
        <w:rPr>
          <w:bCs/>
          <w:sz w:val="26"/>
          <w:szCs w:val="26"/>
        </w:rPr>
        <w:t>не предусмотрено.</w:t>
      </w:r>
    </w:p>
    <w:p w:rsidR="0031390B" w:rsidRPr="00910E6A" w:rsidRDefault="0031390B" w:rsidP="004F7796">
      <w:pPr>
        <w:tabs>
          <w:tab w:val="left" w:pos="1134"/>
          <w:tab w:val="left" w:pos="1843"/>
          <w:tab w:val="left" w:pos="8789"/>
        </w:tabs>
        <w:ind w:firstLine="709"/>
        <w:jc w:val="both"/>
        <w:rPr>
          <w:bCs/>
          <w:sz w:val="26"/>
          <w:szCs w:val="26"/>
        </w:rPr>
      </w:pPr>
    </w:p>
    <w:p w:rsidR="00B8097C" w:rsidRPr="00910E6A" w:rsidRDefault="0077404B" w:rsidP="004F7796">
      <w:pPr>
        <w:tabs>
          <w:tab w:val="left" w:pos="1134"/>
          <w:tab w:val="left" w:pos="1843"/>
          <w:tab w:val="left" w:pos="8789"/>
        </w:tabs>
        <w:ind w:firstLine="709"/>
        <w:jc w:val="both"/>
        <w:rPr>
          <w:bCs/>
          <w:sz w:val="26"/>
          <w:szCs w:val="26"/>
        </w:rPr>
      </w:pPr>
      <w:r w:rsidRPr="00910E6A">
        <w:rPr>
          <w:bCs/>
          <w:sz w:val="26"/>
          <w:szCs w:val="26"/>
        </w:rPr>
        <w:t>13</w:t>
      </w:r>
      <w:r w:rsidR="00B8097C" w:rsidRPr="00910E6A">
        <w:rPr>
          <w:bCs/>
          <w:sz w:val="26"/>
          <w:szCs w:val="26"/>
        </w:rPr>
        <w:t>.</w:t>
      </w:r>
      <w:r w:rsidR="00B8097C" w:rsidRPr="00910E6A">
        <w:rPr>
          <w:bCs/>
          <w:sz w:val="26"/>
          <w:szCs w:val="26"/>
        </w:rPr>
        <w:tab/>
      </w:r>
      <w:r w:rsidRPr="00910E6A">
        <w:rPr>
          <w:bCs/>
          <w:sz w:val="26"/>
          <w:szCs w:val="26"/>
        </w:rPr>
        <w:t>Объем инвестиций, который концессионер должен обеспечить в целях реконструкции объекта концессионного соглашения</w:t>
      </w:r>
      <w:r w:rsidR="00B8097C" w:rsidRPr="00910E6A">
        <w:rPr>
          <w:bCs/>
          <w:sz w:val="26"/>
          <w:szCs w:val="26"/>
        </w:rPr>
        <w:t>.</w:t>
      </w:r>
    </w:p>
    <w:p w:rsidR="00B8097C" w:rsidRPr="00910E6A" w:rsidRDefault="00B8097C" w:rsidP="004F7796">
      <w:pPr>
        <w:tabs>
          <w:tab w:val="left" w:pos="1134"/>
          <w:tab w:val="left" w:pos="1843"/>
          <w:tab w:val="left" w:pos="8789"/>
        </w:tabs>
        <w:ind w:firstLine="709"/>
        <w:jc w:val="both"/>
        <w:rPr>
          <w:bCs/>
          <w:sz w:val="26"/>
          <w:szCs w:val="26"/>
        </w:rPr>
      </w:pPr>
      <w:bookmarkStart w:id="1" w:name="Par21"/>
      <w:bookmarkEnd w:id="1"/>
      <w:r w:rsidRPr="00910E6A">
        <w:rPr>
          <w:bCs/>
          <w:sz w:val="26"/>
          <w:szCs w:val="26"/>
        </w:rPr>
        <w:t>Общая сумма инвестиций по Концессионному соглашению составит 60</w:t>
      </w:r>
      <w:r w:rsidRPr="00910E6A">
        <w:rPr>
          <w:bCs/>
          <w:sz w:val="26"/>
          <w:szCs w:val="26"/>
          <w:lang w:val="en-GB"/>
        </w:rPr>
        <w:t> </w:t>
      </w:r>
      <w:r w:rsidRPr="00910E6A">
        <w:rPr>
          <w:bCs/>
          <w:sz w:val="26"/>
          <w:szCs w:val="26"/>
        </w:rPr>
        <w:t>000</w:t>
      </w:r>
      <w:r w:rsidRPr="00910E6A">
        <w:rPr>
          <w:bCs/>
          <w:sz w:val="26"/>
          <w:szCs w:val="26"/>
          <w:lang w:val="en-GB"/>
        </w:rPr>
        <w:t> </w:t>
      </w:r>
      <w:r w:rsidRPr="00910E6A">
        <w:rPr>
          <w:bCs/>
          <w:sz w:val="26"/>
          <w:szCs w:val="26"/>
        </w:rPr>
        <w:t xml:space="preserve">000 </w:t>
      </w:r>
      <w:r w:rsidR="00E61E4D" w:rsidRPr="00910E6A">
        <w:rPr>
          <w:bCs/>
          <w:sz w:val="26"/>
          <w:szCs w:val="26"/>
        </w:rPr>
        <w:t xml:space="preserve">(шестьдесят миллионов) </w:t>
      </w:r>
      <w:r w:rsidRPr="00910E6A">
        <w:rPr>
          <w:bCs/>
          <w:sz w:val="26"/>
          <w:szCs w:val="26"/>
        </w:rPr>
        <w:t>рублей. Удорожание возможно в переделах 20% по результатам технического обследования или иных форс-мажорных обстоятельств.</w:t>
      </w:r>
    </w:p>
    <w:p w:rsidR="00B8097C" w:rsidRPr="00910E6A" w:rsidRDefault="00B8097C" w:rsidP="004F7796">
      <w:pPr>
        <w:tabs>
          <w:tab w:val="left" w:pos="1134"/>
          <w:tab w:val="left" w:pos="1843"/>
          <w:tab w:val="left" w:pos="8789"/>
        </w:tabs>
        <w:ind w:firstLine="709"/>
        <w:jc w:val="both"/>
        <w:rPr>
          <w:bCs/>
          <w:sz w:val="26"/>
          <w:szCs w:val="26"/>
        </w:rPr>
      </w:pPr>
    </w:p>
    <w:p w:rsidR="0077404B" w:rsidRPr="00910E6A" w:rsidRDefault="0077404B" w:rsidP="004F7796">
      <w:pPr>
        <w:tabs>
          <w:tab w:val="left" w:pos="1134"/>
          <w:tab w:val="left" w:pos="1843"/>
          <w:tab w:val="left" w:pos="8789"/>
        </w:tabs>
        <w:ind w:firstLine="709"/>
        <w:jc w:val="both"/>
        <w:rPr>
          <w:sz w:val="26"/>
          <w:szCs w:val="26"/>
        </w:rPr>
      </w:pPr>
      <w:r w:rsidRPr="00910E6A">
        <w:rPr>
          <w:bCs/>
          <w:sz w:val="26"/>
          <w:szCs w:val="26"/>
        </w:rPr>
        <w:t>1</w:t>
      </w:r>
      <w:r w:rsidR="00E61E4D" w:rsidRPr="00910E6A">
        <w:rPr>
          <w:bCs/>
          <w:sz w:val="26"/>
          <w:szCs w:val="26"/>
        </w:rPr>
        <w:t>4.</w:t>
      </w:r>
      <w:r w:rsidR="00E61E4D" w:rsidRPr="00910E6A">
        <w:rPr>
          <w:bCs/>
          <w:sz w:val="26"/>
          <w:szCs w:val="26"/>
        </w:rPr>
        <w:tab/>
      </w:r>
      <w:r w:rsidRPr="00910E6A">
        <w:rPr>
          <w:sz w:val="26"/>
          <w:szCs w:val="26"/>
        </w:rPr>
        <w:t xml:space="preserve">Плата </w:t>
      </w:r>
      <w:proofErr w:type="spellStart"/>
      <w:r w:rsidRPr="00910E6A">
        <w:rPr>
          <w:sz w:val="26"/>
          <w:szCs w:val="26"/>
        </w:rPr>
        <w:t>концедента</w:t>
      </w:r>
      <w:proofErr w:type="spellEnd"/>
      <w:r w:rsidR="00E61E4D" w:rsidRPr="00910E6A">
        <w:rPr>
          <w:sz w:val="26"/>
          <w:szCs w:val="26"/>
        </w:rPr>
        <w:t xml:space="preserve"> </w:t>
      </w:r>
      <w:r w:rsidRPr="00910E6A">
        <w:rPr>
          <w:sz w:val="26"/>
          <w:szCs w:val="26"/>
        </w:rPr>
        <w:t>не предусмотрена.</w:t>
      </w:r>
    </w:p>
    <w:p w:rsidR="00F12669" w:rsidRPr="00D155F2" w:rsidRDefault="00F12669" w:rsidP="00793B82">
      <w:pPr>
        <w:pageBreakBefore/>
        <w:tabs>
          <w:tab w:val="left" w:pos="8789"/>
        </w:tabs>
        <w:ind w:left="4820"/>
        <w:rPr>
          <w:bCs/>
          <w:sz w:val="26"/>
          <w:szCs w:val="26"/>
        </w:rPr>
      </w:pPr>
      <w:r w:rsidRPr="00D155F2">
        <w:rPr>
          <w:bCs/>
          <w:sz w:val="26"/>
          <w:szCs w:val="26"/>
        </w:rPr>
        <w:lastRenderedPageBreak/>
        <w:t>Приложение № 1</w:t>
      </w:r>
    </w:p>
    <w:p w:rsidR="00793B82" w:rsidRDefault="00793B82" w:rsidP="00793B82">
      <w:pPr>
        <w:pStyle w:val="aa"/>
        <w:tabs>
          <w:tab w:val="left" w:pos="709"/>
          <w:tab w:val="left" w:pos="1134"/>
          <w:tab w:val="left" w:pos="1843"/>
        </w:tabs>
        <w:ind w:left="4820"/>
        <w:rPr>
          <w:bCs/>
          <w:sz w:val="26"/>
          <w:szCs w:val="26"/>
        </w:rPr>
      </w:pPr>
      <w:proofErr w:type="gramStart"/>
      <w:r w:rsidRPr="00793B82">
        <w:rPr>
          <w:bCs/>
          <w:sz w:val="26"/>
          <w:szCs w:val="26"/>
        </w:rPr>
        <w:t>к Условия</w:t>
      </w:r>
      <w:r>
        <w:rPr>
          <w:bCs/>
          <w:sz w:val="26"/>
          <w:szCs w:val="26"/>
        </w:rPr>
        <w:t>м</w:t>
      </w:r>
      <w:r w:rsidRPr="00793B82">
        <w:rPr>
          <w:bCs/>
          <w:sz w:val="26"/>
          <w:szCs w:val="26"/>
        </w:rPr>
        <w:t xml:space="preserve"> концессионного соглашения в отношении комплекса недвижимого имущества и сетей инженерно-технического обеспечения МАУЗ «Санаторий «Заречье», расположенного по адресу – Пензенская область, г. Заречный, ул. Заречная, 19, и находящихся в муниципальной собственности закрытого административно-территориального образования города Заречного Пензенской области</w:t>
      </w:r>
      <w:proofErr w:type="gramEnd"/>
    </w:p>
    <w:p w:rsidR="00793B82" w:rsidRDefault="00793B82" w:rsidP="00793B82">
      <w:pPr>
        <w:pStyle w:val="aa"/>
        <w:tabs>
          <w:tab w:val="left" w:pos="709"/>
          <w:tab w:val="left" w:pos="1134"/>
          <w:tab w:val="left" w:pos="1843"/>
        </w:tabs>
        <w:ind w:left="709"/>
        <w:jc w:val="both"/>
        <w:rPr>
          <w:bCs/>
          <w:sz w:val="26"/>
          <w:szCs w:val="26"/>
        </w:rPr>
      </w:pPr>
    </w:p>
    <w:p w:rsidR="00F12669" w:rsidRDefault="00F12669" w:rsidP="00F12669">
      <w:pPr>
        <w:tabs>
          <w:tab w:val="left" w:pos="8789"/>
        </w:tabs>
        <w:jc w:val="center"/>
        <w:rPr>
          <w:sz w:val="26"/>
          <w:szCs w:val="26"/>
        </w:rPr>
      </w:pPr>
      <w:proofErr w:type="gramStart"/>
      <w:r>
        <w:rPr>
          <w:bCs/>
          <w:sz w:val="26"/>
          <w:szCs w:val="26"/>
        </w:rPr>
        <w:t xml:space="preserve">Комплекс </w:t>
      </w:r>
      <w:r w:rsidRPr="000B0CBA">
        <w:rPr>
          <w:bCs/>
          <w:sz w:val="26"/>
          <w:szCs w:val="26"/>
        </w:rPr>
        <w:t>недвижимого имущества и сетей инженерно-технического обеспечения МАУЗ</w:t>
      </w:r>
      <w:r>
        <w:rPr>
          <w:bCs/>
          <w:sz w:val="26"/>
          <w:szCs w:val="26"/>
        </w:rPr>
        <w:t> </w:t>
      </w:r>
      <w:r w:rsidRPr="000B0CBA">
        <w:rPr>
          <w:bCs/>
          <w:sz w:val="26"/>
          <w:szCs w:val="26"/>
        </w:rPr>
        <w:t>«Санаторий «Заречье», расположенного по адресу – Пензенская область, г. Заречный, ул.</w:t>
      </w:r>
      <w:r w:rsidRPr="000B0CBA">
        <w:rPr>
          <w:bCs/>
          <w:sz w:val="26"/>
          <w:szCs w:val="26"/>
          <w:lang w:val="en-US"/>
        </w:rPr>
        <w:t> </w:t>
      </w:r>
      <w:r w:rsidRPr="000B0CBA">
        <w:rPr>
          <w:bCs/>
          <w:sz w:val="26"/>
          <w:szCs w:val="26"/>
        </w:rPr>
        <w:t>Заречная, 19, и находящихся в муниципальной собственности закрытого административно-территориального образования города Заречного Пензенской области</w:t>
      </w:r>
      <w:proofErr w:type="gramEnd"/>
    </w:p>
    <w:p w:rsidR="00F12669" w:rsidRDefault="00F12669" w:rsidP="00F12669">
      <w:pPr>
        <w:tabs>
          <w:tab w:val="left" w:pos="8789"/>
        </w:tabs>
        <w:jc w:val="center"/>
        <w:rPr>
          <w:sz w:val="26"/>
          <w:szCs w:val="26"/>
        </w:rPr>
      </w:pPr>
    </w:p>
    <w:tbl>
      <w:tblPr>
        <w:tblStyle w:val="a4"/>
        <w:tblW w:w="10518" w:type="dxa"/>
        <w:tblLayout w:type="fixed"/>
        <w:tblCellMar>
          <w:left w:w="28" w:type="dxa"/>
          <w:right w:w="28" w:type="dxa"/>
        </w:tblCellMar>
        <w:tblLook w:val="04A0"/>
      </w:tblPr>
      <w:tblGrid>
        <w:gridCol w:w="356"/>
        <w:gridCol w:w="1232"/>
        <w:gridCol w:w="1701"/>
        <w:gridCol w:w="992"/>
        <w:gridCol w:w="1276"/>
        <w:gridCol w:w="1984"/>
        <w:gridCol w:w="1216"/>
        <w:gridCol w:w="1761"/>
      </w:tblGrid>
      <w:tr w:rsidR="00F12669" w:rsidRPr="00C37C6A" w:rsidTr="00910E6A">
        <w:trPr>
          <w:trHeight w:val="765"/>
          <w:tblHeader/>
        </w:trPr>
        <w:tc>
          <w:tcPr>
            <w:tcW w:w="356" w:type="dxa"/>
            <w:hideMark/>
          </w:tcPr>
          <w:p w:rsidR="00F12669" w:rsidRPr="00C37C6A" w:rsidRDefault="00F12669" w:rsidP="006609D2">
            <w:pPr>
              <w:tabs>
                <w:tab w:val="left" w:pos="8789"/>
              </w:tabs>
              <w:jc w:val="center"/>
              <w:rPr>
                <w:bCs/>
              </w:rPr>
            </w:pPr>
            <w:r w:rsidRPr="00C37C6A">
              <w:rPr>
                <w:bCs/>
              </w:rPr>
              <w:t xml:space="preserve">№ </w:t>
            </w:r>
            <w:proofErr w:type="spellStart"/>
            <w:proofErr w:type="gramStart"/>
            <w:r w:rsidRPr="00C37C6A">
              <w:rPr>
                <w:bCs/>
              </w:rPr>
              <w:t>п</w:t>
            </w:r>
            <w:proofErr w:type="spellEnd"/>
            <w:proofErr w:type="gramEnd"/>
            <w:r w:rsidRPr="00C37C6A">
              <w:rPr>
                <w:bCs/>
              </w:rPr>
              <w:t>/</w:t>
            </w:r>
            <w:proofErr w:type="spellStart"/>
            <w:r w:rsidRPr="00C37C6A">
              <w:rPr>
                <w:bCs/>
              </w:rPr>
              <w:t>п</w:t>
            </w:r>
            <w:proofErr w:type="spellEnd"/>
          </w:p>
        </w:tc>
        <w:tc>
          <w:tcPr>
            <w:tcW w:w="1232" w:type="dxa"/>
            <w:hideMark/>
          </w:tcPr>
          <w:p w:rsidR="00F12669" w:rsidRPr="00C37C6A" w:rsidRDefault="00F12669" w:rsidP="006609D2">
            <w:pPr>
              <w:tabs>
                <w:tab w:val="left" w:pos="8789"/>
              </w:tabs>
              <w:jc w:val="center"/>
              <w:rPr>
                <w:bCs/>
              </w:rPr>
            </w:pPr>
            <w:r w:rsidRPr="00C37C6A">
              <w:rPr>
                <w:bCs/>
              </w:rPr>
              <w:t>Тип объекта</w:t>
            </w:r>
          </w:p>
        </w:tc>
        <w:tc>
          <w:tcPr>
            <w:tcW w:w="1701" w:type="dxa"/>
            <w:hideMark/>
          </w:tcPr>
          <w:p w:rsidR="00F12669" w:rsidRPr="00C37C6A" w:rsidRDefault="00F12669" w:rsidP="006609D2">
            <w:pPr>
              <w:tabs>
                <w:tab w:val="left" w:pos="8789"/>
              </w:tabs>
              <w:jc w:val="center"/>
              <w:rPr>
                <w:bCs/>
              </w:rPr>
            </w:pPr>
            <w:r w:rsidRPr="00C37C6A">
              <w:rPr>
                <w:bCs/>
              </w:rPr>
              <w:t>Наименование</w:t>
            </w:r>
          </w:p>
        </w:tc>
        <w:tc>
          <w:tcPr>
            <w:tcW w:w="992" w:type="dxa"/>
            <w:hideMark/>
          </w:tcPr>
          <w:p w:rsidR="00F12669" w:rsidRPr="00C37C6A" w:rsidRDefault="00F12669" w:rsidP="006609D2">
            <w:pPr>
              <w:tabs>
                <w:tab w:val="left" w:pos="8789"/>
              </w:tabs>
              <w:jc w:val="center"/>
              <w:rPr>
                <w:bCs/>
              </w:rPr>
            </w:pPr>
            <w:r w:rsidRPr="00C37C6A">
              <w:rPr>
                <w:bCs/>
              </w:rPr>
              <w:t>Общая площадь (кв. м)</w:t>
            </w:r>
          </w:p>
        </w:tc>
        <w:tc>
          <w:tcPr>
            <w:tcW w:w="1276" w:type="dxa"/>
            <w:hideMark/>
          </w:tcPr>
          <w:p w:rsidR="00F12669" w:rsidRPr="00C37C6A" w:rsidRDefault="00F12669" w:rsidP="006609D2">
            <w:pPr>
              <w:tabs>
                <w:tab w:val="left" w:pos="8789"/>
              </w:tabs>
              <w:jc w:val="center"/>
              <w:rPr>
                <w:bCs/>
              </w:rPr>
            </w:pPr>
            <w:r w:rsidRPr="00C37C6A">
              <w:rPr>
                <w:bCs/>
                <w:spacing w:val="-10"/>
              </w:rPr>
              <w:t>Протяженность</w:t>
            </w:r>
            <w:r>
              <w:rPr>
                <w:bCs/>
                <w:spacing w:val="-14"/>
              </w:rPr>
              <w:t xml:space="preserve"> </w:t>
            </w:r>
            <w:r w:rsidRPr="00C37C6A">
              <w:rPr>
                <w:bCs/>
              </w:rPr>
              <w:t>(м)</w:t>
            </w:r>
          </w:p>
        </w:tc>
        <w:tc>
          <w:tcPr>
            <w:tcW w:w="1984" w:type="dxa"/>
            <w:hideMark/>
          </w:tcPr>
          <w:p w:rsidR="00F12669" w:rsidRDefault="00F12669" w:rsidP="006609D2">
            <w:pPr>
              <w:tabs>
                <w:tab w:val="left" w:pos="8789"/>
              </w:tabs>
              <w:jc w:val="center"/>
              <w:rPr>
                <w:bCs/>
              </w:rPr>
            </w:pPr>
            <w:r w:rsidRPr="00C37C6A">
              <w:rPr>
                <w:bCs/>
              </w:rPr>
              <w:t>Кадастр</w:t>
            </w:r>
            <w:r>
              <w:rPr>
                <w:bCs/>
              </w:rPr>
              <w:t>овый</w:t>
            </w:r>
          </w:p>
          <w:p w:rsidR="00F12669" w:rsidRPr="00C37C6A" w:rsidRDefault="00F12669" w:rsidP="006609D2">
            <w:pPr>
              <w:tabs>
                <w:tab w:val="left" w:pos="8789"/>
              </w:tabs>
              <w:jc w:val="center"/>
              <w:rPr>
                <w:bCs/>
              </w:rPr>
            </w:pPr>
            <w:r>
              <w:rPr>
                <w:bCs/>
              </w:rPr>
              <w:t>номер</w:t>
            </w:r>
          </w:p>
        </w:tc>
        <w:tc>
          <w:tcPr>
            <w:tcW w:w="1216" w:type="dxa"/>
            <w:hideMark/>
          </w:tcPr>
          <w:p w:rsidR="00F12669" w:rsidRPr="00C37C6A" w:rsidRDefault="00F12669" w:rsidP="006609D2">
            <w:pPr>
              <w:tabs>
                <w:tab w:val="left" w:pos="8789"/>
              </w:tabs>
              <w:jc w:val="center"/>
              <w:rPr>
                <w:bCs/>
              </w:rPr>
            </w:pPr>
            <w:r w:rsidRPr="00C37C6A">
              <w:rPr>
                <w:bCs/>
              </w:rPr>
              <w:t>Балансовая стоимость (руб.)</w:t>
            </w:r>
          </w:p>
        </w:tc>
        <w:tc>
          <w:tcPr>
            <w:tcW w:w="1761" w:type="dxa"/>
            <w:hideMark/>
          </w:tcPr>
          <w:p w:rsidR="00F12669" w:rsidRPr="00C37C6A" w:rsidRDefault="00F12669" w:rsidP="006609D2">
            <w:pPr>
              <w:tabs>
                <w:tab w:val="left" w:pos="8789"/>
              </w:tabs>
              <w:jc w:val="center"/>
              <w:rPr>
                <w:bCs/>
              </w:rPr>
            </w:pPr>
            <w:r w:rsidRPr="00C37C6A">
              <w:rPr>
                <w:bCs/>
              </w:rPr>
              <w:t>Адрес</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1</w:t>
            </w:r>
          </w:p>
        </w:tc>
        <w:tc>
          <w:tcPr>
            <w:tcW w:w="1232" w:type="dxa"/>
            <w:hideMark/>
          </w:tcPr>
          <w:p w:rsidR="00F12669" w:rsidRPr="009058FA" w:rsidRDefault="00F12669" w:rsidP="006609D2">
            <w:pPr>
              <w:tabs>
                <w:tab w:val="left" w:pos="8789"/>
              </w:tabs>
              <w:jc w:val="center"/>
            </w:pPr>
            <w:r w:rsidRPr="009058FA">
              <w:t>Сооружение</w:t>
            </w:r>
          </w:p>
        </w:tc>
        <w:tc>
          <w:tcPr>
            <w:tcW w:w="1701" w:type="dxa"/>
            <w:hideMark/>
          </w:tcPr>
          <w:p w:rsidR="00F12669" w:rsidRPr="009058FA" w:rsidRDefault="00F12669" w:rsidP="006609D2">
            <w:pPr>
              <w:tabs>
                <w:tab w:val="left" w:pos="8789"/>
              </w:tabs>
              <w:jc w:val="center"/>
            </w:pPr>
            <w:r w:rsidRPr="009058FA">
              <w:t>Овощехранилище МУЗ "ГСП"</w:t>
            </w:r>
          </w:p>
        </w:tc>
        <w:tc>
          <w:tcPr>
            <w:tcW w:w="992" w:type="dxa"/>
            <w:noWrap/>
            <w:hideMark/>
          </w:tcPr>
          <w:p w:rsidR="00F12669" w:rsidRPr="009058FA" w:rsidRDefault="00F12669" w:rsidP="006609D2">
            <w:pPr>
              <w:tabs>
                <w:tab w:val="left" w:pos="8789"/>
              </w:tabs>
              <w:jc w:val="center"/>
            </w:pPr>
            <w:r w:rsidRPr="009058FA">
              <w:t>75,60</w:t>
            </w: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r w:rsidRPr="009058FA">
              <w:t>58:34:0010107:55</w:t>
            </w:r>
          </w:p>
        </w:tc>
        <w:tc>
          <w:tcPr>
            <w:tcW w:w="1216" w:type="dxa"/>
            <w:noWrap/>
            <w:hideMark/>
          </w:tcPr>
          <w:p w:rsidR="00F12669" w:rsidRPr="009058FA" w:rsidRDefault="00F12669" w:rsidP="006609D2">
            <w:pPr>
              <w:tabs>
                <w:tab w:val="left" w:pos="8789"/>
              </w:tabs>
              <w:jc w:val="center"/>
            </w:pPr>
            <w:r w:rsidRPr="009058FA">
              <w:t>435</w:t>
            </w:r>
            <w:r>
              <w:t> </w:t>
            </w:r>
            <w:r w:rsidRPr="009058FA">
              <w:t>162,69</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2</w:t>
            </w:r>
          </w:p>
        </w:tc>
        <w:tc>
          <w:tcPr>
            <w:tcW w:w="1232" w:type="dxa"/>
            <w:hideMark/>
          </w:tcPr>
          <w:p w:rsidR="00F12669" w:rsidRPr="009058FA" w:rsidRDefault="00F12669" w:rsidP="006609D2">
            <w:pPr>
              <w:tabs>
                <w:tab w:val="left" w:pos="8789"/>
              </w:tabs>
              <w:jc w:val="center"/>
            </w:pPr>
            <w:r w:rsidRPr="009058FA">
              <w:t>Здание</w:t>
            </w:r>
          </w:p>
        </w:tc>
        <w:tc>
          <w:tcPr>
            <w:tcW w:w="1701" w:type="dxa"/>
            <w:hideMark/>
          </w:tcPr>
          <w:p w:rsidR="00F12669" w:rsidRPr="009058FA" w:rsidRDefault="00F12669" w:rsidP="006609D2">
            <w:pPr>
              <w:tabs>
                <w:tab w:val="left" w:pos="8789"/>
              </w:tabs>
              <w:jc w:val="center"/>
            </w:pPr>
            <w:r w:rsidRPr="009058FA">
              <w:t>Здание (дополнительного корпуса)</w:t>
            </w:r>
          </w:p>
        </w:tc>
        <w:tc>
          <w:tcPr>
            <w:tcW w:w="992" w:type="dxa"/>
            <w:noWrap/>
            <w:hideMark/>
          </w:tcPr>
          <w:p w:rsidR="00F12669" w:rsidRPr="009058FA" w:rsidRDefault="00F12669" w:rsidP="006609D2">
            <w:pPr>
              <w:tabs>
                <w:tab w:val="left" w:pos="8789"/>
              </w:tabs>
              <w:jc w:val="center"/>
            </w:pPr>
            <w:r w:rsidRPr="009058FA">
              <w:t>1 243,80</w:t>
            </w: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r w:rsidRPr="009058FA">
              <w:t>58:34:0010107:1319</w:t>
            </w:r>
          </w:p>
        </w:tc>
        <w:tc>
          <w:tcPr>
            <w:tcW w:w="1216" w:type="dxa"/>
            <w:noWrap/>
            <w:hideMark/>
          </w:tcPr>
          <w:p w:rsidR="00F12669" w:rsidRPr="009058FA" w:rsidRDefault="00F12669" w:rsidP="006609D2">
            <w:pPr>
              <w:tabs>
                <w:tab w:val="left" w:pos="8789"/>
              </w:tabs>
              <w:jc w:val="center"/>
            </w:pPr>
            <w:r w:rsidRPr="009058FA">
              <w:t>28</w:t>
            </w:r>
            <w:r>
              <w:t> </w:t>
            </w:r>
            <w:r w:rsidRPr="009058FA">
              <w:t>723</w:t>
            </w:r>
            <w:r>
              <w:t> </w:t>
            </w:r>
            <w:r w:rsidRPr="009058FA">
              <w:t>450,56</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3</w:t>
            </w:r>
          </w:p>
        </w:tc>
        <w:tc>
          <w:tcPr>
            <w:tcW w:w="1232" w:type="dxa"/>
            <w:hideMark/>
          </w:tcPr>
          <w:p w:rsidR="00F12669" w:rsidRPr="009058FA" w:rsidRDefault="00F12669" w:rsidP="006609D2">
            <w:pPr>
              <w:tabs>
                <w:tab w:val="left" w:pos="8789"/>
              </w:tabs>
              <w:jc w:val="center"/>
            </w:pPr>
            <w:r w:rsidRPr="009058FA">
              <w:t>Сооружение</w:t>
            </w:r>
          </w:p>
        </w:tc>
        <w:tc>
          <w:tcPr>
            <w:tcW w:w="1701" w:type="dxa"/>
            <w:hideMark/>
          </w:tcPr>
          <w:p w:rsidR="00F12669" w:rsidRPr="009058FA" w:rsidRDefault="00F12669" w:rsidP="006609D2">
            <w:pPr>
              <w:tabs>
                <w:tab w:val="left" w:pos="8789"/>
              </w:tabs>
              <w:jc w:val="center"/>
            </w:pPr>
            <w:r w:rsidRPr="009058FA">
              <w:t>Водопровод Санаторий "Заречье"</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r w:rsidRPr="009058FA">
              <w:t>40,00</w:t>
            </w:r>
          </w:p>
        </w:tc>
        <w:tc>
          <w:tcPr>
            <w:tcW w:w="1984" w:type="dxa"/>
            <w:hideMark/>
          </w:tcPr>
          <w:p w:rsidR="00F12669" w:rsidRPr="009058FA" w:rsidRDefault="00F12669" w:rsidP="006609D2">
            <w:pPr>
              <w:tabs>
                <w:tab w:val="left" w:pos="8789"/>
              </w:tabs>
              <w:jc w:val="center"/>
            </w:pPr>
            <w:r w:rsidRPr="009058FA">
              <w:t>58:34:0010107:1725</w:t>
            </w:r>
          </w:p>
        </w:tc>
        <w:tc>
          <w:tcPr>
            <w:tcW w:w="1216" w:type="dxa"/>
            <w:noWrap/>
            <w:hideMark/>
          </w:tcPr>
          <w:p w:rsidR="00F12669" w:rsidRPr="009058FA" w:rsidRDefault="00F12669" w:rsidP="006609D2">
            <w:pPr>
              <w:tabs>
                <w:tab w:val="left" w:pos="8789"/>
              </w:tabs>
              <w:jc w:val="center"/>
            </w:pPr>
            <w:r w:rsidRPr="009058FA">
              <w:t>34 339,20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4</w:t>
            </w:r>
          </w:p>
        </w:tc>
        <w:tc>
          <w:tcPr>
            <w:tcW w:w="1232" w:type="dxa"/>
            <w:hideMark/>
          </w:tcPr>
          <w:p w:rsidR="00F12669" w:rsidRPr="009058FA" w:rsidRDefault="00F12669" w:rsidP="006609D2">
            <w:pPr>
              <w:tabs>
                <w:tab w:val="left" w:pos="8789"/>
              </w:tabs>
              <w:jc w:val="center"/>
            </w:pPr>
            <w:r w:rsidRPr="009058FA">
              <w:t>Сооружение</w:t>
            </w:r>
          </w:p>
        </w:tc>
        <w:tc>
          <w:tcPr>
            <w:tcW w:w="1701" w:type="dxa"/>
            <w:hideMark/>
          </w:tcPr>
          <w:p w:rsidR="00F12669" w:rsidRPr="009058FA" w:rsidRDefault="00F12669" w:rsidP="006609D2">
            <w:pPr>
              <w:tabs>
                <w:tab w:val="left" w:pos="8789"/>
              </w:tabs>
              <w:jc w:val="center"/>
            </w:pPr>
            <w:r w:rsidRPr="009058FA">
              <w:t>Ливневая канализация Санаторий "Заречье"</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r w:rsidRPr="009058FA">
              <w:t>39,00</w:t>
            </w:r>
          </w:p>
        </w:tc>
        <w:tc>
          <w:tcPr>
            <w:tcW w:w="1984" w:type="dxa"/>
            <w:hideMark/>
          </w:tcPr>
          <w:p w:rsidR="00F12669" w:rsidRPr="009058FA" w:rsidRDefault="00F12669" w:rsidP="006609D2">
            <w:pPr>
              <w:tabs>
                <w:tab w:val="left" w:pos="8789"/>
              </w:tabs>
              <w:jc w:val="center"/>
            </w:pPr>
            <w:r w:rsidRPr="009058FA">
              <w:t>58:34:0010107:1723</w:t>
            </w:r>
          </w:p>
        </w:tc>
        <w:tc>
          <w:tcPr>
            <w:tcW w:w="1216" w:type="dxa"/>
            <w:noWrap/>
            <w:hideMark/>
          </w:tcPr>
          <w:p w:rsidR="00F12669" w:rsidRPr="009058FA" w:rsidRDefault="00F12669" w:rsidP="006609D2">
            <w:pPr>
              <w:tabs>
                <w:tab w:val="left" w:pos="8789"/>
              </w:tabs>
              <w:jc w:val="center"/>
            </w:pPr>
            <w:r w:rsidRPr="009058FA">
              <w:t>33 633,80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5</w:t>
            </w:r>
          </w:p>
        </w:tc>
        <w:tc>
          <w:tcPr>
            <w:tcW w:w="1232" w:type="dxa"/>
            <w:hideMark/>
          </w:tcPr>
          <w:p w:rsidR="00F12669" w:rsidRPr="009058FA" w:rsidRDefault="00F12669" w:rsidP="006609D2">
            <w:pPr>
              <w:tabs>
                <w:tab w:val="left" w:pos="8789"/>
              </w:tabs>
              <w:jc w:val="center"/>
            </w:pPr>
            <w:r w:rsidRPr="009058FA">
              <w:t>Сооружение</w:t>
            </w:r>
          </w:p>
        </w:tc>
        <w:tc>
          <w:tcPr>
            <w:tcW w:w="1701" w:type="dxa"/>
            <w:hideMark/>
          </w:tcPr>
          <w:p w:rsidR="00F12669" w:rsidRPr="009058FA" w:rsidRDefault="00F12669" w:rsidP="006609D2">
            <w:pPr>
              <w:tabs>
                <w:tab w:val="left" w:pos="8789"/>
              </w:tabs>
              <w:jc w:val="center"/>
            </w:pPr>
            <w:r w:rsidRPr="009058FA">
              <w:t>Водопровод (наружный) Санаторий "Заречье"</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r w:rsidRPr="009058FA">
              <w:t>45,00</w:t>
            </w:r>
          </w:p>
        </w:tc>
        <w:tc>
          <w:tcPr>
            <w:tcW w:w="1984" w:type="dxa"/>
            <w:hideMark/>
          </w:tcPr>
          <w:p w:rsidR="00F12669" w:rsidRPr="009058FA" w:rsidRDefault="00F12669" w:rsidP="006609D2">
            <w:pPr>
              <w:tabs>
                <w:tab w:val="left" w:pos="8789"/>
              </w:tabs>
              <w:jc w:val="center"/>
            </w:pPr>
            <w:r w:rsidRPr="009058FA">
              <w:t>58:34:0010107:1726</w:t>
            </w:r>
          </w:p>
        </w:tc>
        <w:tc>
          <w:tcPr>
            <w:tcW w:w="1216" w:type="dxa"/>
            <w:noWrap/>
            <w:hideMark/>
          </w:tcPr>
          <w:p w:rsidR="00F12669" w:rsidRPr="009058FA" w:rsidRDefault="00F12669" w:rsidP="006609D2">
            <w:pPr>
              <w:tabs>
                <w:tab w:val="left" w:pos="8789"/>
              </w:tabs>
              <w:jc w:val="center"/>
            </w:pPr>
            <w:r w:rsidRPr="009058FA">
              <w:t>33 332,10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6</w:t>
            </w:r>
          </w:p>
        </w:tc>
        <w:tc>
          <w:tcPr>
            <w:tcW w:w="1232" w:type="dxa"/>
            <w:hideMark/>
          </w:tcPr>
          <w:p w:rsidR="00F12669" w:rsidRPr="009058FA" w:rsidRDefault="00F12669" w:rsidP="006609D2">
            <w:pPr>
              <w:tabs>
                <w:tab w:val="left" w:pos="8789"/>
              </w:tabs>
              <w:jc w:val="center"/>
            </w:pPr>
            <w:r w:rsidRPr="009058FA">
              <w:t>Сооружение</w:t>
            </w:r>
          </w:p>
        </w:tc>
        <w:tc>
          <w:tcPr>
            <w:tcW w:w="1701" w:type="dxa"/>
            <w:hideMark/>
          </w:tcPr>
          <w:p w:rsidR="00F12669" w:rsidRPr="009058FA" w:rsidRDefault="00F12669" w:rsidP="006609D2">
            <w:pPr>
              <w:tabs>
                <w:tab w:val="left" w:pos="8789"/>
              </w:tabs>
              <w:jc w:val="center"/>
            </w:pPr>
            <w:r w:rsidRPr="009058FA">
              <w:t>Наружное электроосвещение Санаторий "Заречье"</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r w:rsidRPr="009058FA">
              <w:t>795,00</w:t>
            </w:r>
          </w:p>
        </w:tc>
        <w:tc>
          <w:tcPr>
            <w:tcW w:w="1984" w:type="dxa"/>
            <w:hideMark/>
          </w:tcPr>
          <w:p w:rsidR="00F12669" w:rsidRPr="009058FA" w:rsidRDefault="00F12669" w:rsidP="006609D2">
            <w:pPr>
              <w:tabs>
                <w:tab w:val="left" w:pos="8789"/>
              </w:tabs>
              <w:jc w:val="center"/>
            </w:pPr>
            <w:r w:rsidRPr="009058FA">
              <w:t>58:34:0010107:1727</w:t>
            </w:r>
          </w:p>
        </w:tc>
        <w:tc>
          <w:tcPr>
            <w:tcW w:w="1216" w:type="dxa"/>
            <w:noWrap/>
            <w:hideMark/>
          </w:tcPr>
          <w:p w:rsidR="00F12669" w:rsidRPr="009058FA" w:rsidRDefault="00F12669" w:rsidP="006609D2">
            <w:pPr>
              <w:tabs>
                <w:tab w:val="left" w:pos="8789"/>
              </w:tabs>
              <w:jc w:val="center"/>
            </w:pPr>
            <w:r w:rsidRPr="009058FA">
              <w:t>305 692,80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7</w:t>
            </w:r>
          </w:p>
        </w:tc>
        <w:tc>
          <w:tcPr>
            <w:tcW w:w="1232" w:type="dxa"/>
            <w:hideMark/>
          </w:tcPr>
          <w:p w:rsidR="00F12669" w:rsidRPr="009058FA" w:rsidRDefault="00F12669" w:rsidP="006609D2">
            <w:pPr>
              <w:tabs>
                <w:tab w:val="left" w:pos="8789"/>
              </w:tabs>
              <w:jc w:val="center"/>
            </w:pPr>
            <w:r w:rsidRPr="009058FA">
              <w:t>Сооружение</w:t>
            </w:r>
          </w:p>
        </w:tc>
        <w:tc>
          <w:tcPr>
            <w:tcW w:w="1701" w:type="dxa"/>
            <w:hideMark/>
          </w:tcPr>
          <w:p w:rsidR="00F12669" w:rsidRPr="009058FA" w:rsidRDefault="00F12669" w:rsidP="006609D2">
            <w:pPr>
              <w:tabs>
                <w:tab w:val="left" w:pos="8789"/>
              </w:tabs>
              <w:jc w:val="center"/>
            </w:pPr>
            <w:r w:rsidRPr="009058FA">
              <w:t>Наружные сети теплоснабжения Санаторий "Заречье"</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r w:rsidRPr="009058FA">
              <w:t>199,00</w:t>
            </w:r>
          </w:p>
        </w:tc>
        <w:tc>
          <w:tcPr>
            <w:tcW w:w="1984" w:type="dxa"/>
            <w:hideMark/>
          </w:tcPr>
          <w:p w:rsidR="00F12669" w:rsidRPr="009058FA" w:rsidRDefault="00F12669" w:rsidP="006609D2">
            <w:pPr>
              <w:tabs>
                <w:tab w:val="left" w:pos="8789"/>
              </w:tabs>
              <w:jc w:val="center"/>
            </w:pPr>
            <w:r w:rsidRPr="009058FA">
              <w:t>58:34:0000000:454</w:t>
            </w:r>
          </w:p>
        </w:tc>
        <w:tc>
          <w:tcPr>
            <w:tcW w:w="1216" w:type="dxa"/>
            <w:noWrap/>
            <w:hideMark/>
          </w:tcPr>
          <w:p w:rsidR="00F12669" w:rsidRPr="009058FA" w:rsidRDefault="00F12669" w:rsidP="006609D2">
            <w:pPr>
              <w:tabs>
                <w:tab w:val="left" w:pos="8789"/>
              </w:tabs>
              <w:jc w:val="center"/>
            </w:pPr>
            <w:r w:rsidRPr="009058FA">
              <w:t>319 831,98</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8</w:t>
            </w:r>
          </w:p>
        </w:tc>
        <w:tc>
          <w:tcPr>
            <w:tcW w:w="1232" w:type="dxa"/>
            <w:hideMark/>
          </w:tcPr>
          <w:p w:rsidR="00F12669" w:rsidRPr="009058FA" w:rsidRDefault="00F12669" w:rsidP="006609D2">
            <w:pPr>
              <w:tabs>
                <w:tab w:val="left" w:pos="8789"/>
              </w:tabs>
              <w:jc w:val="center"/>
            </w:pPr>
            <w:r w:rsidRPr="009058FA">
              <w:t>Сооружение</w:t>
            </w:r>
          </w:p>
        </w:tc>
        <w:tc>
          <w:tcPr>
            <w:tcW w:w="1701" w:type="dxa"/>
            <w:hideMark/>
          </w:tcPr>
          <w:p w:rsidR="00F12669" w:rsidRPr="009058FA" w:rsidRDefault="00F12669" w:rsidP="006609D2">
            <w:pPr>
              <w:tabs>
                <w:tab w:val="left" w:pos="8789"/>
              </w:tabs>
              <w:jc w:val="center"/>
            </w:pPr>
            <w:r w:rsidRPr="009058FA">
              <w:t>Наружные сети электроснабжения Санаторий "Заречье"</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r w:rsidRPr="009058FA">
              <w:t>184,00</w:t>
            </w:r>
          </w:p>
        </w:tc>
        <w:tc>
          <w:tcPr>
            <w:tcW w:w="1984" w:type="dxa"/>
            <w:hideMark/>
          </w:tcPr>
          <w:p w:rsidR="00F12669" w:rsidRPr="009058FA" w:rsidRDefault="00F12669" w:rsidP="006609D2">
            <w:pPr>
              <w:tabs>
                <w:tab w:val="left" w:pos="8789"/>
              </w:tabs>
              <w:jc w:val="center"/>
            </w:pPr>
            <w:r w:rsidRPr="009058FA">
              <w:t>58:34:0010107:1728</w:t>
            </w:r>
          </w:p>
        </w:tc>
        <w:tc>
          <w:tcPr>
            <w:tcW w:w="1216" w:type="dxa"/>
            <w:noWrap/>
            <w:hideMark/>
          </w:tcPr>
          <w:p w:rsidR="00F12669" w:rsidRPr="009058FA" w:rsidRDefault="00F12669" w:rsidP="006609D2">
            <w:pPr>
              <w:tabs>
                <w:tab w:val="left" w:pos="8789"/>
              </w:tabs>
              <w:jc w:val="center"/>
            </w:pPr>
            <w:r w:rsidRPr="009058FA">
              <w:t>212 060,80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9</w:t>
            </w:r>
          </w:p>
        </w:tc>
        <w:tc>
          <w:tcPr>
            <w:tcW w:w="1232" w:type="dxa"/>
            <w:hideMark/>
          </w:tcPr>
          <w:p w:rsidR="00F12669" w:rsidRPr="009058FA" w:rsidRDefault="00F12669" w:rsidP="006609D2">
            <w:pPr>
              <w:tabs>
                <w:tab w:val="left" w:pos="8789"/>
              </w:tabs>
              <w:jc w:val="center"/>
            </w:pPr>
            <w:r w:rsidRPr="009058FA">
              <w:t>Сооружение</w:t>
            </w:r>
          </w:p>
        </w:tc>
        <w:tc>
          <w:tcPr>
            <w:tcW w:w="1701" w:type="dxa"/>
            <w:hideMark/>
          </w:tcPr>
          <w:p w:rsidR="00F12669" w:rsidRPr="009058FA" w:rsidRDefault="00F12669" w:rsidP="006609D2">
            <w:pPr>
              <w:tabs>
                <w:tab w:val="left" w:pos="8789"/>
              </w:tabs>
              <w:jc w:val="center"/>
            </w:pPr>
            <w:proofErr w:type="spellStart"/>
            <w:r w:rsidRPr="009058FA">
              <w:t>Хозфекальная</w:t>
            </w:r>
            <w:proofErr w:type="spellEnd"/>
            <w:r w:rsidRPr="009058FA">
              <w:t xml:space="preserve"> канализация (наружная) Санаторий "Заречье"</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r w:rsidRPr="009058FA">
              <w:t>167,00</w:t>
            </w:r>
          </w:p>
        </w:tc>
        <w:tc>
          <w:tcPr>
            <w:tcW w:w="1984" w:type="dxa"/>
            <w:hideMark/>
          </w:tcPr>
          <w:p w:rsidR="00F12669" w:rsidRPr="009058FA" w:rsidRDefault="00F12669" w:rsidP="006609D2">
            <w:pPr>
              <w:tabs>
                <w:tab w:val="left" w:pos="8789"/>
              </w:tabs>
              <w:jc w:val="center"/>
            </w:pPr>
            <w:r w:rsidRPr="009058FA">
              <w:t>58:34:0010107:1722</w:t>
            </w:r>
          </w:p>
        </w:tc>
        <w:tc>
          <w:tcPr>
            <w:tcW w:w="1216" w:type="dxa"/>
            <w:noWrap/>
            <w:hideMark/>
          </w:tcPr>
          <w:p w:rsidR="00F12669" w:rsidRPr="009058FA" w:rsidRDefault="00F12669" w:rsidP="006609D2">
            <w:pPr>
              <w:tabs>
                <w:tab w:val="left" w:pos="8789"/>
              </w:tabs>
              <w:jc w:val="center"/>
            </w:pPr>
            <w:r w:rsidRPr="009058FA">
              <w:t>147 673,67</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10</w:t>
            </w:r>
          </w:p>
        </w:tc>
        <w:tc>
          <w:tcPr>
            <w:tcW w:w="1232" w:type="dxa"/>
            <w:hideMark/>
          </w:tcPr>
          <w:p w:rsidR="00F12669" w:rsidRPr="009058FA" w:rsidRDefault="00F12669" w:rsidP="006609D2">
            <w:pPr>
              <w:tabs>
                <w:tab w:val="left" w:pos="8789"/>
              </w:tabs>
              <w:jc w:val="center"/>
            </w:pPr>
            <w:r w:rsidRPr="009058FA">
              <w:t>Сооружение</w:t>
            </w:r>
          </w:p>
        </w:tc>
        <w:tc>
          <w:tcPr>
            <w:tcW w:w="1701" w:type="dxa"/>
            <w:hideMark/>
          </w:tcPr>
          <w:p w:rsidR="00F12669" w:rsidRPr="009058FA" w:rsidRDefault="00F12669" w:rsidP="006609D2">
            <w:pPr>
              <w:tabs>
                <w:tab w:val="left" w:pos="8789"/>
              </w:tabs>
              <w:jc w:val="center"/>
            </w:pPr>
            <w:proofErr w:type="spellStart"/>
            <w:r w:rsidRPr="009058FA">
              <w:t>Хозбытовая</w:t>
            </w:r>
            <w:proofErr w:type="spellEnd"/>
            <w:r w:rsidRPr="009058FA">
              <w:t xml:space="preserve"> канализация Санаторий "Заречье"</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r w:rsidRPr="009058FA">
              <w:t>21,00</w:t>
            </w:r>
          </w:p>
        </w:tc>
        <w:tc>
          <w:tcPr>
            <w:tcW w:w="1984" w:type="dxa"/>
            <w:hideMark/>
          </w:tcPr>
          <w:p w:rsidR="00F12669" w:rsidRPr="009058FA" w:rsidRDefault="00F12669" w:rsidP="006609D2">
            <w:pPr>
              <w:tabs>
                <w:tab w:val="left" w:pos="8789"/>
              </w:tabs>
              <w:jc w:val="center"/>
            </w:pPr>
            <w:r w:rsidRPr="009058FA">
              <w:t>58:34:0010107:1724</w:t>
            </w:r>
          </w:p>
        </w:tc>
        <w:tc>
          <w:tcPr>
            <w:tcW w:w="1216" w:type="dxa"/>
            <w:noWrap/>
            <w:hideMark/>
          </w:tcPr>
          <w:p w:rsidR="00F12669" w:rsidRPr="009058FA" w:rsidRDefault="00F12669" w:rsidP="006609D2">
            <w:pPr>
              <w:tabs>
                <w:tab w:val="left" w:pos="8789"/>
              </w:tabs>
              <w:jc w:val="center"/>
            </w:pPr>
            <w:r w:rsidRPr="009058FA">
              <w:t>49 855,68</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11</w:t>
            </w:r>
          </w:p>
        </w:tc>
        <w:tc>
          <w:tcPr>
            <w:tcW w:w="1232" w:type="dxa"/>
            <w:hideMark/>
          </w:tcPr>
          <w:p w:rsidR="00F12669" w:rsidRPr="009058FA" w:rsidRDefault="00F12669" w:rsidP="006609D2">
            <w:pPr>
              <w:tabs>
                <w:tab w:val="left" w:pos="8789"/>
              </w:tabs>
              <w:jc w:val="center"/>
            </w:pPr>
            <w:r w:rsidRPr="009058FA">
              <w:t>Здание</w:t>
            </w:r>
          </w:p>
        </w:tc>
        <w:tc>
          <w:tcPr>
            <w:tcW w:w="1701" w:type="dxa"/>
            <w:hideMark/>
          </w:tcPr>
          <w:p w:rsidR="00F12669" w:rsidRPr="009058FA" w:rsidRDefault="00F12669" w:rsidP="006609D2">
            <w:pPr>
              <w:tabs>
                <w:tab w:val="left" w:pos="8789"/>
              </w:tabs>
              <w:jc w:val="center"/>
            </w:pPr>
            <w:r w:rsidRPr="009058FA">
              <w:t>Нежилое здание, Профилакторий на 104 места</w:t>
            </w:r>
          </w:p>
        </w:tc>
        <w:tc>
          <w:tcPr>
            <w:tcW w:w="992" w:type="dxa"/>
            <w:noWrap/>
            <w:hideMark/>
          </w:tcPr>
          <w:p w:rsidR="00F12669" w:rsidRPr="009058FA" w:rsidRDefault="00F12669" w:rsidP="006609D2">
            <w:pPr>
              <w:tabs>
                <w:tab w:val="left" w:pos="8789"/>
              </w:tabs>
              <w:jc w:val="center"/>
            </w:pPr>
            <w:r w:rsidRPr="009058FA">
              <w:t>3 637,00</w:t>
            </w: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r w:rsidRPr="009058FA">
              <w:t>58:34:0010107:45</w:t>
            </w:r>
          </w:p>
        </w:tc>
        <w:tc>
          <w:tcPr>
            <w:tcW w:w="1216" w:type="dxa"/>
            <w:noWrap/>
            <w:hideMark/>
          </w:tcPr>
          <w:p w:rsidR="00F12669" w:rsidRPr="009058FA" w:rsidRDefault="00F12669" w:rsidP="006609D2">
            <w:pPr>
              <w:tabs>
                <w:tab w:val="left" w:pos="8789"/>
              </w:tabs>
              <w:jc w:val="center"/>
            </w:pPr>
            <w:r w:rsidRPr="009058FA">
              <w:t>20 056 164,32</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lastRenderedPageBreak/>
              <w:t>12</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Система видеонаблюдения</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209 727,50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13</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Ванна четырехкамерная гальваническая "Искра-4КГ"</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354 000,00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14</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Ванна вихревая CORAL</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156 787,50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15</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Установка для локальной криотерапии</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388 500,00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16</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Стоматологическая установка с компрессором, креслом и стулом</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343 755,90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1020"/>
        </w:trPr>
        <w:tc>
          <w:tcPr>
            <w:tcW w:w="356" w:type="dxa"/>
            <w:hideMark/>
          </w:tcPr>
          <w:p w:rsidR="00F12669" w:rsidRPr="009058FA" w:rsidRDefault="00F12669" w:rsidP="006609D2">
            <w:pPr>
              <w:tabs>
                <w:tab w:val="left" w:pos="8789"/>
              </w:tabs>
              <w:jc w:val="center"/>
            </w:pPr>
            <w:r w:rsidRPr="009058FA">
              <w:t>17</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 xml:space="preserve">Установка для </w:t>
            </w:r>
            <w:proofErr w:type="spellStart"/>
            <w:r w:rsidRPr="009058FA">
              <w:t>гипокситерапии</w:t>
            </w:r>
            <w:proofErr w:type="spellEnd"/>
            <w:r w:rsidRPr="009058FA">
              <w:t xml:space="preserve"> четырехместная с индивидуальным заданием индикации программы дыхания</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469 500,00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18</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Ванна вихревая LASTORA PROFI</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111 499,50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19</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 xml:space="preserve">НС-система для </w:t>
            </w:r>
            <w:proofErr w:type="spellStart"/>
            <w:r w:rsidRPr="009058FA">
              <w:t>колоногидротерапии</w:t>
            </w:r>
            <w:proofErr w:type="spellEnd"/>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296 703,00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20</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Компрессорная установка винтовая</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167 650,00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765"/>
        </w:trPr>
        <w:tc>
          <w:tcPr>
            <w:tcW w:w="356" w:type="dxa"/>
            <w:hideMark/>
          </w:tcPr>
          <w:p w:rsidR="00F12669" w:rsidRPr="009058FA" w:rsidRDefault="00F12669" w:rsidP="006609D2">
            <w:pPr>
              <w:tabs>
                <w:tab w:val="left" w:pos="8789"/>
              </w:tabs>
              <w:jc w:val="center"/>
            </w:pPr>
            <w:r w:rsidRPr="009058FA">
              <w:t>21</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 xml:space="preserve">Электрокардиограф многоканальный с измерением и </w:t>
            </w:r>
            <w:proofErr w:type="spellStart"/>
            <w:r w:rsidRPr="009058FA">
              <w:t>интерпритацией</w:t>
            </w:r>
            <w:proofErr w:type="spellEnd"/>
            <w:r w:rsidRPr="009058FA">
              <w:t xml:space="preserve"> данных</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130 500,00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22</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proofErr w:type="spellStart"/>
            <w:r w:rsidRPr="009058FA">
              <w:t>Пароконвектомат</w:t>
            </w:r>
            <w:proofErr w:type="spellEnd"/>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106 418,00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23</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 xml:space="preserve">Аппарат </w:t>
            </w:r>
            <w:proofErr w:type="spellStart"/>
            <w:r w:rsidRPr="009058FA">
              <w:t>магнитотерапии</w:t>
            </w:r>
            <w:proofErr w:type="spellEnd"/>
            <w:r w:rsidRPr="009058FA">
              <w:t xml:space="preserve"> Полимаг-02</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164 000,00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24</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Комплекс аппаратно-программный восьмиканальный</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499 800,00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25</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Установка для отпуска сухих углекислых ванн "</w:t>
            </w:r>
            <w:proofErr w:type="spellStart"/>
            <w:r w:rsidRPr="009058FA">
              <w:t>Реабокс</w:t>
            </w:r>
            <w:proofErr w:type="spellEnd"/>
            <w:r w:rsidRPr="009058FA">
              <w:t>"</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313 366,31</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26</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Установка для отпуска сухих углекислых ванн "</w:t>
            </w:r>
            <w:proofErr w:type="spellStart"/>
            <w:r w:rsidRPr="009058FA">
              <w:t>Реабокс</w:t>
            </w:r>
            <w:proofErr w:type="spellEnd"/>
            <w:r w:rsidRPr="009058FA">
              <w:t>"</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313 366,31</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27</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Инфракрасная кабина</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200 049,75</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1020"/>
        </w:trPr>
        <w:tc>
          <w:tcPr>
            <w:tcW w:w="356" w:type="dxa"/>
            <w:hideMark/>
          </w:tcPr>
          <w:p w:rsidR="00F12669" w:rsidRPr="009058FA" w:rsidRDefault="00F12669" w:rsidP="006609D2">
            <w:pPr>
              <w:tabs>
                <w:tab w:val="left" w:pos="8789"/>
              </w:tabs>
              <w:jc w:val="center"/>
            </w:pPr>
            <w:r w:rsidRPr="009058FA">
              <w:lastRenderedPageBreak/>
              <w:t>28</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 xml:space="preserve">Аппарат сухой солевой </w:t>
            </w:r>
            <w:proofErr w:type="spellStart"/>
            <w:r w:rsidRPr="009058FA">
              <w:t>аэрозольтерапии</w:t>
            </w:r>
            <w:proofErr w:type="spellEnd"/>
            <w:r w:rsidRPr="009058FA">
              <w:t xml:space="preserve"> групповой дозирующий АСА-01.3 (</w:t>
            </w:r>
            <w:proofErr w:type="spellStart"/>
            <w:r w:rsidRPr="009058FA">
              <w:t>галогенератор</w:t>
            </w:r>
            <w:proofErr w:type="spellEnd"/>
            <w:r w:rsidRPr="009058FA">
              <w:t>)</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300 000,00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29</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Спортивная площадка, огороженная металлическим забором</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648 000,00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30</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proofErr w:type="spellStart"/>
            <w:proofErr w:type="gramStart"/>
            <w:r w:rsidRPr="009058FA">
              <w:t>C</w:t>
            </w:r>
            <w:proofErr w:type="gramEnd"/>
            <w:r w:rsidRPr="009058FA">
              <w:t>терилизатор</w:t>
            </w:r>
            <w:proofErr w:type="spellEnd"/>
            <w:r w:rsidRPr="009058FA">
              <w:t xml:space="preserve"> </w:t>
            </w:r>
            <w:proofErr w:type="spellStart"/>
            <w:r w:rsidRPr="009058FA">
              <w:t>гласперленовый</w:t>
            </w:r>
            <w:proofErr w:type="spellEnd"/>
            <w:r w:rsidRPr="009058FA">
              <w:t xml:space="preserve"> </w:t>
            </w:r>
            <w:proofErr w:type="spellStart"/>
            <w:r w:rsidRPr="009058FA">
              <w:t>Termoest</w:t>
            </w:r>
            <w:proofErr w:type="spellEnd"/>
            <w:r w:rsidRPr="009058FA">
              <w:t xml:space="preserve"> </w:t>
            </w:r>
            <w:proofErr w:type="spellStart"/>
            <w:r w:rsidRPr="009058FA">
              <w:t>Cermanik</w:t>
            </w:r>
            <w:proofErr w:type="spellEnd"/>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6 660,00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31</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XLINE BAF-1595 Акустическая система активная</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10 790,00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32</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 xml:space="preserve">Аппарат  </w:t>
            </w:r>
            <w:proofErr w:type="spellStart"/>
            <w:r w:rsidRPr="009058FA">
              <w:t>цветоимпульсной</w:t>
            </w:r>
            <w:proofErr w:type="spellEnd"/>
            <w:r w:rsidRPr="009058FA">
              <w:t xml:space="preserve"> терапии "VIDENS"</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22 370,00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33</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 xml:space="preserve">Аппарат "VIDENS" </w:t>
            </w:r>
            <w:proofErr w:type="spellStart"/>
            <w:r w:rsidRPr="009058FA">
              <w:t>цветоимп</w:t>
            </w:r>
            <w:proofErr w:type="spellEnd"/>
            <w:r w:rsidRPr="009058FA">
              <w:t>. Терапии</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14 300,00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34</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Аппарат "Аист-5,6" (ДАКЖ.941526.003)</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14 447,00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35</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Аппарат "Амплипульс-5"</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15 242,64</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36</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Аппарат "</w:t>
            </w:r>
            <w:proofErr w:type="spellStart"/>
            <w:r w:rsidRPr="009058FA">
              <w:t>ДиаДЭНС-Кардио</w:t>
            </w:r>
            <w:proofErr w:type="spellEnd"/>
            <w:r w:rsidRPr="009058FA">
              <w:t>" 2 шт.</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14 000,00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37</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 xml:space="preserve">Аппарат для </w:t>
            </w:r>
            <w:proofErr w:type="spellStart"/>
            <w:r w:rsidRPr="009058FA">
              <w:t>ДМВ-терапии</w:t>
            </w:r>
            <w:proofErr w:type="spellEnd"/>
            <w:r w:rsidRPr="009058FA">
              <w:t xml:space="preserve"> ДМВ-02 "Солнышко"</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18 500,00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38</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 xml:space="preserve">Аппарат </w:t>
            </w:r>
            <w:proofErr w:type="spellStart"/>
            <w:r w:rsidRPr="009058FA">
              <w:t>КВЧ-терапия</w:t>
            </w:r>
            <w:proofErr w:type="spellEnd"/>
            <w:r w:rsidRPr="009058FA">
              <w:t xml:space="preserve"> "Аист"</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10 656,00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39</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Беговая дорожка  DH - 8459 НР</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15 729,00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40</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Ванна VOD-56</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54 151,62</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41</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Велотренажер - 8966НР</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26 750,00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42</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Велотренажер -DH - 8950HP</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13 268,00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43</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Весы медицинские РП-150МГ</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5 439,00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44</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Витрина морозильная "EL-45 4 корзины"</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22 746,54</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45</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Двойная мойка с двумя тумбами</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39 648,85</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46</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Компьютер</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33 192,90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 xml:space="preserve">Заречный, </w:t>
            </w:r>
            <w:r w:rsidRPr="009058FA">
              <w:lastRenderedPageBreak/>
              <w:t>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lastRenderedPageBreak/>
              <w:t>47</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Компьютер</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44 266,95</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48</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Компьютер</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58 132,69</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49</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Кресло гинекологическое</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21 522,00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50</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Кровать 8 шт.</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36 312,00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51</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Кровать 1,86*0,8 с матрацем 10 шт.</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49 800,00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52</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Кушетка массажная VOD-47</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3 870,96</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53</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Кушетка массажная VOD-47</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3 870,96</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54</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Кушетка складная массажная КСМ " ЛАВКОР"</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17 000,00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55</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Ларь CF 600S</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21 535,00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56</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Ларь холод</w:t>
            </w:r>
            <w:proofErr w:type="gramStart"/>
            <w:r w:rsidRPr="009058FA">
              <w:t>.</w:t>
            </w:r>
            <w:proofErr w:type="gramEnd"/>
            <w:r w:rsidRPr="009058FA">
              <w:t xml:space="preserve"> "</w:t>
            </w:r>
            <w:proofErr w:type="gramStart"/>
            <w:r w:rsidRPr="009058FA">
              <w:t>к</w:t>
            </w:r>
            <w:proofErr w:type="gramEnd"/>
            <w:r w:rsidRPr="009058FA">
              <w:t>аровелла-Т-500"</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28 776,00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57</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Мармит "ПМЭС-70-60"</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52 710,90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58</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Мармит "ПМЭС-70-60"</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57 053,70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59</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proofErr w:type="spellStart"/>
            <w:r w:rsidRPr="009058FA">
              <w:t>Массажер</w:t>
            </w:r>
            <w:proofErr w:type="spellEnd"/>
            <w:r w:rsidRPr="009058FA">
              <w:t xml:space="preserve"> для ног </w:t>
            </w:r>
            <w:proofErr w:type="spellStart"/>
            <w:r w:rsidRPr="009058FA">
              <w:t>Canoo</w:t>
            </w:r>
            <w:proofErr w:type="spellEnd"/>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22 500,00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60</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proofErr w:type="spellStart"/>
            <w:r w:rsidRPr="009058FA">
              <w:t>Массажер</w:t>
            </w:r>
            <w:proofErr w:type="spellEnd"/>
            <w:r w:rsidRPr="009058FA">
              <w:t xml:space="preserve"> для ног </w:t>
            </w:r>
            <w:proofErr w:type="spellStart"/>
            <w:r w:rsidRPr="009058FA">
              <w:t>Gybrid</w:t>
            </w:r>
            <w:proofErr w:type="spellEnd"/>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15 000,00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61</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proofErr w:type="spellStart"/>
            <w:r w:rsidRPr="009058FA">
              <w:t>Массажер</w:t>
            </w:r>
            <w:proofErr w:type="spellEnd"/>
            <w:r w:rsidRPr="009058FA">
              <w:t xml:space="preserve"> для ног Q001</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4 340,00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62</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Морозильная камера "</w:t>
            </w:r>
            <w:proofErr w:type="spellStart"/>
            <w:r w:rsidRPr="009058FA">
              <w:t>Стинол</w:t>
            </w:r>
            <w:proofErr w:type="spellEnd"/>
            <w:r w:rsidRPr="009058FA">
              <w:t>"</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8 253,30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63</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 xml:space="preserve">Ноутбук </w:t>
            </w:r>
            <w:proofErr w:type="spellStart"/>
            <w:r w:rsidRPr="009058FA">
              <w:t>Lenovo</w:t>
            </w:r>
            <w:proofErr w:type="spellEnd"/>
            <w:r w:rsidRPr="009058FA">
              <w:t xml:space="preserve"> </w:t>
            </w:r>
            <w:proofErr w:type="spellStart"/>
            <w:r w:rsidRPr="009058FA">
              <w:t>IdeaPad</w:t>
            </w:r>
            <w:proofErr w:type="spellEnd"/>
            <w:r w:rsidRPr="009058FA">
              <w:t xml:space="preserve"> В570е (59-313325)</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12 999,00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64</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Облучатель ОРУБ-01-3</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11 211,00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65</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Прибор для ухода за наконечниками ASSIS</w:t>
            </w:r>
            <w:proofErr w:type="gramStart"/>
            <w:r w:rsidRPr="009058FA">
              <w:t>Т</w:t>
            </w:r>
            <w:proofErr w:type="gramEnd"/>
            <w:r w:rsidRPr="009058FA">
              <w:t>INA</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39 849,00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66</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Пузырьковая решетка 2 шт.</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12 840,00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lastRenderedPageBreak/>
              <w:t>67</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Светильник INVOLIGHT NL 100 DMX</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5 500,00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68</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proofErr w:type="spellStart"/>
            <w:r w:rsidRPr="009058FA">
              <w:t>Светополимеризатор</w:t>
            </w:r>
            <w:proofErr w:type="spellEnd"/>
            <w:r w:rsidRPr="009058FA">
              <w:t xml:space="preserve"> </w:t>
            </w:r>
            <w:proofErr w:type="spellStart"/>
            <w:r w:rsidRPr="009058FA">
              <w:t>Megalux</w:t>
            </w:r>
            <w:proofErr w:type="spellEnd"/>
            <w:r w:rsidRPr="009058FA">
              <w:t xml:space="preserve"> SS</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19 092,00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69</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Стерилизатор воздушный  ГП-40 ПЗ</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17 427,00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70</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Стерилизатор паровой ГК-25 автомат</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77 289,30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71</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 xml:space="preserve">Стойка под свет </w:t>
            </w:r>
            <w:proofErr w:type="spellStart"/>
            <w:r w:rsidRPr="009058FA">
              <w:t>Athletic</w:t>
            </w:r>
            <w:proofErr w:type="spellEnd"/>
            <w:r w:rsidRPr="009058FA">
              <w:t xml:space="preserve"> LS-4KIT</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3 130,00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72</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Стол 1600*700</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3 150,00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73</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Стол для ингаляций 1600*3000</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10 950,00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74</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Стол для массажа СМ-4</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53 142,00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75</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 xml:space="preserve">Стол </w:t>
            </w:r>
            <w:proofErr w:type="spellStart"/>
            <w:r w:rsidRPr="009058FA">
              <w:t>однотумбовый</w:t>
            </w:r>
            <w:proofErr w:type="spellEnd"/>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3 890,00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76</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Стол-книжка 60х80 серебро 4 шт.</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25 200,00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77</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proofErr w:type="spellStart"/>
            <w:r w:rsidRPr="009058FA">
              <w:t>Стол-рецепшен</w:t>
            </w:r>
            <w:proofErr w:type="spellEnd"/>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10 900,00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78</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Столик передвижной AR-32,1</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10 662,55</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79</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Телевизор LG 50РZ250</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34 999,00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80</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Термостат ТС-80М-2</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25 517,49</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81</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Тренажер  (детское игровое оборудование)</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17 900,00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82</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Тренажер  (малая архитектурная форма)</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17 900,00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83</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Тумба AR-L12</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18 077,65</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84</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Тумба под оргтехнику 700*500*750 ЛДСП 16 Бук 6 шт.</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20 580,00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85</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Тумба под оргтехнику 700*500*750 ЛДСП 16 Бук</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3 420,00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86</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 xml:space="preserve">Тумба </w:t>
            </w:r>
            <w:proofErr w:type="spellStart"/>
            <w:r w:rsidRPr="009058FA">
              <w:t>подкатная</w:t>
            </w:r>
            <w:proofErr w:type="spellEnd"/>
            <w:r w:rsidRPr="009058FA">
              <w:t xml:space="preserve"> 2 шт.</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10 415,04</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lastRenderedPageBreak/>
              <w:t>87</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proofErr w:type="spellStart"/>
            <w:r w:rsidRPr="009058FA">
              <w:t>Ультрозвуковая</w:t>
            </w:r>
            <w:proofErr w:type="spellEnd"/>
            <w:r w:rsidRPr="009058FA">
              <w:t xml:space="preserve"> ванна </w:t>
            </w:r>
            <w:proofErr w:type="spellStart"/>
            <w:r w:rsidRPr="009058FA">
              <w:t>Ultraest</w:t>
            </w:r>
            <w:proofErr w:type="spellEnd"/>
            <w:r w:rsidRPr="009058FA">
              <w:t xml:space="preserve"> - M</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6 712,50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88</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Хлеборезка АХМ-300</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24 307,80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89</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proofErr w:type="spellStart"/>
            <w:r w:rsidRPr="009058FA">
              <w:t>Холод</w:t>
            </w:r>
            <w:proofErr w:type="gramStart"/>
            <w:r w:rsidRPr="009058FA">
              <w:t>.ш</w:t>
            </w:r>
            <w:proofErr w:type="gramEnd"/>
            <w:r w:rsidRPr="009058FA">
              <w:t>каф</w:t>
            </w:r>
            <w:proofErr w:type="spellEnd"/>
            <w:r w:rsidRPr="009058FA">
              <w:t xml:space="preserve"> "Днепр-1400"</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61 048,35</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90</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proofErr w:type="spellStart"/>
            <w:r w:rsidRPr="009058FA">
              <w:t>Холод</w:t>
            </w:r>
            <w:proofErr w:type="gramStart"/>
            <w:r w:rsidRPr="009058FA">
              <w:t>.ш</w:t>
            </w:r>
            <w:proofErr w:type="gramEnd"/>
            <w:r w:rsidRPr="009058FA">
              <w:t>каф</w:t>
            </w:r>
            <w:proofErr w:type="spellEnd"/>
            <w:r w:rsidRPr="009058FA">
              <w:t xml:space="preserve"> "Днепр-1400"</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55 471,35</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91</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Холодильник "Атлант"</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6 076,95</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92</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Холодильный шкаф "Днепр-700"</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35 028,00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93</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Шкаф AR-81</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17 066,50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94</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 xml:space="preserve">Шкаф </w:t>
            </w:r>
            <w:proofErr w:type="spellStart"/>
            <w:r w:rsidRPr="009058FA">
              <w:t>д</w:t>
            </w:r>
            <w:proofErr w:type="spellEnd"/>
            <w:r w:rsidRPr="009058FA">
              <w:t>/одежды 20 шт.</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96 300,00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95</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 xml:space="preserve">Шкаф </w:t>
            </w:r>
            <w:proofErr w:type="spellStart"/>
            <w:r w:rsidRPr="009058FA">
              <w:t>д</w:t>
            </w:r>
            <w:proofErr w:type="spellEnd"/>
            <w:r w:rsidRPr="009058FA">
              <w:t>/одежды (800*560*2100)</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3 950,00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96</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Шкаф пекарский ШПЭСМ-3М</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43 775,27</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97</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Шкаф с бактерицидной лампой</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20 099,95</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98</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Шкаф холодильный "Днепр-700"</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43 443,57</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99</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proofErr w:type="spellStart"/>
            <w:r w:rsidRPr="009058FA">
              <w:t>Электромясорубка</w:t>
            </w:r>
            <w:proofErr w:type="spellEnd"/>
            <w:r w:rsidRPr="009058FA">
              <w:t xml:space="preserve"> МНМ-300-02</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17 166,60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100</w:t>
            </w:r>
          </w:p>
        </w:tc>
        <w:tc>
          <w:tcPr>
            <w:tcW w:w="1232" w:type="dxa"/>
            <w:hideMark/>
          </w:tcPr>
          <w:p w:rsidR="00F12669" w:rsidRPr="009058FA" w:rsidRDefault="00F12669" w:rsidP="006609D2">
            <w:pPr>
              <w:tabs>
                <w:tab w:val="left" w:pos="8789"/>
              </w:tabs>
              <w:jc w:val="center"/>
            </w:pPr>
            <w:r w:rsidRPr="009058FA">
              <w:t>Транспортное средство</w:t>
            </w:r>
          </w:p>
        </w:tc>
        <w:tc>
          <w:tcPr>
            <w:tcW w:w="1701" w:type="dxa"/>
            <w:hideMark/>
          </w:tcPr>
          <w:p w:rsidR="00F12669" w:rsidRPr="009058FA" w:rsidRDefault="00F12669" w:rsidP="006609D2">
            <w:pPr>
              <w:tabs>
                <w:tab w:val="left" w:pos="8789"/>
              </w:tabs>
              <w:jc w:val="center"/>
            </w:pPr>
            <w:r w:rsidRPr="009058FA">
              <w:t>Автомобиль ГАЗ-2705</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392 100,00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101</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 xml:space="preserve">Аппарат для местной дарсонвализации </w:t>
            </w:r>
            <w:proofErr w:type="spellStart"/>
            <w:r w:rsidRPr="009058FA">
              <w:t>АмД</w:t>
            </w:r>
            <w:proofErr w:type="spellEnd"/>
            <w:r w:rsidRPr="009058FA">
              <w:t xml:space="preserve"> </w:t>
            </w:r>
            <w:proofErr w:type="gramStart"/>
            <w:r w:rsidRPr="009058FA">
              <w:t>-"</w:t>
            </w:r>
            <w:proofErr w:type="gramEnd"/>
            <w:r w:rsidRPr="009058FA">
              <w:t>Искра-4"</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121 200,00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765"/>
        </w:trPr>
        <w:tc>
          <w:tcPr>
            <w:tcW w:w="356" w:type="dxa"/>
            <w:hideMark/>
          </w:tcPr>
          <w:p w:rsidR="00F12669" w:rsidRPr="009058FA" w:rsidRDefault="00F12669" w:rsidP="006609D2">
            <w:pPr>
              <w:tabs>
                <w:tab w:val="left" w:pos="8789"/>
              </w:tabs>
              <w:jc w:val="center"/>
            </w:pPr>
            <w:r w:rsidRPr="009058FA">
              <w:t>102</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Аппарат для пневмомассажа конечностей с принадлежностями с манжетами</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301 000,00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103</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Аппарат низкочастотной терапии "Амплипульс-5ДС" 2023</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51 700,00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104</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Система ограничения доступа в помещение (турникет)</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160 740,00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Заречный, ул.</w:t>
            </w:r>
            <w:r>
              <w:t> </w:t>
            </w:r>
            <w:r w:rsidRPr="009058FA">
              <w:t>Заречная, д.</w:t>
            </w:r>
            <w:r>
              <w:t> </w:t>
            </w:r>
            <w:r w:rsidRPr="009058FA">
              <w:t>19</w:t>
            </w:r>
          </w:p>
        </w:tc>
      </w:tr>
      <w:tr w:rsidR="00F12669" w:rsidRPr="009058FA" w:rsidTr="006609D2">
        <w:trPr>
          <w:trHeight w:val="510"/>
        </w:trPr>
        <w:tc>
          <w:tcPr>
            <w:tcW w:w="356" w:type="dxa"/>
            <w:hideMark/>
          </w:tcPr>
          <w:p w:rsidR="00F12669" w:rsidRPr="009058FA" w:rsidRDefault="00F12669" w:rsidP="006609D2">
            <w:pPr>
              <w:tabs>
                <w:tab w:val="left" w:pos="8789"/>
              </w:tabs>
              <w:jc w:val="center"/>
            </w:pPr>
            <w:r w:rsidRPr="009058FA">
              <w:t>105</w:t>
            </w:r>
          </w:p>
        </w:tc>
        <w:tc>
          <w:tcPr>
            <w:tcW w:w="1232" w:type="dxa"/>
            <w:hideMark/>
          </w:tcPr>
          <w:p w:rsidR="00F12669" w:rsidRPr="009058FA" w:rsidRDefault="00F12669" w:rsidP="006609D2">
            <w:pPr>
              <w:tabs>
                <w:tab w:val="left" w:pos="8789"/>
              </w:tabs>
              <w:jc w:val="center"/>
            </w:pPr>
            <w:r w:rsidRPr="009058FA">
              <w:t>Движимое имущество</w:t>
            </w:r>
          </w:p>
        </w:tc>
        <w:tc>
          <w:tcPr>
            <w:tcW w:w="1701" w:type="dxa"/>
            <w:hideMark/>
          </w:tcPr>
          <w:p w:rsidR="00F12669" w:rsidRPr="009058FA" w:rsidRDefault="00F12669" w:rsidP="006609D2">
            <w:pPr>
              <w:tabs>
                <w:tab w:val="left" w:pos="8789"/>
              </w:tabs>
              <w:jc w:val="center"/>
            </w:pPr>
            <w:r w:rsidRPr="009058FA">
              <w:t xml:space="preserve">Тренажер </w:t>
            </w:r>
            <w:proofErr w:type="spellStart"/>
            <w:r w:rsidRPr="009058FA">
              <w:t>д</w:t>
            </w:r>
            <w:proofErr w:type="spellEnd"/>
            <w:r w:rsidRPr="009058FA">
              <w:t>/активно-</w:t>
            </w:r>
            <w:r w:rsidRPr="009058FA">
              <w:lastRenderedPageBreak/>
              <w:t>пассивной механотерапии "</w:t>
            </w:r>
            <w:proofErr w:type="spellStart"/>
            <w:r w:rsidRPr="009058FA">
              <w:t>Орторент</w:t>
            </w:r>
            <w:proofErr w:type="spellEnd"/>
            <w:r w:rsidRPr="009058FA">
              <w:t>"</w:t>
            </w:r>
          </w:p>
        </w:tc>
        <w:tc>
          <w:tcPr>
            <w:tcW w:w="992" w:type="dxa"/>
            <w:noWrap/>
            <w:hideMark/>
          </w:tcPr>
          <w:p w:rsidR="00F12669" w:rsidRPr="009058FA" w:rsidRDefault="00F12669" w:rsidP="006609D2">
            <w:pPr>
              <w:tabs>
                <w:tab w:val="left" w:pos="8789"/>
              </w:tabs>
              <w:jc w:val="center"/>
            </w:pPr>
          </w:p>
        </w:tc>
        <w:tc>
          <w:tcPr>
            <w:tcW w:w="1276" w:type="dxa"/>
            <w:noWrap/>
            <w:hideMark/>
          </w:tcPr>
          <w:p w:rsidR="00F12669" w:rsidRPr="009058FA" w:rsidRDefault="00F12669" w:rsidP="006609D2">
            <w:pPr>
              <w:tabs>
                <w:tab w:val="left" w:pos="8789"/>
              </w:tabs>
              <w:jc w:val="center"/>
            </w:pPr>
          </w:p>
        </w:tc>
        <w:tc>
          <w:tcPr>
            <w:tcW w:w="1984" w:type="dxa"/>
            <w:hideMark/>
          </w:tcPr>
          <w:p w:rsidR="00F12669" w:rsidRPr="009058FA" w:rsidRDefault="00F12669" w:rsidP="006609D2">
            <w:pPr>
              <w:tabs>
                <w:tab w:val="left" w:pos="8789"/>
              </w:tabs>
              <w:jc w:val="center"/>
            </w:pPr>
          </w:p>
        </w:tc>
        <w:tc>
          <w:tcPr>
            <w:tcW w:w="1216" w:type="dxa"/>
            <w:noWrap/>
            <w:hideMark/>
          </w:tcPr>
          <w:p w:rsidR="00F12669" w:rsidRPr="009058FA" w:rsidRDefault="00F12669" w:rsidP="006609D2">
            <w:pPr>
              <w:tabs>
                <w:tab w:val="left" w:pos="8789"/>
              </w:tabs>
              <w:jc w:val="center"/>
            </w:pPr>
            <w:r w:rsidRPr="009058FA">
              <w:t>695 000,00</w:t>
            </w:r>
          </w:p>
        </w:tc>
        <w:tc>
          <w:tcPr>
            <w:tcW w:w="1761" w:type="dxa"/>
            <w:hideMark/>
          </w:tcPr>
          <w:p w:rsidR="00F12669" w:rsidRPr="009058FA" w:rsidRDefault="00F12669" w:rsidP="006609D2">
            <w:pPr>
              <w:tabs>
                <w:tab w:val="left" w:pos="8789"/>
              </w:tabs>
              <w:jc w:val="center"/>
            </w:pPr>
            <w:r w:rsidRPr="009058FA">
              <w:t>Пензенская обл</w:t>
            </w:r>
            <w:r>
              <w:t>.</w:t>
            </w:r>
            <w:r w:rsidRPr="009058FA">
              <w:t>, г.</w:t>
            </w:r>
            <w:r>
              <w:t> </w:t>
            </w:r>
            <w:r w:rsidRPr="009058FA">
              <w:t xml:space="preserve">Заречный, </w:t>
            </w:r>
            <w:r w:rsidRPr="009058FA">
              <w:lastRenderedPageBreak/>
              <w:t>ул.</w:t>
            </w:r>
            <w:r>
              <w:t> </w:t>
            </w:r>
            <w:r w:rsidRPr="009058FA">
              <w:t>Заречная, д.</w:t>
            </w:r>
            <w:r>
              <w:t> </w:t>
            </w:r>
            <w:r w:rsidRPr="009058FA">
              <w:t>19</w:t>
            </w:r>
          </w:p>
        </w:tc>
      </w:tr>
    </w:tbl>
    <w:p w:rsidR="00F12669" w:rsidRDefault="00F12669" w:rsidP="00F12669">
      <w:pPr>
        <w:tabs>
          <w:tab w:val="left" w:pos="8789"/>
        </w:tabs>
        <w:jc w:val="center"/>
        <w:rPr>
          <w:sz w:val="26"/>
          <w:szCs w:val="26"/>
        </w:rPr>
      </w:pPr>
    </w:p>
    <w:p w:rsidR="00F12669" w:rsidRPr="00E526B6" w:rsidRDefault="00F12669" w:rsidP="0077404B">
      <w:pPr>
        <w:tabs>
          <w:tab w:val="left" w:pos="8789"/>
        </w:tabs>
        <w:ind w:firstLine="709"/>
        <w:jc w:val="both"/>
        <w:rPr>
          <w:sz w:val="26"/>
          <w:szCs w:val="26"/>
        </w:rPr>
      </w:pPr>
    </w:p>
    <w:p w:rsidR="00B06DB0" w:rsidRDefault="00B06DB0" w:rsidP="0077404B">
      <w:pPr>
        <w:widowControl w:val="0"/>
        <w:autoSpaceDE w:val="0"/>
        <w:autoSpaceDN w:val="0"/>
        <w:adjustRightInd w:val="0"/>
        <w:spacing w:line="1" w:lineRule="exact"/>
        <w:ind w:firstLine="709"/>
        <w:jc w:val="both"/>
        <w:rPr>
          <w:sz w:val="2"/>
          <w:szCs w:val="2"/>
        </w:rPr>
      </w:pPr>
    </w:p>
    <w:p w:rsidR="0047483A" w:rsidRDefault="0047483A" w:rsidP="0077404B">
      <w:pPr>
        <w:widowControl w:val="0"/>
        <w:autoSpaceDE w:val="0"/>
        <w:autoSpaceDN w:val="0"/>
        <w:adjustRightInd w:val="0"/>
        <w:spacing w:line="1" w:lineRule="exact"/>
        <w:ind w:firstLine="709"/>
        <w:jc w:val="both"/>
        <w:rPr>
          <w:sz w:val="2"/>
          <w:szCs w:val="2"/>
        </w:rPr>
      </w:pPr>
    </w:p>
    <w:p w:rsidR="0077404B" w:rsidRDefault="0077404B" w:rsidP="00B06DB0">
      <w:pPr>
        <w:widowControl w:val="0"/>
        <w:autoSpaceDE w:val="0"/>
        <w:autoSpaceDN w:val="0"/>
        <w:adjustRightInd w:val="0"/>
        <w:spacing w:line="1" w:lineRule="exact"/>
        <w:rPr>
          <w:sz w:val="2"/>
          <w:szCs w:val="2"/>
        </w:rPr>
      </w:pPr>
    </w:p>
    <w:sectPr w:rsidR="0077404B" w:rsidSect="004C730B">
      <w:pgSz w:w="11900" w:h="16820"/>
      <w:pgMar w:top="567" w:right="567" w:bottom="567"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Cyr&quot;, sans-serif">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libri Light">
    <w:charset w:val="CC"/>
    <w:family w:val="swiss"/>
    <w:pitch w:val="variable"/>
    <w:sig w:usb0="E0002AFF"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1D4"/>
    <w:multiLevelType w:val="hybridMultilevel"/>
    <w:tmpl w:val="7D8A8DE0"/>
    <w:lvl w:ilvl="0" w:tplc="EC3EBC32">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9604FA"/>
    <w:multiLevelType w:val="hybridMultilevel"/>
    <w:tmpl w:val="98AED522"/>
    <w:lvl w:ilvl="0" w:tplc="2A22B05E">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A4BE7"/>
    <w:multiLevelType w:val="hybridMultilevel"/>
    <w:tmpl w:val="305ECE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D39A7"/>
    <w:multiLevelType w:val="multilevel"/>
    <w:tmpl w:val="DA3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1B332A"/>
    <w:multiLevelType w:val="hybridMultilevel"/>
    <w:tmpl w:val="040A33DA"/>
    <w:lvl w:ilvl="0" w:tplc="227680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1236CE"/>
    <w:multiLevelType w:val="hybridMultilevel"/>
    <w:tmpl w:val="903E3150"/>
    <w:lvl w:ilvl="0" w:tplc="CC22F3B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1F0A83"/>
    <w:multiLevelType w:val="hybridMultilevel"/>
    <w:tmpl w:val="68029DC8"/>
    <w:lvl w:ilvl="0" w:tplc="CF3A90B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9445E4"/>
    <w:multiLevelType w:val="hybridMultilevel"/>
    <w:tmpl w:val="E188A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F53B18"/>
    <w:multiLevelType w:val="multilevel"/>
    <w:tmpl w:val="0EF2C6AE"/>
    <w:lvl w:ilvl="0">
      <w:start w:val="1"/>
      <w:numFmt w:val="upperRoman"/>
      <w:lvlText w:val="%1."/>
      <w:lvlJc w:val="left"/>
      <w:pPr>
        <w:ind w:left="1080" w:hanging="720"/>
      </w:pPr>
    </w:lvl>
    <w:lvl w:ilvl="1">
      <w:start w:val="1"/>
      <w:numFmt w:val="decimal"/>
      <w:isLgl/>
      <w:lvlText w:val="%1.%2."/>
      <w:lvlJc w:val="left"/>
      <w:pPr>
        <w:ind w:left="786" w:hanging="360"/>
      </w:pPr>
      <w:rPr>
        <w:i w:val="0"/>
      </w:rPr>
    </w:lvl>
    <w:lvl w:ilvl="2">
      <w:start w:val="1"/>
      <w:numFmt w:val="decimal"/>
      <w:isLgl/>
      <w:lvlText w:val="%1.%2.%3."/>
      <w:lvlJc w:val="left"/>
      <w:pPr>
        <w:ind w:left="1424" w:hanging="720"/>
      </w:pPr>
    </w:lvl>
    <w:lvl w:ilvl="3">
      <w:start w:val="1"/>
      <w:numFmt w:val="decimal"/>
      <w:isLgl/>
      <w:lvlText w:val="%1.%2.%3.%4."/>
      <w:lvlJc w:val="left"/>
      <w:pPr>
        <w:ind w:left="1596" w:hanging="720"/>
      </w:pPr>
    </w:lvl>
    <w:lvl w:ilvl="4">
      <w:start w:val="1"/>
      <w:numFmt w:val="decimal"/>
      <w:isLgl/>
      <w:lvlText w:val="%1.%2.%3.%4.%5."/>
      <w:lvlJc w:val="left"/>
      <w:pPr>
        <w:ind w:left="2128" w:hanging="1080"/>
      </w:pPr>
    </w:lvl>
    <w:lvl w:ilvl="5">
      <w:start w:val="1"/>
      <w:numFmt w:val="decimal"/>
      <w:isLgl/>
      <w:lvlText w:val="%1.%2.%3.%4.%5.%6."/>
      <w:lvlJc w:val="left"/>
      <w:pPr>
        <w:ind w:left="2300" w:hanging="1080"/>
      </w:pPr>
    </w:lvl>
    <w:lvl w:ilvl="6">
      <w:start w:val="1"/>
      <w:numFmt w:val="decimal"/>
      <w:isLgl/>
      <w:lvlText w:val="%1.%2.%3.%4.%5.%6.%7."/>
      <w:lvlJc w:val="left"/>
      <w:pPr>
        <w:ind w:left="2832" w:hanging="1440"/>
      </w:pPr>
    </w:lvl>
    <w:lvl w:ilvl="7">
      <w:start w:val="1"/>
      <w:numFmt w:val="decimal"/>
      <w:isLgl/>
      <w:lvlText w:val="%1.%2.%3.%4.%5.%6.%7.%8."/>
      <w:lvlJc w:val="left"/>
      <w:pPr>
        <w:ind w:left="3004" w:hanging="1440"/>
      </w:pPr>
    </w:lvl>
    <w:lvl w:ilvl="8">
      <w:start w:val="1"/>
      <w:numFmt w:val="decimal"/>
      <w:isLgl/>
      <w:lvlText w:val="%1.%2.%3.%4.%5.%6.%7.%8.%9."/>
      <w:lvlJc w:val="left"/>
      <w:pPr>
        <w:ind w:left="3536" w:hanging="1800"/>
      </w:pPr>
    </w:lvl>
  </w:abstractNum>
  <w:abstractNum w:abstractNumId="9">
    <w:nsid w:val="18691C1F"/>
    <w:multiLevelType w:val="multilevel"/>
    <w:tmpl w:val="9E68AD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A9340D8"/>
    <w:multiLevelType w:val="hybridMultilevel"/>
    <w:tmpl w:val="98569708"/>
    <w:lvl w:ilvl="0" w:tplc="C1381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523295"/>
    <w:multiLevelType w:val="multilevel"/>
    <w:tmpl w:val="196ED0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FD27E83"/>
    <w:multiLevelType w:val="hybridMultilevel"/>
    <w:tmpl w:val="73945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4B75B7"/>
    <w:multiLevelType w:val="hybridMultilevel"/>
    <w:tmpl w:val="749027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B0A6552"/>
    <w:multiLevelType w:val="hybridMultilevel"/>
    <w:tmpl w:val="68029DC8"/>
    <w:lvl w:ilvl="0" w:tplc="CF3A90B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E109CB"/>
    <w:multiLevelType w:val="multilevel"/>
    <w:tmpl w:val="927659E8"/>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CB4270A"/>
    <w:multiLevelType w:val="hybridMultilevel"/>
    <w:tmpl w:val="A420E5EC"/>
    <w:lvl w:ilvl="0" w:tplc="A4DC2954">
      <w:start w:val="1"/>
      <w:numFmt w:val="decimal"/>
      <w:lvlText w:val="%1"/>
      <w:lvlJc w:val="center"/>
      <w:pPr>
        <w:tabs>
          <w:tab w:val="num" w:pos="692"/>
        </w:tabs>
        <w:ind w:left="692" w:hanging="5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FA9103F"/>
    <w:multiLevelType w:val="multilevel"/>
    <w:tmpl w:val="04CC5CDC"/>
    <w:lvl w:ilvl="0">
      <w:start w:val="1"/>
      <w:numFmt w:val="decimal"/>
      <w:lvlText w:val="%1"/>
      <w:lvlJc w:val="left"/>
      <w:pPr>
        <w:tabs>
          <w:tab w:val="num" w:pos="720"/>
        </w:tabs>
        <w:ind w:left="720" w:hanging="4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0C12802"/>
    <w:multiLevelType w:val="multilevel"/>
    <w:tmpl w:val="E5D0FB2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621B67"/>
    <w:multiLevelType w:val="multilevel"/>
    <w:tmpl w:val="1DA0D896"/>
    <w:lvl w:ilvl="0">
      <w:start w:val="1"/>
      <w:numFmt w:val="decimal"/>
      <w:lvlText w:val="%1"/>
      <w:lvlJc w:val="center"/>
      <w:pPr>
        <w:tabs>
          <w:tab w:val="num" w:pos="834"/>
        </w:tabs>
        <w:ind w:left="834" w:hanging="55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2CD2347"/>
    <w:multiLevelType w:val="hybridMultilevel"/>
    <w:tmpl w:val="B6509144"/>
    <w:lvl w:ilvl="0" w:tplc="3A4C05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3F2E25"/>
    <w:multiLevelType w:val="hybridMultilevel"/>
    <w:tmpl w:val="E5D0FB24"/>
    <w:lvl w:ilvl="0" w:tplc="CC22F3BE">
      <w:start w:val="1"/>
      <w:numFmt w:val="decimal"/>
      <w:lvlText w:val="%1"/>
      <w:lvlJc w:val="left"/>
      <w:pPr>
        <w:tabs>
          <w:tab w:val="num" w:pos="900"/>
        </w:tabs>
        <w:ind w:left="90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C455B5C"/>
    <w:multiLevelType w:val="multilevel"/>
    <w:tmpl w:val="E5D0FB2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1D42190"/>
    <w:multiLevelType w:val="hybridMultilevel"/>
    <w:tmpl w:val="81A8AF22"/>
    <w:lvl w:ilvl="0" w:tplc="F6F2379A">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24">
    <w:nsid w:val="43280C1E"/>
    <w:multiLevelType w:val="multilevel"/>
    <w:tmpl w:val="196ED0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367777F"/>
    <w:multiLevelType w:val="hybridMultilevel"/>
    <w:tmpl w:val="501840C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7D58D8"/>
    <w:multiLevelType w:val="hybridMultilevel"/>
    <w:tmpl w:val="385EE9CE"/>
    <w:lvl w:ilvl="0" w:tplc="1C4AB478">
      <w:numFmt w:val="none"/>
      <w:lvlText w:val=""/>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6D2306"/>
    <w:multiLevelType w:val="hybridMultilevel"/>
    <w:tmpl w:val="4BD829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F7171AB"/>
    <w:multiLevelType w:val="hybridMultilevel"/>
    <w:tmpl w:val="FFBC8CA6"/>
    <w:lvl w:ilvl="0" w:tplc="88B2BB18">
      <w:numFmt w:val="bullet"/>
      <w:lvlText w:val="–"/>
      <w:lvlJc w:val="left"/>
      <w:pPr>
        <w:ind w:left="1429" w:hanging="360"/>
      </w:pPr>
      <w:rPr>
        <w:rFonts w:ascii="Bookman Old Style"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1D2C07"/>
    <w:multiLevelType w:val="multilevel"/>
    <w:tmpl w:val="DC1CB446"/>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4D52D4E"/>
    <w:multiLevelType w:val="multilevel"/>
    <w:tmpl w:val="734E178E"/>
    <w:lvl w:ilvl="0">
      <w:start w:val="1"/>
      <w:numFmt w:val="decimal"/>
      <w:lvlText w:val="%1"/>
      <w:lvlJc w:val="left"/>
      <w:pPr>
        <w:tabs>
          <w:tab w:val="num" w:pos="720"/>
        </w:tabs>
        <w:ind w:left="72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FF61A98"/>
    <w:multiLevelType w:val="hybridMultilevel"/>
    <w:tmpl w:val="BACC9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070988"/>
    <w:multiLevelType w:val="multilevel"/>
    <w:tmpl w:val="BD0A9D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473253"/>
    <w:multiLevelType w:val="hybridMultilevel"/>
    <w:tmpl w:val="A4085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505CEB"/>
    <w:multiLevelType w:val="multilevel"/>
    <w:tmpl w:val="DAB61D12"/>
    <w:lvl w:ilvl="0">
      <w:start w:val="1"/>
      <w:numFmt w:val="decimal"/>
      <w:lvlText w:val="%1"/>
      <w:lvlJc w:val="center"/>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E7261E1"/>
    <w:multiLevelType w:val="hybridMultilevel"/>
    <w:tmpl w:val="7D22204A"/>
    <w:lvl w:ilvl="0" w:tplc="9EC45CE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0C39E2"/>
    <w:multiLevelType w:val="multilevel"/>
    <w:tmpl w:val="F034972A"/>
    <w:lvl w:ilvl="0">
      <w:start w:val="1"/>
      <w:numFmt w:val="decimal"/>
      <w:lvlText w:val="%1"/>
      <w:lvlJc w:val="center"/>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251662E"/>
    <w:multiLevelType w:val="multilevel"/>
    <w:tmpl w:val="7D8A8DE0"/>
    <w:lvl w:ilvl="0">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2BD02B6"/>
    <w:multiLevelType w:val="hybridMultilevel"/>
    <w:tmpl w:val="638AFEE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5BF6A0C"/>
    <w:multiLevelType w:val="multilevel"/>
    <w:tmpl w:val="E5D0FB2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CF229C3"/>
    <w:multiLevelType w:val="multilevel"/>
    <w:tmpl w:val="12E07D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FC202A3"/>
    <w:multiLevelType w:val="hybridMultilevel"/>
    <w:tmpl w:val="3D427274"/>
    <w:lvl w:ilvl="0" w:tplc="B950BAE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3"/>
  </w:num>
  <w:num w:numId="7">
    <w:abstractNumId w:val="31"/>
  </w:num>
  <w:num w:numId="8">
    <w:abstractNumId w:val="2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1"/>
  </w:num>
  <w:num w:numId="12">
    <w:abstractNumId w:val="8"/>
  </w:num>
  <w:num w:numId="13">
    <w:abstractNumId w:val="34"/>
  </w:num>
  <w:num w:numId="14">
    <w:abstractNumId w:val="36"/>
  </w:num>
  <w:num w:numId="15">
    <w:abstractNumId w:val="19"/>
  </w:num>
  <w:num w:numId="16">
    <w:abstractNumId w:val="11"/>
  </w:num>
  <w:num w:numId="17">
    <w:abstractNumId w:val="24"/>
  </w:num>
  <w:num w:numId="18">
    <w:abstractNumId w:val="40"/>
  </w:num>
  <w:num w:numId="19">
    <w:abstractNumId w:val="32"/>
  </w:num>
  <w:num w:numId="20">
    <w:abstractNumId w:val="9"/>
  </w:num>
  <w:num w:numId="21">
    <w:abstractNumId w:val="17"/>
  </w:num>
  <w:num w:numId="22">
    <w:abstractNumId w:val="29"/>
  </w:num>
  <w:num w:numId="23">
    <w:abstractNumId w:val="30"/>
  </w:num>
  <w:num w:numId="24">
    <w:abstractNumId w:val="15"/>
  </w:num>
  <w:num w:numId="25">
    <w:abstractNumId w:val="18"/>
  </w:num>
  <w:num w:numId="26">
    <w:abstractNumId w:val="0"/>
  </w:num>
  <w:num w:numId="27">
    <w:abstractNumId w:val="37"/>
  </w:num>
  <w:num w:numId="28">
    <w:abstractNumId w:val="26"/>
  </w:num>
  <w:num w:numId="29">
    <w:abstractNumId w:val="27"/>
  </w:num>
  <w:num w:numId="30">
    <w:abstractNumId w:val="39"/>
  </w:num>
  <w:num w:numId="31">
    <w:abstractNumId w:val="22"/>
  </w:num>
  <w:num w:numId="32">
    <w:abstractNumId w:val="5"/>
  </w:num>
  <w:num w:numId="33">
    <w:abstractNumId w:val="7"/>
  </w:num>
  <w:num w:numId="34">
    <w:abstractNumId w:val="3"/>
  </w:num>
  <w:num w:numId="35">
    <w:abstractNumId w:val="6"/>
  </w:num>
  <w:num w:numId="36">
    <w:abstractNumId w:val="14"/>
  </w:num>
  <w:num w:numId="37">
    <w:abstractNumId w:val="35"/>
  </w:num>
  <w:num w:numId="38">
    <w:abstractNumId w:val="2"/>
  </w:num>
  <w:num w:numId="39">
    <w:abstractNumId w:val="10"/>
  </w:num>
  <w:num w:numId="40">
    <w:abstractNumId w:val="1"/>
  </w:num>
  <w:num w:numId="41">
    <w:abstractNumId w:val="13"/>
  </w:num>
  <w:num w:numId="42">
    <w:abstractNumId w:val="38"/>
  </w:num>
  <w:num w:numId="43">
    <w:abstractNumId w:val="20"/>
  </w:num>
  <w:num w:numId="44">
    <w:abstractNumId w:val="4"/>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hideSpellingErrors/>
  <w:proofState w:spelling="clean" w:grammar="clean"/>
  <w:stylePaneFormatFilter w:val="3F01"/>
  <w:defaultTabStop w:val="708"/>
  <w:characterSpacingControl w:val="doNotCompress"/>
  <w:compat/>
  <w:rsids>
    <w:rsidRoot w:val="0030690E"/>
    <w:rsid w:val="0000736C"/>
    <w:rsid w:val="00031F6A"/>
    <w:rsid w:val="00036764"/>
    <w:rsid w:val="00037F78"/>
    <w:rsid w:val="000433CF"/>
    <w:rsid w:val="00044B86"/>
    <w:rsid w:val="00047742"/>
    <w:rsid w:val="000510B0"/>
    <w:rsid w:val="000542B0"/>
    <w:rsid w:val="00056234"/>
    <w:rsid w:val="00066329"/>
    <w:rsid w:val="00066D9D"/>
    <w:rsid w:val="0006789A"/>
    <w:rsid w:val="00080962"/>
    <w:rsid w:val="0008274B"/>
    <w:rsid w:val="00083F7F"/>
    <w:rsid w:val="00085988"/>
    <w:rsid w:val="00087255"/>
    <w:rsid w:val="000931ED"/>
    <w:rsid w:val="000A42E6"/>
    <w:rsid w:val="000B0CBA"/>
    <w:rsid w:val="000B1C44"/>
    <w:rsid w:val="000B3996"/>
    <w:rsid w:val="000C0A13"/>
    <w:rsid w:val="000C22B2"/>
    <w:rsid w:val="000C2481"/>
    <w:rsid w:val="000E28E5"/>
    <w:rsid w:val="000E3E44"/>
    <w:rsid w:val="000E5D6D"/>
    <w:rsid w:val="000E7016"/>
    <w:rsid w:val="000F0942"/>
    <w:rsid w:val="000F2392"/>
    <w:rsid w:val="000F294F"/>
    <w:rsid w:val="000F4D28"/>
    <w:rsid w:val="000F727D"/>
    <w:rsid w:val="00102340"/>
    <w:rsid w:val="00103674"/>
    <w:rsid w:val="001048F0"/>
    <w:rsid w:val="00105A8C"/>
    <w:rsid w:val="001067B5"/>
    <w:rsid w:val="00107583"/>
    <w:rsid w:val="00107827"/>
    <w:rsid w:val="00113B9E"/>
    <w:rsid w:val="00124746"/>
    <w:rsid w:val="00135C7B"/>
    <w:rsid w:val="00141040"/>
    <w:rsid w:val="00146142"/>
    <w:rsid w:val="00147763"/>
    <w:rsid w:val="001508B3"/>
    <w:rsid w:val="00155074"/>
    <w:rsid w:val="00177621"/>
    <w:rsid w:val="001807FF"/>
    <w:rsid w:val="00186750"/>
    <w:rsid w:val="00187275"/>
    <w:rsid w:val="00191C71"/>
    <w:rsid w:val="0019242C"/>
    <w:rsid w:val="001935E9"/>
    <w:rsid w:val="001A4E5E"/>
    <w:rsid w:val="001B1F90"/>
    <w:rsid w:val="001B211C"/>
    <w:rsid w:val="001B5320"/>
    <w:rsid w:val="001C26FF"/>
    <w:rsid w:val="001D086F"/>
    <w:rsid w:val="001D3D70"/>
    <w:rsid w:val="001D401F"/>
    <w:rsid w:val="001D4B60"/>
    <w:rsid w:val="001E14D3"/>
    <w:rsid w:val="001E2F63"/>
    <w:rsid w:val="001F087A"/>
    <w:rsid w:val="001F15C2"/>
    <w:rsid w:val="001F1F4E"/>
    <w:rsid w:val="001F26D3"/>
    <w:rsid w:val="001F375C"/>
    <w:rsid w:val="001F58E3"/>
    <w:rsid w:val="001F611A"/>
    <w:rsid w:val="00200D8D"/>
    <w:rsid w:val="00205526"/>
    <w:rsid w:val="002060C9"/>
    <w:rsid w:val="00211AB7"/>
    <w:rsid w:val="00223345"/>
    <w:rsid w:val="00231E35"/>
    <w:rsid w:val="0024004C"/>
    <w:rsid w:val="00241151"/>
    <w:rsid w:val="00242568"/>
    <w:rsid w:val="00243114"/>
    <w:rsid w:val="00243AF9"/>
    <w:rsid w:val="00256A09"/>
    <w:rsid w:val="00257AB3"/>
    <w:rsid w:val="0026165F"/>
    <w:rsid w:val="00263241"/>
    <w:rsid w:val="0026714D"/>
    <w:rsid w:val="0028414A"/>
    <w:rsid w:val="00284548"/>
    <w:rsid w:val="0029194A"/>
    <w:rsid w:val="0029225E"/>
    <w:rsid w:val="00294CB4"/>
    <w:rsid w:val="00295373"/>
    <w:rsid w:val="002A42AE"/>
    <w:rsid w:val="002A6189"/>
    <w:rsid w:val="002A752F"/>
    <w:rsid w:val="002A7D1F"/>
    <w:rsid w:val="002B28D5"/>
    <w:rsid w:val="002B39DC"/>
    <w:rsid w:val="002C0C6F"/>
    <w:rsid w:val="002C703A"/>
    <w:rsid w:val="002E1F87"/>
    <w:rsid w:val="002E37C2"/>
    <w:rsid w:val="002E4E85"/>
    <w:rsid w:val="002F3703"/>
    <w:rsid w:val="002F3D35"/>
    <w:rsid w:val="002F48BE"/>
    <w:rsid w:val="002F52D3"/>
    <w:rsid w:val="0030690E"/>
    <w:rsid w:val="003076E9"/>
    <w:rsid w:val="00311F92"/>
    <w:rsid w:val="0031390B"/>
    <w:rsid w:val="003143B6"/>
    <w:rsid w:val="003173DC"/>
    <w:rsid w:val="00320F90"/>
    <w:rsid w:val="003306ED"/>
    <w:rsid w:val="00331C43"/>
    <w:rsid w:val="00333C43"/>
    <w:rsid w:val="003349DD"/>
    <w:rsid w:val="003441EE"/>
    <w:rsid w:val="00345F37"/>
    <w:rsid w:val="00345F47"/>
    <w:rsid w:val="003507D1"/>
    <w:rsid w:val="00352D67"/>
    <w:rsid w:val="00355499"/>
    <w:rsid w:val="00356142"/>
    <w:rsid w:val="00361100"/>
    <w:rsid w:val="00363713"/>
    <w:rsid w:val="00367164"/>
    <w:rsid w:val="00370402"/>
    <w:rsid w:val="003708F3"/>
    <w:rsid w:val="00370FCB"/>
    <w:rsid w:val="00371071"/>
    <w:rsid w:val="00373E85"/>
    <w:rsid w:val="00375BE4"/>
    <w:rsid w:val="00375C54"/>
    <w:rsid w:val="00375C97"/>
    <w:rsid w:val="003767BD"/>
    <w:rsid w:val="003770DA"/>
    <w:rsid w:val="0039493D"/>
    <w:rsid w:val="00396D48"/>
    <w:rsid w:val="003A2ED5"/>
    <w:rsid w:val="003A5E5C"/>
    <w:rsid w:val="003A61B5"/>
    <w:rsid w:val="003B0826"/>
    <w:rsid w:val="003B0D8B"/>
    <w:rsid w:val="003B1D3C"/>
    <w:rsid w:val="003B2E49"/>
    <w:rsid w:val="003B47A6"/>
    <w:rsid w:val="003B57BC"/>
    <w:rsid w:val="003C4A19"/>
    <w:rsid w:val="003C566F"/>
    <w:rsid w:val="003D3E84"/>
    <w:rsid w:val="003D5B61"/>
    <w:rsid w:val="003D646C"/>
    <w:rsid w:val="003E309B"/>
    <w:rsid w:val="003E3F8A"/>
    <w:rsid w:val="003F5011"/>
    <w:rsid w:val="003F7D09"/>
    <w:rsid w:val="004015FB"/>
    <w:rsid w:val="004026C3"/>
    <w:rsid w:val="00410AB4"/>
    <w:rsid w:val="00415395"/>
    <w:rsid w:val="0041586E"/>
    <w:rsid w:val="00421D37"/>
    <w:rsid w:val="00424BB0"/>
    <w:rsid w:val="00426984"/>
    <w:rsid w:val="004314F4"/>
    <w:rsid w:val="00435567"/>
    <w:rsid w:val="00442978"/>
    <w:rsid w:val="00442C27"/>
    <w:rsid w:val="0044401E"/>
    <w:rsid w:val="004448AF"/>
    <w:rsid w:val="00456D35"/>
    <w:rsid w:val="004601A3"/>
    <w:rsid w:val="00470ECB"/>
    <w:rsid w:val="0047253D"/>
    <w:rsid w:val="00473FDA"/>
    <w:rsid w:val="00473FF4"/>
    <w:rsid w:val="00474165"/>
    <w:rsid w:val="0047483A"/>
    <w:rsid w:val="004775F1"/>
    <w:rsid w:val="00480767"/>
    <w:rsid w:val="004840E0"/>
    <w:rsid w:val="004847AD"/>
    <w:rsid w:val="00491AF3"/>
    <w:rsid w:val="00495243"/>
    <w:rsid w:val="00497856"/>
    <w:rsid w:val="004B17BF"/>
    <w:rsid w:val="004B5748"/>
    <w:rsid w:val="004B7B20"/>
    <w:rsid w:val="004C0ED0"/>
    <w:rsid w:val="004C1D93"/>
    <w:rsid w:val="004C2FAA"/>
    <w:rsid w:val="004C6BE3"/>
    <w:rsid w:val="004C730B"/>
    <w:rsid w:val="004D4D73"/>
    <w:rsid w:val="004D7A1D"/>
    <w:rsid w:val="004E0961"/>
    <w:rsid w:val="004E0A71"/>
    <w:rsid w:val="004E5A7D"/>
    <w:rsid w:val="004E7589"/>
    <w:rsid w:val="004F0090"/>
    <w:rsid w:val="004F3977"/>
    <w:rsid w:val="004F4401"/>
    <w:rsid w:val="004F5E83"/>
    <w:rsid w:val="004F61CF"/>
    <w:rsid w:val="004F7796"/>
    <w:rsid w:val="005016CC"/>
    <w:rsid w:val="00507920"/>
    <w:rsid w:val="00507C3C"/>
    <w:rsid w:val="00514506"/>
    <w:rsid w:val="00515A3F"/>
    <w:rsid w:val="00517228"/>
    <w:rsid w:val="00520955"/>
    <w:rsid w:val="00523187"/>
    <w:rsid w:val="005235A4"/>
    <w:rsid w:val="00533D8A"/>
    <w:rsid w:val="00542CBA"/>
    <w:rsid w:val="00543FAE"/>
    <w:rsid w:val="00545D61"/>
    <w:rsid w:val="00553525"/>
    <w:rsid w:val="00560F83"/>
    <w:rsid w:val="00563C14"/>
    <w:rsid w:val="00564DF8"/>
    <w:rsid w:val="00565397"/>
    <w:rsid w:val="00565C1D"/>
    <w:rsid w:val="005674F3"/>
    <w:rsid w:val="00567B06"/>
    <w:rsid w:val="005739AD"/>
    <w:rsid w:val="00575E1C"/>
    <w:rsid w:val="00576E36"/>
    <w:rsid w:val="00585729"/>
    <w:rsid w:val="00597291"/>
    <w:rsid w:val="005A1FE2"/>
    <w:rsid w:val="005A4ABE"/>
    <w:rsid w:val="005B0DBA"/>
    <w:rsid w:val="005B234A"/>
    <w:rsid w:val="005B4C70"/>
    <w:rsid w:val="005B5137"/>
    <w:rsid w:val="005C15AF"/>
    <w:rsid w:val="005C3D4B"/>
    <w:rsid w:val="005C44F9"/>
    <w:rsid w:val="005D438B"/>
    <w:rsid w:val="005D4581"/>
    <w:rsid w:val="005E1692"/>
    <w:rsid w:val="005E2EA1"/>
    <w:rsid w:val="005F4D90"/>
    <w:rsid w:val="005F67FD"/>
    <w:rsid w:val="005F6851"/>
    <w:rsid w:val="005F7EF5"/>
    <w:rsid w:val="006003BA"/>
    <w:rsid w:val="00601011"/>
    <w:rsid w:val="006026B3"/>
    <w:rsid w:val="006045A3"/>
    <w:rsid w:val="00606DF3"/>
    <w:rsid w:val="00611413"/>
    <w:rsid w:val="00616145"/>
    <w:rsid w:val="006164BB"/>
    <w:rsid w:val="006166FD"/>
    <w:rsid w:val="00616983"/>
    <w:rsid w:val="00616F46"/>
    <w:rsid w:val="006207DA"/>
    <w:rsid w:val="0062236B"/>
    <w:rsid w:val="0062602D"/>
    <w:rsid w:val="0063155D"/>
    <w:rsid w:val="00641C52"/>
    <w:rsid w:val="00646A37"/>
    <w:rsid w:val="00646FAD"/>
    <w:rsid w:val="006514D3"/>
    <w:rsid w:val="00655131"/>
    <w:rsid w:val="00656246"/>
    <w:rsid w:val="006609D2"/>
    <w:rsid w:val="00661689"/>
    <w:rsid w:val="0066236B"/>
    <w:rsid w:val="006638FA"/>
    <w:rsid w:val="00664CC9"/>
    <w:rsid w:val="00664E2E"/>
    <w:rsid w:val="006667A0"/>
    <w:rsid w:val="006668E6"/>
    <w:rsid w:val="00667614"/>
    <w:rsid w:val="006867ED"/>
    <w:rsid w:val="00692D67"/>
    <w:rsid w:val="006970A5"/>
    <w:rsid w:val="006A044E"/>
    <w:rsid w:val="006A3E1F"/>
    <w:rsid w:val="006A6616"/>
    <w:rsid w:val="006B2692"/>
    <w:rsid w:val="006B60DC"/>
    <w:rsid w:val="006B75EE"/>
    <w:rsid w:val="006C18B6"/>
    <w:rsid w:val="006C34C1"/>
    <w:rsid w:val="006D5481"/>
    <w:rsid w:val="006E0973"/>
    <w:rsid w:val="006E245B"/>
    <w:rsid w:val="006E2463"/>
    <w:rsid w:val="006F1756"/>
    <w:rsid w:val="006F2B7B"/>
    <w:rsid w:val="006F674D"/>
    <w:rsid w:val="006F6C14"/>
    <w:rsid w:val="006F6CE3"/>
    <w:rsid w:val="00703B08"/>
    <w:rsid w:val="00715C22"/>
    <w:rsid w:val="00722DA4"/>
    <w:rsid w:val="00722DDE"/>
    <w:rsid w:val="00725A30"/>
    <w:rsid w:val="007274A3"/>
    <w:rsid w:val="00732E8B"/>
    <w:rsid w:val="0073366A"/>
    <w:rsid w:val="007348E4"/>
    <w:rsid w:val="00745A39"/>
    <w:rsid w:val="007463F2"/>
    <w:rsid w:val="00746E33"/>
    <w:rsid w:val="00746F0D"/>
    <w:rsid w:val="00750158"/>
    <w:rsid w:val="00750435"/>
    <w:rsid w:val="00750484"/>
    <w:rsid w:val="0075451E"/>
    <w:rsid w:val="00754D04"/>
    <w:rsid w:val="00760492"/>
    <w:rsid w:val="007611B3"/>
    <w:rsid w:val="00764919"/>
    <w:rsid w:val="00770D30"/>
    <w:rsid w:val="007725EC"/>
    <w:rsid w:val="00772DD9"/>
    <w:rsid w:val="0077404B"/>
    <w:rsid w:val="00784FBE"/>
    <w:rsid w:val="00785CF4"/>
    <w:rsid w:val="00785E45"/>
    <w:rsid w:val="00786C29"/>
    <w:rsid w:val="007905A1"/>
    <w:rsid w:val="00792960"/>
    <w:rsid w:val="00793B82"/>
    <w:rsid w:val="0079610B"/>
    <w:rsid w:val="00797EF7"/>
    <w:rsid w:val="007A009E"/>
    <w:rsid w:val="007A0321"/>
    <w:rsid w:val="007B119B"/>
    <w:rsid w:val="007B3969"/>
    <w:rsid w:val="007B5B4F"/>
    <w:rsid w:val="007C22D5"/>
    <w:rsid w:val="007C27AA"/>
    <w:rsid w:val="007C4515"/>
    <w:rsid w:val="007C47E0"/>
    <w:rsid w:val="007D1FB9"/>
    <w:rsid w:val="007E0DE0"/>
    <w:rsid w:val="007E0EC5"/>
    <w:rsid w:val="007E1EF5"/>
    <w:rsid w:val="007E445B"/>
    <w:rsid w:val="007E56C3"/>
    <w:rsid w:val="007E731B"/>
    <w:rsid w:val="007F1A08"/>
    <w:rsid w:val="007F1C27"/>
    <w:rsid w:val="007F26BA"/>
    <w:rsid w:val="007F2CCB"/>
    <w:rsid w:val="007F601B"/>
    <w:rsid w:val="008056EE"/>
    <w:rsid w:val="0080592E"/>
    <w:rsid w:val="008124E1"/>
    <w:rsid w:val="008130A6"/>
    <w:rsid w:val="00815F1C"/>
    <w:rsid w:val="0082200E"/>
    <w:rsid w:val="0082542A"/>
    <w:rsid w:val="008346EA"/>
    <w:rsid w:val="00837474"/>
    <w:rsid w:val="00837FF7"/>
    <w:rsid w:val="00840490"/>
    <w:rsid w:val="00842586"/>
    <w:rsid w:val="00847CF4"/>
    <w:rsid w:val="00850E81"/>
    <w:rsid w:val="00852EFF"/>
    <w:rsid w:val="00853DFC"/>
    <w:rsid w:val="0086035A"/>
    <w:rsid w:val="00864056"/>
    <w:rsid w:val="0086555B"/>
    <w:rsid w:val="00866B24"/>
    <w:rsid w:val="008744F5"/>
    <w:rsid w:val="00884966"/>
    <w:rsid w:val="008850FA"/>
    <w:rsid w:val="00885686"/>
    <w:rsid w:val="00890569"/>
    <w:rsid w:val="00897B9B"/>
    <w:rsid w:val="008A1872"/>
    <w:rsid w:val="008A6CDF"/>
    <w:rsid w:val="008B14EB"/>
    <w:rsid w:val="008B1F2A"/>
    <w:rsid w:val="008B257C"/>
    <w:rsid w:val="008B2E12"/>
    <w:rsid w:val="008B6778"/>
    <w:rsid w:val="008C49AA"/>
    <w:rsid w:val="008C6114"/>
    <w:rsid w:val="008C6C2A"/>
    <w:rsid w:val="008D403F"/>
    <w:rsid w:val="008D7CB0"/>
    <w:rsid w:val="008E0221"/>
    <w:rsid w:val="008E1B38"/>
    <w:rsid w:val="008E2577"/>
    <w:rsid w:val="008E50C7"/>
    <w:rsid w:val="008E71E6"/>
    <w:rsid w:val="008E7337"/>
    <w:rsid w:val="008F3C65"/>
    <w:rsid w:val="008F7C23"/>
    <w:rsid w:val="00900554"/>
    <w:rsid w:val="00902930"/>
    <w:rsid w:val="009058FA"/>
    <w:rsid w:val="00906926"/>
    <w:rsid w:val="00910B45"/>
    <w:rsid w:val="00910E6A"/>
    <w:rsid w:val="009140D0"/>
    <w:rsid w:val="0092378F"/>
    <w:rsid w:val="00923E93"/>
    <w:rsid w:val="00927F1B"/>
    <w:rsid w:val="00934C52"/>
    <w:rsid w:val="00936E93"/>
    <w:rsid w:val="009410AC"/>
    <w:rsid w:val="00941D6A"/>
    <w:rsid w:val="00946990"/>
    <w:rsid w:val="00953450"/>
    <w:rsid w:val="00956640"/>
    <w:rsid w:val="00960D6D"/>
    <w:rsid w:val="00961745"/>
    <w:rsid w:val="00966DAB"/>
    <w:rsid w:val="00967A09"/>
    <w:rsid w:val="00971915"/>
    <w:rsid w:val="009723AE"/>
    <w:rsid w:val="00973F7A"/>
    <w:rsid w:val="00976771"/>
    <w:rsid w:val="0098649D"/>
    <w:rsid w:val="00991B79"/>
    <w:rsid w:val="0099631A"/>
    <w:rsid w:val="00996960"/>
    <w:rsid w:val="009A31A7"/>
    <w:rsid w:val="009A47D4"/>
    <w:rsid w:val="009A54F1"/>
    <w:rsid w:val="009A7657"/>
    <w:rsid w:val="009B3391"/>
    <w:rsid w:val="009B3C53"/>
    <w:rsid w:val="009B50F7"/>
    <w:rsid w:val="009B7322"/>
    <w:rsid w:val="009C09CB"/>
    <w:rsid w:val="009C0B54"/>
    <w:rsid w:val="009C471A"/>
    <w:rsid w:val="009D71A2"/>
    <w:rsid w:val="009E7C7F"/>
    <w:rsid w:val="009F5E41"/>
    <w:rsid w:val="00A04680"/>
    <w:rsid w:val="00A23E42"/>
    <w:rsid w:val="00A25F58"/>
    <w:rsid w:val="00A34686"/>
    <w:rsid w:val="00A357CB"/>
    <w:rsid w:val="00A35A74"/>
    <w:rsid w:val="00A4266B"/>
    <w:rsid w:val="00A46F75"/>
    <w:rsid w:val="00A47E75"/>
    <w:rsid w:val="00A52110"/>
    <w:rsid w:val="00A5213E"/>
    <w:rsid w:val="00A523AD"/>
    <w:rsid w:val="00A5665B"/>
    <w:rsid w:val="00A62075"/>
    <w:rsid w:val="00A622CC"/>
    <w:rsid w:val="00A67157"/>
    <w:rsid w:val="00A67A87"/>
    <w:rsid w:val="00A7067F"/>
    <w:rsid w:val="00A70BCF"/>
    <w:rsid w:val="00A738AA"/>
    <w:rsid w:val="00A738AD"/>
    <w:rsid w:val="00A755CF"/>
    <w:rsid w:val="00AA07CD"/>
    <w:rsid w:val="00AA395C"/>
    <w:rsid w:val="00AA473D"/>
    <w:rsid w:val="00AA758E"/>
    <w:rsid w:val="00AA7839"/>
    <w:rsid w:val="00AB7854"/>
    <w:rsid w:val="00AC10CD"/>
    <w:rsid w:val="00AC2BF7"/>
    <w:rsid w:val="00AC374D"/>
    <w:rsid w:val="00AC4125"/>
    <w:rsid w:val="00AC52B4"/>
    <w:rsid w:val="00AC69FB"/>
    <w:rsid w:val="00AC7821"/>
    <w:rsid w:val="00AC7D69"/>
    <w:rsid w:val="00AD46DD"/>
    <w:rsid w:val="00AD64DF"/>
    <w:rsid w:val="00AD7E48"/>
    <w:rsid w:val="00AE0037"/>
    <w:rsid w:val="00AE2F40"/>
    <w:rsid w:val="00AE407E"/>
    <w:rsid w:val="00AF0D00"/>
    <w:rsid w:val="00AF109E"/>
    <w:rsid w:val="00AF3C65"/>
    <w:rsid w:val="00AF3CC8"/>
    <w:rsid w:val="00AF6F02"/>
    <w:rsid w:val="00B002C1"/>
    <w:rsid w:val="00B00DE2"/>
    <w:rsid w:val="00B03FB1"/>
    <w:rsid w:val="00B069AC"/>
    <w:rsid w:val="00B06DB0"/>
    <w:rsid w:val="00B10A83"/>
    <w:rsid w:val="00B132C3"/>
    <w:rsid w:val="00B1493A"/>
    <w:rsid w:val="00B15B7F"/>
    <w:rsid w:val="00B21F8D"/>
    <w:rsid w:val="00B24149"/>
    <w:rsid w:val="00B35891"/>
    <w:rsid w:val="00B35E59"/>
    <w:rsid w:val="00B364A8"/>
    <w:rsid w:val="00B36F16"/>
    <w:rsid w:val="00B37340"/>
    <w:rsid w:val="00B40088"/>
    <w:rsid w:val="00B41CC2"/>
    <w:rsid w:val="00B41F46"/>
    <w:rsid w:val="00B45BD3"/>
    <w:rsid w:val="00B460E0"/>
    <w:rsid w:val="00B47186"/>
    <w:rsid w:val="00B51A77"/>
    <w:rsid w:val="00B55399"/>
    <w:rsid w:val="00B561E4"/>
    <w:rsid w:val="00B61A52"/>
    <w:rsid w:val="00B62001"/>
    <w:rsid w:val="00B6593E"/>
    <w:rsid w:val="00B76747"/>
    <w:rsid w:val="00B8097C"/>
    <w:rsid w:val="00B85176"/>
    <w:rsid w:val="00B9315F"/>
    <w:rsid w:val="00B97DB1"/>
    <w:rsid w:val="00BA5852"/>
    <w:rsid w:val="00BA6B70"/>
    <w:rsid w:val="00BB2D51"/>
    <w:rsid w:val="00BC782E"/>
    <w:rsid w:val="00BC7EFC"/>
    <w:rsid w:val="00BD07E0"/>
    <w:rsid w:val="00BD6533"/>
    <w:rsid w:val="00BF5651"/>
    <w:rsid w:val="00BF70AA"/>
    <w:rsid w:val="00C11758"/>
    <w:rsid w:val="00C12521"/>
    <w:rsid w:val="00C1366A"/>
    <w:rsid w:val="00C13CA8"/>
    <w:rsid w:val="00C20DC2"/>
    <w:rsid w:val="00C225D6"/>
    <w:rsid w:val="00C22643"/>
    <w:rsid w:val="00C226B6"/>
    <w:rsid w:val="00C227E3"/>
    <w:rsid w:val="00C242B7"/>
    <w:rsid w:val="00C264CE"/>
    <w:rsid w:val="00C36E10"/>
    <w:rsid w:val="00C37B37"/>
    <w:rsid w:val="00C37C6A"/>
    <w:rsid w:val="00C41FA9"/>
    <w:rsid w:val="00C42EF5"/>
    <w:rsid w:val="00C51ADD"/>
    <w:rsid w:val="00C5657C"/>
    <w:rsid w:val="00C6109A"/>
    <w:rsid w:val="00C61AD2"/>
    <w:rsid w:val="00C62CC8"/>
    <w:rsid w:val="00C6758C"/>
    <w:rsid w:val="00C702D6"/>
    <w:rsid w:val="00C7107A"/>
    <w:rsid w:val="00C77FAD"/>
    <w:rsid w:val="00C8755B"/>
    <w:rsid w:val="00C94465"/>
    <w:rsid w:val="00C977A3"/>
    <w:rsid w:val="00CA007D"/>
    <w:rsid w:val="00CA4610"/>
    <w:rsid w:val="00CB7DCC"/>
    <w:rsid w:val="00CC22F2"/>
    <w:rsid w:val="00CC5868"/>
    <w:rsid w:val="00CD07DA"/>
    <w:rsid w:val="00CD0FE5"/>
    <w:rsid w:val="00CD5CC5"/>
    <w:rsid w:val="00CE3F6A"/>
    <w:rsid w:val="00CE59B3"/>
    <w:rsid w:val="00CF2C3F"/>
    <w:rsid w:val="00D02EF6"/>
    <w:rsid w:val="00D058EF"/>
    <w:rsid w:val="00D12DD8"/>
    <w:rsid w:val="00D144B9"/>
    <w:rsid w:val="00D155F2"/>
    <w:rsid w:val="00D22388"/>
    <w:rsid w:val="00D22470"/>
    <w:rsid w:val="00D24438"/>
    <w:rsid w:val="00D27E36"/>
    <w:rsid w:val="00D310E9"/>
    <w:rsid w:val="00D35364"/>
    <w:rsid w:val="00D377C1"/>
    <w:rsid w:val="00D43B48"/>
    <w:rsid w:val="00D457E2"/>
    <w:rsid w:val="00D459E0"/>
    <w:rsid w:val="00D5094E"/>
    <w:rsid w:val="00D5190E"/>
    <w:rsid w:val="00D568FE"/>
    <w:rsid w:val="00D61298"/>
    <w:rsid w:val="00D63C1D"/>
    <w:rsid w:val="00D63EBB"/>
    <w:rsid w:val="00D6560C"/>
    <w:rsid w:val="00D663F7"/>
    <w:rsid w:val="00D930A7"/>
    <w:rsid w:val="00DA4046"/>
    <w:rsid w:val="00DA7829"/>
    <w:rsid w:val="00DB0177"/>
    <w:rsid w:val="00DC2CE2"/>
    <w:rsid w:val="00DC445D"/>
    <w:rsid w:val="00DC4653"/>
    <w:rsid w:val="00DC4D15"/>
    <w:rsid w:val="00DD62C0"/>
    <w:rsid w:val="00DD741A"/>
    <w:rsid w:val="00DD7AB1"/>
    <w:rsid w:val="00DE11B6"/>
    <w:rsid w:val="00DE2339"/>
    <w:rsid w:val="00DE2ADB"/>
    <w:rsid w:val="00DE4DAA"/>
    <w:rsid w:val="00DE633A"/>
    <w:rsid w:val="00DF13A1"/>
    <w:rsid w:val="00DF789E"/>
    <w:rsid w:val="00DF7BC4"/>
    <w:rsid w:val="00E07B30"/>
    <w:rsid w:val="00E11CF3"/>
    <w:rsid w:val="00E174D6"/>
    <w:rsid w:val="00E21396"/>
    <w:rsid w:val="00E343BE"/>
    <w:rsid w:val="00E343FB"/>
    <w:rsid w:val="00E3451F"/>
    <w:rsid w:val="00E36E90"/>
    <w:rsid w:val="00E4188D"/>
    <w:rsid w:val="00E41A04"/>
    <w:rsid w:val="00E526B6"/>
    <w:rsid w:val="00E53B81"/>
    <w:rsid w:val="00E54EC5"/>
    <w:rsid w:val="00E55BDF"/>
    <w:rsid w:val="00E60081"/>
    <w:rsid w:val="00E61E4D"/>
    <w:rsid w:val="00E62496"/>
    <w:rsid w:val="00E633FC"/>
    <w:rsid w:val="00E63FA5"/>
    <w:rsid w:val="00E63FD6"/>
    <w:rsid w:val="00E67944"/>
    <w:rsid w:val="00E755E1"/>
    <w:rsid w:val="00E75654"/>
    <w:rsid w:val="00E7648E"/>
    <w:rsid w:val="00E76CD5"/>
    <w:rsid w:val="00E805BB"/>
    <w:rsid w:val="00E80B18"/>
    <w:rsid w:val="00E80E13"/>
    <w:rsid w:val="00E829C5"/>
    <w:rsid w:val="00E90B75"/>
    <w:rsid w:val="00E91A32"/>
    <w:rsid w:val="00E91B8D"/>
    <w:rsid w:val="00E92CA8"/>
    <w:rsid w:val="00E945D8"/>
    <w:rsid w:val="00E95A3D"/>
    <w:rsid w:val="00EA46DF"/>
    <w:rsid w:val="00EB05E0"/>
    <w:rsid w:val="00EC0B45"/>
    <w:rsid w:val="00EC0E9E"/>
    <w:rsid w:val="00EC2011"/>
    <w:rsid w:val="00EC530A"/>
    <w:rsid w:val="00ED52B7"/>
    <w:rsid w:val="00ED6C24"/>
    <w:rsid w:val="00ED750B"/>
    <w:rsid w:val="00EE0CEA"/>
    <w:rsid w:val="00EE1B61"/>
    <w:rsid w:val="00EE2721"/>
    <w:rsid w:val="00EE2945"/>
    <w:rsid w:val="00EE40BF"/>
    <w:rsid w:val="00EF0AE4"/>
    <w:rsid w:val="00EF13CA"/>
    <w:rsid w:val="00EF3C58"/>
    <w:rsid w:val="00F10AA0"/>
    <w:rsid w:val="00F11160"/>
    <w:rsid w:val="00F12669"/>
    <w:rsid w:val="00F12C37"/>
    <w:rsid w:val="00F16833"/>
    <w:rsid w:val="00F17A03"/>
    <w:rsid w:val="00F22048"/>
    <w:rsid w:val="00F23471"/>
    <w:rsid w:val="00F24255"/>
    <w:rsid w:val="00F30EC8"/>
    <w:rsid w:val="00F32587"/>
    <w:rsid w:val="00F33985"/>
    <w:rsid w:val="00F37115"/>
    <w:rsid w:val="00F43F2A"/>
    <w:rsid w:val="00F44405"/>
    <w:rsid w:val="00F50E3E"/>
    <w:rsid w:val="00F5129F"/>
    <w:rsid w:val="00F53DF3"/>
    <w:rsid w:val="00F56790"/>
    <w:rsid w:val="00F60691"/>
    <w:rsid w:val="00F630F2"/>
    <w:rsid w:val="00F63E24"/>
    <w:rsid w:val="00F64E8A"/>
    <w:rsid w:val="00F66124"/>
    <w:rsid w:val="00F73B29"/>
    <w:rsid w:val="00F7449E"/>
    <w:rsid w:val="00F8060F"/>
    <w:rsid w:val="00F84B64"/>
    <w:rsid w:val="00FB547C"/>
    <w:rsid w:val="00FB6DEE"/>
    <w:rsid w:val="00FB71DC"/>
    <w:rsid w:val="00FB7783"/>
    <w:rsid w:val="00FC0FD5"/>
    <w:rsid w:val="00FC2154"/>
    <w:rsid w:val="00FC51EC"/>
    <w:rsid w:val="00FC5F47"/>
    <w:rsid w:val="00FD1400"/>
    <w:rsid w:val="00FD2251"/>
    <w:rsid w:val="00FD2F58"/>
    <w:rsid w:val="00FD36E3"/>
    <w:rsid w:val="00FD5E9B"/>
    <w:rsid w:val="00FE0395"/>
    <w:rsid w:val="00FF27B0"/>
    <w:rsid w:val="00FF3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690E"/>
  </w:style>
  <w:style w:type="paragraph" w:styleId="1">
    <w:name w:val="heading 1"/>
    <w:basedOn w:val="a"/>
    <w:next w:val="a"/>
    <w:qFormat/>
    <w:rsid w:val="00DF7BC4"/>
    <w:pPr>
      <w:keepNext/>
      <w:jc w:val="center"/>
      <w:outlineLvl w:val="0"/>
    </w:pPr>
    <w:rPr>
      <w:sz w:val="24"/>
    </w:rPr>
  </w:style>
  <w:style w:type="paragraph" w:styleId="6">
    <w:name w:val="heading 6"/>
    <w:basedOn w:val="a"/>
    <w:next w:val="a"/>
    <w:qFormat/>
    <w:rsid w:val="00B35E59"/>
    <w:pPr>
      <w:spacing w:before="240" w:after="60"/>
      <w:outlineLvl w:val="5"/>
    </w:pPr>
    <w:rPr>
      <w:b/>
      <w:bCs/>
      <w:sz w:val="22"/>
      <w:szCs w:val="22"/>
    </w:rPr>
  </w:style>
  <w:style w:type="paragraph" w:styleId="9">
    <w:name w:val="heading 9"/>
    <w:basedOn w:val="a"/>
    <w:next w:val="a"/>
    <w:qFormat/>
    <w:rsid w:val="00DF7BC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F7BC4"/>
    <w:rPr>
      <w:rFonts w:cs="Arial Unicode MS"/>
      <w:sz w:val="24"/>
    </w:rPr>
  </w:style>
  <w:style w:type="paragraph" w:styleId="3">
    <w:name w:val="Body Text 3"/>
    <w:basedOn w:val="a"/>
    <w:rsid w:val="00DF7BC4"/>
    <w:pPr>
      <w:spacing w:line="300" w:lineRule="exact"/>
      <w:jc w:val="both"/>
    </w:pPr>
    <w:rPr>
      <w:sz w:val="26"/>
    </w:rPr>
  </w:style>
  <w:style w:type="table" w:styleId="a4">
    <w:name w:val="Table Grid"/>
    <w:basedOn w:val="a1"/>
    <w:rsid w:val="000B3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CE59B3"/>
    <w:rPr>
      <w:rFonts w:ascii="Segoe UI" w:hAnsi="Segoe UI" w:cs="Segoe UI"/>
      <w:sz w:val="18"/>
      <w:szCs w:val="18"/>
    </w:rPr>
  </w:style>
  <w:style w:type="character" w:customStyle="1" w:styleId="a6">
    <w:name w:val="Текст выноски Знак"/>
    <w:link w:val="a5"/>
    <w:rsid w:val="00CE59B3"/>
    <w:rPr>
      <w:rFonts w:ascii="Segoe UI" w:hAnsi="Segoe UI" w:cs="Segoe UI"/>
      <w:sz w:val="18"/>
      <w:szCs w:val="18"/>
    </w:rPr>
  </w:style>
  <w:style w:type="character" w:styleId="a7">
    <w:name w:val="Hyperlink"/>
    <w:uiPriority w:val="99"/>
    <w:rsid w:val="00AF109E"/>
    <w:rPr>
      <w:color w:val="0000FF"/>
      <w:u w:val="single"/>
    </w:rPr>
  </w:style>
  <w:style w:type="character" w:styleId="a8">
    <w:name w:val="FollowedHyperlink"/>
    <w:uiPriority w:val="99"/>
    <w:rsid w:val="00AF109E"/>
    <w:rPr>
      <w:color w:val="800080"/>
      <w:u w:val="single"/>
    </w:rPr>
  </w:style>
  <w:style w:type="paragraph" w:customStyle="1" w:styleId="a9">
    <w:name w:val="Содержимое таблицы"/>
    <w:basedOn w:val="a"/>
    <w:rsid w:val="00AF109E"/>
    <w:pPr>
      <w:suppressLineNumbers/>
      <w:suppressAutoHyphens/>
    </w:pPr>
    <w:rPr>
      <w:sz w:val="24"/>
      <w:szCs w:val="24"/>
      <w:lang w:eastAsia="ar-SA"/>
    </w:rPr>
  </w:style>
  <w:style w:type="paragraph" w:customStyle="1" w:styleId="80">
    <w:name w:val="Стиль80"/>
    <w:basedOn w:val="a"/>
    <w:rsid w:val="00AF109E"/>
    <w:pPr>
      <w:ind w:firstLine="709"/>
      <w:jc w:val="both"/>
    </w:pPr>
    <w:rPr>
      <w:sz w:val="24"/>
      <w:szCs w:val="26"/>
    </w:rPr>
  </w:style>
  <w:style w:type="paragraph" w:customStyle="1" w:styleId="xl24">
    <w:name w:val="xl24"/>
    <w:basedOn w:val="a"/>
    <w:rsid w:val="00AF109E"/>
    <w:pPr>
      <w:pBdr>
        <w:top w:val="single" w:sz="4" w:space="0" w:color="CCC085"/>
        <w:left w:val="single" w:sz="4" w:space="0" w:color="CCC085"/>
        <w:bottom w:val="single" w:sz="4" w:space="0" w:color="CCC085"/>
        <w:right w:val="single" w:sz="4" w:space="0" w:color="CCC085"/>
      </w:pBdr>
      <w:spacing w:before="100" w:beforeAutospacing="1" w:after="100" w:afterAutospacing="1"/>
      <w:jc w:val="right"/>
    </w:pPr>
    <w:rPr>
      <w:sz w:val="24"/>
      <w:szCs w:val="24"/>
    </w:rPr>
  </w:style>
  <w:style w:type="paragraph" w:customStyle="1" w:styleId="xl25">
    <w:name w:val="xl25"/>
    <w:basedOn w:val="a"/>
    <w:rsid w:val="00AF109E"/>
    <w:pPr>
      <w:pBdr>
        <w:top w:val="single" w:sz="4" w:space="0" w:color="CCC085"/>
        <w:left w:val="single" w:sz="4" w:space="0" w:color="CCC085"/>
        <w:bottom w:val="single" w:sz="4" w:space="0" w:color="CCC085"/>
        <w:right w:val="single" w:sz="4" w:space="0" w:color="CCC085"/>
      </w:pBdr>
      <w:spacing w:before="100" w:beforeAutospacing="1" w:after="100" w:afterAutospacing="1"/>
      <w:jc w:val="right"/>
    </w:pPr>
    <w:rPr>
      <w:sz w:val="24"/>
      <w:szCs w:val="24"/>
    </w:rPr>
  </w:style>
  <w:style w:type="paragraph" w:customStyle="1" w:styleId="xl26">
    <w:name w:val="xl26"/>
    <w:basedOn w:val="a"/>
    <w:rsid w:val="00AF109E"/>
    <w:pPr>
      <w:pBdr>
        <w:top w:val="single" w:sz="4" w:space="0" w:color="CCC085"/>
        <w:left w:val="single" w:sz="4" w:space="0" w:color="CCC085"/>
        <w:bottom w:val="single" w:sz="4" w:space="0" w:color="CCC085"/>
        <w:right w:val="single" w:sz="4" w:space="0" w:color="CCC085"/>
      </w:pBdr>
      <w:spacing w:before="100" w:beforeAutospacing="1" w:after="100" w:afterAutospacing="1"/>
      <w:jc w:val="right"/>
    </w:pPr>
    <w:rPr>
      <w:sz w:val="24"/>
      <w:szCs w:val="24"/>
    </w:rPr>
  </w:style>
  <w:style w:type="paragraph" w:customStyle="1" w:styleId="xl27">
    <w:name w:val="xl27"/>
    <w:basedOn w:val="a"/>
    <w:rsid w:val="00AF109E"/>
    <w:pPr>
      <w:pBdr>
        <w:top w:val="single" w:sz="4" w:space="0" w:color="CCC085"/>
        <w:left w:val="single" w:sz="4" w:space="0" w:color="CCC085"/>
        <w:bottom w:val="single" w:sz="4" w:space="0" w:color="CCC085"/>
        <w:right w:val="single" w:sz="4" w:space="0" w:color="CCC085"/>
      </w:pBdr>
      <w:spacing w:before="100" w:beforeAutospacing="1" w:after="100" w:afterAutospacing="1"/>
      <w:jc w:val="right"/>
    </w:pPr>
    <w:rPr>
      <w:sz w:val="24"/>
      <w:szCs w:val="24"/>
    </w:rPr>
  </w:style>
  <w:style w:type="paragraph" w:customStyle="1" w:styleId="xl28">
    <w:name w:val="xl28"/>
    <w:basedOn w:val="a"/>
    <w:rsid w:val="00AF109E"/>
    <w:pPr>
      <w:pBdr>
        <w:top w:val="single" w:sz="4" w:space="0" w:color="CCC085"/>
        <w:left w:val="single" w:sz="4" w:space="0" w:color="CCC085"/>
        <w:bottom w:val="single" w:sz="4" w:space="0" w:color="CCC085"/>
        <w:right w:val="single" w:sz="4" w:space="0" w:color="CCC085"/>
      </w:pBdr>
      <w:spacing w:before="100" w:beforeAutospacing="1" w:after="100" w:afterAutospacing="1"/>
      <w:jc w:val="right"/>
    </w:pPr>
    <w:rPr>
      <w:sz w:val="24"/>
      <w:szCs w:val="24"/>
    </w:rPr>
  </w:style>
  <w:style w:type="paragraph" w:customStyle="1" w:styleId="1CStyle2">
    <w:name w:val="1CStyle2"/>
    <w:rsid w:val="00AF109E"/>
    <w:pPr>
      <w:jc w:val="center"/>
    </w:pPr>
    <w:rPr>
      <w:rFonts w:ascii="Arial" w:hAnsi="Arial"/>
      <w:b/>
      <w:color w:val="594304"/>
      <w:sz w:val="16"/>
      <w:szCs w:val="22"/>
    </w:rPr>
  </w:style>
  <w:style w:type="paragraph" w:customStyle="1" w:styleId="1CStyle3">
    <w:name w:val="1CStyle3"/>
    <w:rsid w:val="00AF109E"/>
    <w:pPr>
      <w:jc w:val="center"/>
    </w:pPr>
    <w:rPr>
      <w:rFonts w:ascii="Arial" w:hAnsi="Arial"/>
      <w:b/>
      <w:color w:val="594304"/>
      <w:sz w:val="16"/>
      <w:szCs w:val="22"/>
    </w:rPr>
  </w:style>
  <w:style w:type="paragraph" w:customStyle="1" w:styleId="1CStyle5">
    <w:name w:val="1CStyle5"/>
    <w:rsid w:val="00AF109E"/>
    <w:pPr>
      <w:jc w:val="center"/>
    </w:pPr>
    <w:rPr>
      <w:rFonts w:ascii="Arial" w:hAnsi="Arial"/>
      <w:b/>
      <w:color w:val="594304"/>
      <w:sz w:val="16"/>
      <w:szCs w:val="22"/>
    </w:rPr>
  </w:style>
  <w:style w:type="paragraph" w:customStyle="1" w:styleId="1CStyle15">
    <w:name w:val="1CStyle15"/>
    <w:rsid w:val="00AF109E"/>
    <w:pPr>
      <w:jc w:val="center"/>
    </w:pPr>
    <w:rPr>
      <w:rFonts w:ascii="Arial" w:hAnsi="Arial"/>
      <w:b/>
      <w:color w:val="594304"/>
      <w:sz w:val="16"/>
      <w:szCs w:val="22"/>
    </w:rPr>
  </w:style>
  <w:style w:type="paragraph" w:customStyle="1" w:styleId="1CStyle1">
    <w:name w:val="1CStyle1"/>
    <w:rsid w:val="00AF109E"/>
    <w:pPr>
      <w:jc w:val="center"/>
    </w:pPr>
    <w:rPr>
      <w:rFonts w:ascii="Arial" w:hAnsi="Arial"/>
      <w:b/>
      <w:color w:val="594304"/>
      <w:sz w:val="16"/>
      <w:szCs w:val="22"/>
    </w:rPr>
  </w:style>
  <w:style w:type="paragraph" w:customStyle="1" w:styleId="1CStyle6">
    <w:name w:val="1CStyle6"/>
    <w:rsid w:val="00AF109E"/>
    <w:pPr>
      <w:jc w:val="center"/>
    </w:pPr>
    <w:rPr>
      <w:rFonts w:ascii="Arial" w:hAnsi="Arial"/>
      <w:b/>
      <w:color w:val="594304"/>
      <w:sz w:val="16"/>
      <w:szCs w:val="22"/>
    </w:rPr>
  </w:style>
  <w:style w:type="paragraph" w:customStyle="1" w:styleId="1CStyle4">
    <w:name w:val="1CStyle4"/>
    <w:rsid w:val="00AF109E"/>
    <w:pPr>
      <w:jc w:val="center"/>
    </w:pPr>
    <w:rPr>
      <w:rFonts w:ascii="Arial" w:hAnsi="Arial"/>
      <w:b/>
      <w:color w:val="594304"/>
      <w:sz w:val="16"/>
      <w:szCs w:val="22"/>
    </w:rPr>
  </w:style>
  <w:style w:type="paragraph" w:customStyle="1" w:styleId="1CStyle10">
    <w:name w:val="1CStyle10"/>
    <w:rsid w:val="00AF109E"/>
    <w:pPr>
      <w:jc w:val="right"/>
    </w:pPr>
    <w:rPr>
      <w:rFonts w:ascii="Arial" w:hAnsi="Arial"/>
      <w:b/>
      <w:color w:val="594304"/>
      <w:sz w:val="16"/>
      <w:szCs w:val="22"/>
    </w:rPr>
  </w:style>
  <w:style w:type="paragraph" w:customStyle="1" w:styleId="1CStyle14">
    <w:name w:val="1CStyle14"/>
    <w:rsid w:val="00AF109E"/>
    <w:pPr>
      <w:jc w:val="right"/>
    </w:pPr>
    <w:rPr>
      <w:rFonts w:ascii="Arial" w:hAnsi="Arial"/>
      <w:color w:val="000000"/>
      <w:sz w:val="16"/>
      <w:szCs w:val="22"/>
    </w:rPr>
  </w:style>
  <w:style w:type="paragraph" w:customStyle="1" w:styleId="1CStyle7">
    <w:name w:val="1CStyle7"/>
    <w:rsid w:val="00AF109E"/>
    <w:pPr>
      <w:jc w:val="center"/>
    </w:pPr>
    <w:rPr>
      <w:rFonts w:ascii="Arial" w:hAnsi="Arial"/>
      <w:b/>
      <w:color w:val="594304"/>
      <w:sz w:val="16"/>
      <w:szCs w:val="22"/>
    </w:rPr>
  </w:style>
  <w:style w:type="paragraph" w:customStyle="1" w:styleId="1CStyle12">
    <w:name w:val="1CStyle12"/>
    <w:rsid w:val="00AF109E"/>
    <w:pPr>
      <w:jc w:val="center"/>
    </w:pPr>
    <w:rPr>
      <w:rFonts w:ascii="Arial" w:hAnsi="Arial"/>
      <w:color w:val="000000"/>
      <w:sz w:val="16"/>
      <w:szCs w:val="22"/>
    </w:rPr>
  </w:style>
  <w:style w:type="paragraph" w:customStyle="1" w:styleId="1CStyle13">
    <w:name w:val="1CStyle13"/>
    <w:rsid w:val="00AF109E"/>
    <w:pPr>
      <w:jc w:val="center"/>
    </w:pPr>
    <w:rPr>
      <w:rFonts w:ascii="Arial" w:hAnsi="Arial"/>
      <w:color w:val="000000"/>
      <w:sz w:val="16"/>
      <w:szCs w:val="22"/>
    </w:rPr>
  </w:style>
  <w:style w:type="paragraph" w:customStyle="1" w:styleId="1CStyle11">
    <w:name w:val="1CStyle11"/>
    <w:rsid w:val="00AF109E"/>
    <w:pPr>
      <w:jc w:val="center"/>
    </w:pPr>
    <w:rPr>
      <w:rFonts w:ascii="Arial" w:hAnsi="Arial"/>
      <w:color w:val="000000"/>
      <w:sz w:val="16"/>
      <w:szCs w:val="22"/>
    </w:rPr>
  </w:style>
  <w:style w:type="paragraph" w:customStyle="1" w:styleId="1CStyle8">
    <w:name w:val="1CStyle8"/>
    <w:rsid w:val="00AF109E"/>
    <w:pPr>
      <w:jc w:val="center"/>
    </w:pPr>
    <w:rPr>
      <w:rFonts w:ascii="Arial" w:hAnsi="Arial"/>
      <w:b/>
      <w:color w:val="594304"/>
      <w:sz w:val="16"/>
      <w:szCs w:val="22"/>
    </w:rPr>
  </w:style>
  <w:style w:type="paragraph" w:customStyle="1" w:styleId="1CStyle9">
    <w:name w:val="1CStyle9"/>
    <w:rsid w:val="00AF109E"/>
    <w:pPr>
      <w:jc w:val="center"/>
    </w:pPr>
    <w:rPr>
      <w:rFonts w:ascii="Arial" w:hAnsi="Arial"/>
      <w:b/>
      <w:color w:val="594304"/>
      <w:sz w:val="16"/>
      <w:szCs w:val="22"/>
    </w:rPr>
  </w:style>
  <w:style w:type="paragraph" w:styleId="aa">
    <w:name w:val="List Paragraph"/>
    <w:basedOn w:val="a"/>
    <w:uiPriority w:val="34"/>
    <w:qFormat/>
    <w:rsid w:val="00F630F2"/>
    <w:pPr>
      <w:ind w:left="720"/>
      <w:contextualSpacing/>
    </w:pPr>
  </w:style>
  <w:style w:type="paragraph" w:customStyle="1" w:styleId="ab">
    <w:name w:val="Знак Знак Знак Знак"/>
    <w:basedOn w:val="a"/>
    <w:rsid w:val="008346EA"/>
    <w:pPr>
      <w:spacing w:before="100" w:beforeAutospacing="1" w:after="100" w:afterAutospacing="1"/>
      <w:jc w:val="both"/>
    </w:pPr>
    <w:rPr>
      <w:rFonts w:ascii="Tahoma" w:hAnsi="Tahoma"/>
      <w:lang w:val="en-US" w:eastAsia="en-US"/>
    </w:rPr>
  </w:style>
  <w:style w:type="paragraph" w:customStyle="1" w:styleId="ac">
    <w:name w:val="Знак Знак Знак Знак"/>
    <w:basedOn w:val="a"/>
    <w:rsid w:val="005F7EF5"/>
    <w:pPr>
      <w:spacing w:before="100" w:beforeAutospacing="1" w:after="100" w:afterAutospacing="1"/>
      <w:jc w:val="both"/>
    </w:pPr>
    <w:rPr>
      <w:rFonts w:ascii="Tahoma" w:hAnsi="Tahoma"/>
      <w:lang w:val="en-US" w:eastAsia="en-US"/>
    </w:rPr>
  </w:style>
  <w:style w:type="paragraph" w:customStyle="1" w:styleId="ad">
    <w:name w:val="Знак Знак Знак Знак"/>
    <w:basedOn w:val="a"/>
    <w:rsid w:val="00375C54"/>
    <w:pPr>
      <w:spacing w:before="100" w:beforeAutospacing="1" w:after="100" w:afterAutospacing="1"/>
      <w:jc w:val="both"/>
    </w:pPr>
    <w:rPr>
      <w:rFonts w:ascii="Tahoma" w:hAnsi="Tahoma"/>
      <w:lang w:val="en-US" w:eastAsia="en-US"/>
    </w:rPr>
  </w:style>
  <w:style w:type="paragraph" w:customStyle="1" w:styleId="ConsPlusNormal">
    <w:name w:val="ConsPlusNormal"/>
    <w:rsid w:val="00FF27B0"/>
    <w:pPr>
      <w:autoSpaceDE w:val="0"/>
      <w:autoSpaceDN w:val="0"/>
      <w:adjustRightInd w:val="0"/>
    </w:pPr>
    <w:rPr>
      <w:rFonts w:ascii="Arial" w:hAnsi="Arial" w:cs="Arial"/>
    </w:rPr>
  </w:style>
  <w:style w:type="paragraph" w:customStyle="1" w:styleId="ae">
    <w:name w:val="Знак Знак Знак Знак"/>
    <w:basedOn w:val="a"/>
    <w:rsid w:val="00750158"/>
    <w:pPr>
      <w:spacing w:before="100" w:beforeAutospacing="1" w:after="100" w:afterAutospacing="1"/>
      <w:jc w:val="both"/>
    </w:pPr>
    <w:rPr>
      <w:rFonts w:ascii="Tahoma" w:hAnsi="Tahoma"/>
      <w:lang w:val="en-US" w:eastAsia="en-US"/>
    </w:rPr>
  </w:style>
  <w:style w:type="paragraph" w:customStyle="1" w:styleId="af">
    <w:name w:val="Знак Знак Знак Знак"/>
    <w:basedOn w:val="a"/>
    <w:rsid w:val="00902930"/>
    <w:pPr>
      <w:spacing w:before="100" w:beforeAutospacing="1" w:after="100" w:afterAutospacing="1"/>
      <w:jc w:val="both"/>
    </w:pPr>
    <w:rPr>
      <w:rFonts w:ascii="Tahoma" w:hAnsi="Tahoma"/>
      <w:lang w:val="en-US" w:eastAsia="en-US"/>
    </w:rPr>
  </w:style>
  <w:style w:type="paragraph" w:customStyle="1" w:styleId="af0">
    <w:name w:val="Знак Знак Знак Знак"/>
    <w:basedOn w:val="a"/>
    <w:rsid w:val="00D568FE"/>
    <w:pPr>
      <w:spacing w:before="100" w:beforeAutospacing="1" w:after="100" w:afterAutospacing="1"/>
      <w:jc w:val="both"/>
    </w:pPr>
    <w:rPr>
      <w:rFonts w:ascii="Tahoma" w:hAnsi="Tahoma"/>
      <w:lang w:val="en-US" w:eastAsia="en-US"/>
    </w:rPr>
  </w:style>
  <w:style w:type="paragraph" w:customStyle="1" w:styleId="xl87">
    <w:name w:val="xl87"/>
    <w:basedOn w:val="a"/>
    <w:rsid w:val="00B61A52"/>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rPr>
  </w:style>
  <w:style w:type="paragraph" w:customStyle="1" w:styleId="xl88">
    <w:name w:val="xl88"/>
    <w:basedOn w:val="a"/>
    <w:rsid w:val="00B61A52"/>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rPr>
  </w:style>
  <w:style w:type="paragraph" w:customStyle="1" w:styleId="xl89">
    <w:name w:val="xl89"/>
    <w:basedOn w:val="a"/>
    <w:rsid w:val="00B61A5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rPr>
  </w:style>
  <w:style w:type="paragraph" w:customStyle="1" w:styleId="xl90">
    <w:name w:val="xl90"/>
    <w:basedOn w:val="a"/>
    <w:rsid w:val="00B61A5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rPr>
  </w:style>
  <w:style w:type="paragraph" w:customStyle="1" w:styleId="xl91">
    <w:name w:val="xl91"/>
    <w:basedOn w:val="a"/>
    <w:rsid w:val="00B61A5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FF0000"/>
    </w:rPr>
  </w:style>
  <w:style w:type="paragraph" w:customStyle="1" w:styleId="xl92">
    <w:name w:val="xl92"/>
    <w:basedOn w:val="a"/>
    <w:rsid w:val="00B61A5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FF0000"/>
    </w:rPr>
  </w:style>
  <w:style w:type="paragraph" w:customStyle="1" w:styleId="xl93">
    <w:name w:val="xl93"/>
    <w:basedOn w:val="a"/>
    <w:rsid w:val="00B61A5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rPr>
  </w:style>
  <w:style w:type="paragraph" w:customStyle="1" w:styleId="xl94">
    <w:name w:val="xl94"/>
    <w:basedOn w:val="a"/>
    <w:rsid w:val="00B61A5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rPr>
  </w:style>
  <w:style w:type="paragraph" w:customStyle="1" w:styleId="xl95">
    <w:name w:val="xl95"/>
    <w:basedOn w:val="a"/>
    <w:rsid w:val="00B61A5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olor w:val="000000"/>
    </w:rPr>
  </w:style>
</w:styles>
</file>

<file path=word/webSettings.xml><?xml version="1.0" encoding="utf-8"?>
<w:webSettings xmlns:r="http://schemas.openxmlformats.org/officeDocument/2006/relationships" xmlns:w="http://schemas.openxmlformats.org/wordprocessingml/2006/main">
  <w:divs>
    <w:div w:id="1157913903">
      <w:bodyDiv w:val="1"/>
      <w:marLeft w:val="0"/>
      <w:marRight w:val="0"/>
      <w:marTop w:val="0"/>
      <w:marBottom w:val="0"/>
      <w:divBdr>
        <w:top w:val="none" w:sz="0" w:space="0" w:color="auto"/>
        <w:left w:val="none" w:sz="0" w:space="0" w:color="auto"/>
        <w:bottom w:val="none" w:sz="0" w:space="0" w:color="auto"/>
        <w:right w:val="none" w:sz="0" w:space="0" w:color="auto"/>
      </w:divBdr>
    </w:div>
    <w:div w:id="1350179518">
      <w:bodyDiv w:val="1"/>
      <w:marLeft w:val="0"/>
      <w:marRight w:val="0"/>
      <w:marTop w:val="0"/>
      <w:marBottom w:val="0"/>
      <w:divBdr>
        <w:top w:val="none" w:sz="0" w:space="0" w:color="auto"/>
        <w:left w:val="none" w:sz="0" w:space="0" w:color="auto"/>
        <w:bottom w:val="none" w:sz="0" w:space="0" w:color="auto"/>
        <w:right w:val="none" w:sz="0" w:space="0" w:color="auto"/>
      </w:divBdr>
    </w:div>
    <w:div w:id="1592397011">
      <w:bodyDiv w:val="1"/>
      <w:marLeft w:val="0"/>
      <w:marRight w:val="0"/>
      <w:marTop w:val="0"/>
      <w:marBottom w:val="0"/>
      <w:divBdr>
        <w:top w:val="none" w:sz="0" w:space="0" w:color="auto"/>
        <w:left w:val="none" w:sz="0" w:space="0" w:color="auto"/>
        <w:bottom w:val="none" w:sz="0" w:space="0" w:color="auto"/>
        <w:right w:val="none" w:sz="0" w:space="0" w:color="auto"/>
      </w:divBdr>
    </w:div>
    <w:div w:id="1683360762">
      <w:bodyDiv w:val="1"/>
      <w:marLeft w:val="0"/>
      <w:marRight w:val="0"/>
      <w:marTop w:val="0"/>
      <w:marBottom w:val="0"/>
      <w:divBdr>
        <w:top w:val="none" w:sz="0" w:space="0" w:color="auto"/>
        <w:left w:val="none" w:sz="0" w:space="0" w:color="auto"/>
        <w:bottom w:val="none" w:sz="0" w:space="0" w:color="auto"/>
        <w:right w:val="none" w:sz="0" w:space="0" w:color="auto"/>
      </w:divBdr>
    </w:div>
    <w:div w:id="2011983311">
      <w:bodyDiv w:val="1"/>
      <w:marLeft w:val="0"/>
      <w:marRight w:val="0"/>
      <w:marTop w:val="0"/>
      <w:marBottom w:val="0"/>
      <w:divBdr>
        <w:top w:val="none" w:sz="0" w:space="0" w:color="auto"/>
        <w:left w:val="none" w:sz="0" w:space="0" w:color="auto"/>
        <w:bottom w:val="none" w:sz="0" w:space="0" w:color="auto"/>
        <w:right w:val="none" w:sz="0" w:space="0" w:color="auto"/>
      </w:divBdr>
    </w:div>
    <w:div w:id="20150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E5A5C-D3BA-4DCB-AA25-AAAFF05C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4683</Words>
  <Characters>26697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31318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kom-9</dc:creator>
  <cp:lastModifiedBy>ioboimova</cp:lastModifiedBy>
  <cp:revision>2</cp:revision>
  <cp:lastPrinted>2024-12-19T09:09:00Z</cp:lastPrinted>
  <dcterms:created xsi:type="dcterms:W3CDTF">2024-12-19T09:36:00Z</dcterms:created>
  <dcterms:modified xsi:type="dcterms:W3CDTF">2024-12-19T09:36:00Z</dcterms:modified>
</cp:coreProperties>
</file>