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6A" w:rsidRPr="0089476A" w:rsidRDefault="0089476A" w:rsidP="0089476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9476A"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</w:t>
      </w:r>
    </w:p>
    <w:p w:rsidR="00655236" w:rsidRDefault="0089476A" w:rsidP="0089476A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proofErr w:type="gramStart"/>
      <w:r w:rsidRPr="0089476A">
        <w:rPr>
          <w:b/>
        </w:rPr>
        <w:t>регулирующих</w:t>
      </w:r>
      <w:proofErr w:type="gramEnd"/>
      <w:r w:rsidRPr="0089476A">
        <w:rPr>
          <w:b/>
        </w:rPr>
        <w:t xml:space="preserve"> предоставление муниципальной услуги </w:t>
      </w:r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89476A">
        <w:rPr>
          <w:b/>
        </w:rPr>
        <w:t>«</w:t>
      </w:r>
      <w:r w:rsidRPr="0089476A">
        <w:rPr>
          <w:b/>
          <w:bCs/>
        </w:rPr>
        <w:t>Выдача разрешения на вступление в брак лицам, достигшим 16 лет»</w:t>
      </w:r>
    </w:p>
    <w:p w:rsidR="0089476A" w:rsidRPr="005412E3" w:rsidRDefault="0089476A" w:rsidP="0089476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76A" w:rsidRPr="0089476A" w:rsidRDefault="0089476A" w:rsidP="008947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476A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осуществляется в соответствии </w:t>
      </w:r>
      <w:proofErr w:type="gramStart"/>
      <w:r w:rsidRPr="0089476A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9476A">
        <w:rPr>
          <w:rFonts w:ascii="Times New Roman" w:hAnsi="Times New Roman" w:cs="Times New Roman"/>
          <w:sz w:val="26"/>
          <w:szCs w:val="26"/>
        </w:rPr>
        <w:t>:</w:t>
      </w:r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89476A">
        <w:t xml:space="preserve">- </w:t>
      </w:r>
      <w:hyperlink r:id="rId4" w:history="1">
        <w:r w:rsidRPr="0089476A">
          <w:t>Конституцией</w:t>
        </w:r>
      </w:hyperlink>
      <w:r w:rsidRPr="0089476A">
        <w:t xml:space="preserve"> Российской Федерации (</w:t>
      </w:r>
      <w:proofErr w:type="gramStart"/>
      <w:r w:rsidRPr="0089476A">
        <w:t>принята</w:t>
      </w:r>
      <w:proofErr w:type="gramEnd"/>
      <w:r w:rsidRPr="0089476A">
        <w:t xml:space="preserve"> всенародным голосованием 12.12.1993 с изменениями, одобренными в ходе общероссийского голосования 01.07.2020) (официальный интернет-портал правовой информации http://www.pravo.gov.ru, 04.07.2020);</w:t>
      </w:r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t xml:space="preserve">- Федеральным </w:t>
      </w:r>
      <w:hyperlink r:id="rId5" w:history="1">
        <w:r w:rsidRPr="0089476A">
          <w:rPr>
            <w:bCs/>
          </w:rPr>
          <w:t>законом</w:t>
        </w:r>
      </w:hyperlink>
      <w:r w:rsidRPr="0089476A">
        <w:rPr>
          <w:bCs/>
        </w:rPr>
        <w:t xml:space="preserve"> от 06.10.2003 N 131-ФЗ "Об общих принципах организации местного самоуправления в Российской Федерации" (с последующими изменениями) ("Собрание законодательства РФ", 06.10.2003, N 40, ст. 3822);</w:t>
      </w:r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t xml:space="preserve">- Федеральным </w:t>
      </w:r>
      <w:hyperlink r:id="rId6" w:history="1">
        <w:r w:rsidRPr="0089476A">
          <w:rPr>
            <w:bCs/>
          </w:rPr>
          <w:t>законом</w:t>
        </w:r>
      </w:hyperlink>
      <w:r w:rsidRPr="0089476A">
        <w:rPr>
          <w:bCs/>
        </w:rPr>
        <w:t xml:space="preserve"> от 27.07.2006 N 149-ФЗ "Об информации, информационных технологиях и о защите информации" (с последующими изменениями) ("Собрание законодательства РФ", 31.07.2006, N 31 (1 ч.), ст. 3448);</w:t>
      </w:r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t xml:space="preserve">- Федеральным </w:t>
      </w:r>
      <w:hyperlink r:id="rId7" w:history="1">
        <w:r w:rsidRPr="0089476A">
          <w:rPr>
            <w:bCs/>
          </w:rPr>
          <w:t>законом</w:t>
        </w:r>
      </w:hyperlink>
      <w:r w:rsidRPr="0089476A">
        <w:rPr>
          <w:bCs/>
        </w:rPr>
        <w:t xml:space="preserve"> от 27.07.2010 N 210-ФЗ "Об организации предоставления государственных и муниципальных услуг" (с последующими изменениями) ("Российская газета", N 168, 30.07.2010);</w:t>
      </w:r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t xml:space="preserve">- Федеральным </w:t>
      </w:r>
      <w:hyperlink r:id="rId8" w:history="1">
        <w:r w:rsidRPr="0089476A">
          <w:rPr>
            <w:bCs/>
          </w:rPr>
          <w:t>законом</w:t>
        </w:r>
      </w:hyperlink>
      <w:r w:rsidRPr="0089476A">
        <w:rPr>
          <w:bCs/>
        </w:rPr>
        <w:t xml:space="preserve"> от 06.04.2011 N 63-ФЗ "Об электронной подписи" (с последующими изменениями) ("Собрание законодательства РФ", 11.04.2011, N 15, ст. 2036);</w:t>
      </w:r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t xml:space="preserve">- Федеральным </w:t>
      </w:r>
      <w:hyperlink r:id="rId9" w:history="1">
        <w:r w:rsidRPr="0089476A">
          <w:rPr>
            <w:bCs/>
          </w:rPr>
          <w:t>законом</w:t>
        </w:r>
      </w:hyperlink>
      <w:r w:rsidRPr="0089476A">
        <w:rPr>
          <w:bCs/>
        </w:rPr>
        <w:t xml:space="preserve"> от 27.07.2006 N 152-ФЗ "О персональных данных" (с последующими изменениями) ("Российская газета", N 165, 29.07.2006);</w:t>
      </w:r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t xml:space="preserve">- Федеральным </w:t>
      </w:r>
      <w:hyperlink r:id="rId10" w:history="1">
        <w:r w:rsidRPr="0089476A">
          <w:rPr>
            <w:bCs/>
          </w:rPr>
          <w:t>законом</w:t>
        </w:r>
      </w:hyperlink>
      <w:r w:rsidRPr="0089476A">
        <w:rPr>
          <w:bCs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 (с последующими изменениями) ("Российская газета", N 25, 13.02.2009);</w:t>
      </w:r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t xml:space="preserve">- </w:t>
      </w:r>
      <w:hyperlink r:id="rId11" w:history="1">
        <w:r>
          <w:rPr>
            <w:bCs/>
          </w:rPr>
          <w:t>п</w:t>
        </w:r>
        <w:r w:rsidRPr="0089476A">
          <w:rPr>
            <w:bCs/>
          </w:rPr>
          <w:t>остановлением</w:t>
        </w:r>
      </w:hyperlink>
      <w:r w:rsidRPr="0089476A">
        <w:rPr>
          <w:bCs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 ("Собрание законодательства РФ", 04.02.2013, N 5, ст. 377);</w:t>
      </w:r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t xml:space="preserve">- Федеральным </w:t>
      </w:r>
      <w:hyperlink r:id="rId12" w:history="1">
        <w:r w:rsidRPr="0089476A">
          <w:rPr>
            <w:bCs/>
          </w:rPr>
          <w:t>законом</w:t>
        </w:r>
      </w:hyperlink>
      <w:r w:rsidRPr="0089476A">
        <w:rPr>
          <w:bCs/>
        </w:rPr>
        <w:t xml:space="preserve"> от 15.11.1997 N 143-ФЗ "Об актах гражданского состояния" (с изменениями и дополнениями) ("Собрание законодательства РФ", 31.12.2018, N 53 (часть I), ст. 8454);</w:t>
      </w:r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t xml:space="preserve">- </w:t>
      </w:r>
      <w:hyperlink r:id="rId13" w:history="1">
        <w:r w:rsidRPr="0089476A">
          <w:rPr>
            <w:bCs/>
          </w:rPr>
          <w:t>Конвенцией</w:t>
        </w:r>
      </w:hyperlink>
      <w:r w:rsidRPr="0089476A">
        <w:rPr>
          <w:bCs/>
        </w:rPr>
        <w:t xml:space="preserve"> о правах ребенка, одобренной Генеральной Ассамблеей ООН 20.11.1989 года ("Сборник международных договоров СССР", 1993);</w:t>
      </w:r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t xml:space="preserve">- Семейным </w:t>
      </w:r>
      <w:hyperlink r:id="rId14" w:history="1">
        <w:r w:rsidRPr="0089476A">
          <w:rPr>
            <w:bCs/>
          </w:rPr>
          <w:t>кодексом</w:t>
        </w:r>
      </w:hyperlink>
      <w:r w:rsidRPr="0089476A">
        <w:rPr>
          <w:bCs/>
        </w:rPr>
        <w:t xml:space="preserve"> Российской Федерации от 29.12.1995 N 223-ФЗ ("Собрание законодательства РФ", 01.01.1996 N 1, ст. 16, "Российская газета" N 17, 27.01.1996);</w:t>
      </w:r>
    </w:p>
    <w:p w:rsid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t xml:space="preserve">- Федеральным </w:t>
      </w:r>
      <w:hyperlink r:id="rId15" w:history="1">
        <w:r w:rsidRPr="0089476A">
          <w:rPr>
            <w:bCs/>
          </w:rPr>
          <w:t>законом</w:t>
        </w:r>
      </w:hyperlink>
      <w:r w:rsidRPr="0089476A">
        <w:rPr>
          <w:bCs/>
        </w:rPr>
        <w:t xml:space="preserve"> "Об основных гарантиях прав ребенка в Российской Федерации" от 24.07.1998 N 124-ФЗ ("Собрание законодательства РФ", 03.08.1998, N 31 ст. 3802, "Российская газета" N 147, 05.08.1998);</w:t>
      </w:r>
    </w:p>
    <w:p w:rsidR="003A44FE" w:rsidRPr="005F6848" w:rsidRDefault="003A44FE" w:rsidP="003A44FE">
      <w:pPr>
        <w:autoSpaceDE w:val="0"/>
        <w:autoSpaceDN w:val="0"/>
        <w:adjustRightInd w:val="0"/>
        <w:spacing w:after="0" w:line="240" w:lineRule="auto"/>
        <w:ind w:right="-2" w:firstLine="567"/>
        <w:jc w:val="both"/>
      </w:pPr>
      <w:r w:rsidRPr="005F6848">
        <w:t xml:space="preserve">- Федеральным </w:t>
      </w:r>
      <w:hyperlink r:id="rId16" w:history="1">
        <w:r w:rsidRPr="005F6848">
          <w:t>законом</w:t>
        </w:r>
      </w:hyperlink>
      <w:r w:rsidRPr="005F6848">
        <w:t xml:space="preserve"> от 02.05.2006 № 59-ФЗ «О порядке рассмотрения обращений граждан Российской Федерации» (с последующими изменениями) («Российская газета», № 95, 05.05.2006);</w:t>
      </w:r>
    </w:p>
    <w:p w:rsidR="003A44FE" w:rsidRPr="0089476A" w:rsidRDefault="003A44FE" w:rsidP="003A4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5F6848">
        <w:t xml:space="preserve">- </w:t>
      </w:r>
      <w:proofErr w:type="gramStart"/>
      <w:r w:rsidRPr="005F6848">
        <w:t>Федеральным</w:t>
      </w:r>
      <w:proofErr w:type="gramEnd"/>
      <w:r w:rsidRPr="005F6848">
        <w:t xml:space="preserve"> </w:t>
      </w:r>
      <w:hyperlink r:id="rId17" w:history="1">
        <w:r w:rsidRPr="005F6848">
          <w:t>закон</w:t>
        </w:r>
      </w:hyperlink>
      <w:r w:rsidRPr="005F6848">
        <w:t>ом от 24.11.1995 № 181-ФЗ «О социальной защите инвалидов в Российской Федерации» (с последующими изменениями) («Собрание законодательства Российской Федерации", 27.11.1995, № 48, ст. 4563, «Российская газета», 02.12.1995, № 234);</w:t>
      </w:r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lastRenderedPageBreak/>
        <w:t xml:space="preserve">- </w:t>
      </w:r>
      <w:hyperlink r:id="rId18" w:history="1">
        <w:r>
          <w:rPr>
            <w:bCs/>
          </w:rPr>
          <w:t>п</w:t>
        </w:r>
        <w:r w:rsidRPr="0089476A">
          <w:rPr>
            <w:bCs/>
          </w:rPr>
          <w:t>риказом</w:t>
        </w:r>
      </w:hyperlink>
      <w:r w:rsidRPr="0089476A">
        <w:rPr>
          <w:bCs/>
        </w:rPr>
        <w:t xml:space="preserve"> Министерства юстиции Российской Федерации от 01.10.2018 N 202 "Об утверждении форм записей актов гражданского состояния и Правил заполнения форм записей актов гражданского состояния" (Официальный интернет-портал правовой информации, 03.10.2018);</w:t>
      </w:r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t xml:space="preserve">- </w:t>
      </w:r>
      <w:hyperlink r:id="rId19" w:history="1">
        <w:r>
          <w:rPr>
            <w:bCs/>
          </w:rPr>
          <w:t>п</w:t>
        </w:r>
        <w:r w:rsidRPr="0089476A">
          <w:rPr>
            <w:bCs/>
          </w:rPr>
          <w:t>риказом</w:t>
        </w:r>
      </w:hyperlink>
      <w:r w:rsidRPr="0089476A">
        <w:rPr>
          <w:bCs/>
        </w:rPr>
        <w:t xml:space="preserve"> Министерства юстиции Российской Федерации от 01.10.2018 N 201 "Об утверждении </w:t>
      </w:r>
      <w:r w:rsidR="002C3B2A">
        <w:rPr>
          <w:bCs/>
        </w:rPr>
        <w:t xml:space="preserve">форм </w:t>
      </w:r>
      <w:r w:rsidRPr="0089476A">
        <w:rPr>
          <w:bCs/>
        </w:rPr>
        <w:t>заявлений о государственной регистрации актов гражданского состояния и Правил заполнения форм заявлений о государственной регистрации актов гражданского состояния" (Официальный интернет-портал правовой информации, 03.10.2018);</w:t>
      </w:r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t xml:space="preserve">- </w:t>
      </w:r>
      <w:hyperlink r:id="rId20" w:history="1">
        <w:r>
          <w:rPr>
            <w:bCs/>
          </w:rPr>
          <w:t>п</w:t>
        </w:r>
        <w:r w:rsidRPr="0089476A">
          <w:rPr>
            <w:bCs/>
          </w:rPr>
          <w:t>риказом</w:t>
        </w:r>
      </w:hyperlink>
      <w:r w:rsidRPr="0089476A">
        <w:rPr>
          <w:bCs/>
        </w:rPr>
        <w:t xml:space="preserve"> Министерства юстиции Российской Федерации от 01.10.2018 N 200 "Об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отсутствии фактов государственной регистрации актов гражданского состояния" (Официальный интернет-портал правовой информации, 03.10.2018);</w:t>
      </w:r>
    </w:p>
    <w:p w:rsid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t xml:space="preserve">- </w:t>
      </w:r>
      <w:hyperlink r:id="rId21" w:history="1">
        <w:r>
          <w:rPr>
            <w:bCs/>
          </w:rPr>
          <w:t>п</w:t>
        </w:r>
        <w:r w:rsidRPr="0089476A">
          <w:rPr>
            <w:bCs/>
          </w:rPr>
          <w:t>риказом</w:t>
        </w:r>
      </w:hyperlink>
      <w:r w:rsidRPr="0089476A">
        <w:rPr>
          <w:bCs/>
        </w:rPr>
        <w:t xml:space="preserve"> Министерства юстиции Российской Федерации от 28.12.2018 N 307 "Об утверждении Административного регламента предоставления государственной услуги по государственной регистрации актов гражданского состояния органами, осуществляющими государственную регистрацию актов гражданского состояния на территории Российской Федерации" (Официальный интернет-портал правовой информации, 11.01.2019);</w:t>
      </w:r>
    </w:p>
    <w:p w:rsidR="003330FB" w:rsidRPr="005F6848" w:rsidRDefault="003330FB" w:rsidP="003330FB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F6848">
        <w:t xml:space="preserve">- </w:t>
      </w:r>
      <w:hyperlink r:id="rId22" w:history="1">
        <w:r w:rsidRPr="005F6848">
          <w:t>постановление</w:t>
        </w:r>
      </w:hyperlink>
      <w:r w:rsidRPr="005F6848">
        <w:t xml:space="preserve">м Правительства Российской Федерации от 22.12.2012 № 1376 «Об утверждении </w:t>
      </w:r>
      <w:proofErr w:type="gramStart"/>
      <w:r w:rsidRPr="005F6848">
        <w:t>Правил организации деятельности многофункциональных центров предоставления государственных</w:t>
      </w:r>
      <w:proofErr w:type="gramEnd"/>
      <w:r w:rsidRPr="005F6848">
        <w:t xml:space="preserve"> и муниципальных услуг» (с последующими изменениями) («Российская газета», 31.12.2012, № 303, «Собрание законодательства Российской Федерации», 31.12.2012, № 53 (ч. 2), ст. 7932);</w:t>
      </w:r>
    </w:p>
    <w:p w:rsidR="003330FB" w:rsidRPr="005F6848" w:rsidRDefault="003330FB" w:rsidP="003330FB">
      <w:pPr>
        <w:autoSpaceDE w:val="0"/>
        <w:autoSpaceDN w:val="0"/>
        <w:adjustRightInd w:val="0"/>
        <w:spacing w:after="0" w:line="240" w:lineRule="auto"/>
        <w:ind w:firstLine="540"/>
        <w:jc w:val="both"/>
      </w:pPr>
      <w:proofErr w:type="gramStart"/>
      <w:r w:rsidRPr="005F6848">
        <w:t>- постановлением Правительства РФ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(с последующими изменениями) («Собрание законодательства РФ», 03.10.2011, № 40, ст. 5559);</w:t>
      </w:r>
      <w:proofErr w:type="gramEnd"/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t xml:space="preserve">- </w:t>
      </w:r>
      <w:hyperlink r:id="rId23" w:history="1">
        <w:r w:rsidRPr="0089476A">
          <w:rPr>
            <w:bCs/>
          </w:rPr>
          <w:t>Уставом</w:t>
        </w:r>
      </w:hyperlink>
      <w:r w:rsidRPr="0089476A">
        <w:rPr>
          <w:bCs/>
        </w:rPr>
        <w:t xml:space="preserve"> </w:t>
      </w:r>
      <w:r w:rsidR="00114C1F" w:rsidRPr="009A743F">
        <w:rPr>
          <w:spacing w:val="-5"/>
        </w:rPr>
        <w:t>городского округа город Заречный Пензенской области (закрытое административно - территориальное  образование)</w:t>
      </w:r>
      <w:r w:rsidR="00114C1F" w:rsidRPr="0089476A">
        <w:rPr>
          <w:bCs/>
        </w:rPr>
        <w:t xml:space="preserve"> </w:t>
      </w:r>
      <w:r w:rsidRPr="0089476A">
        <w:rPr>
          <w:bCs/>
        </w:rPr>
        <w:t xml:space="preserve">(принят Решением Собрания представителей </w:t>
      </w:r>
      <w:proofErr w:type="gramStart"/>
      <w:r w:rsidRPr="0089476A">
        <w:rPr>
          <w:bCs/>
        </w:rPr>
        <w:t>г</w:t>
      </w:r>
      <w:proofErr w:type="gramEnd"/>
      <w:r w:rsidRPr="0089476A">
        <w:rPr>
          <w:bCs/>
        </w:rPr>
        <w:t>. Заречного от 19.12.2005 N 142) (с последующими изменениями) ("Заречье", N 52, 28.12.2005);</w:t>
      </w:r>
    </w:p>
    <w:p w:rsid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  <w:r w:rsidRPr="0089476A">
        <w:rPr>
          <w:bCs/>
        </w:rPr>
        <w:t xml:space="preserve">- </w:t>
      </w:r>
      <w:hyperlink r:id="rId24" w:history="1">
        <w:r>
          <w:rPr>
            <w:bCs/>
          </w:rPr>
          <w:t>п</w:t>
        </w:r>
        <w:r w:rsidRPr="0089476A">
          <w:rPr>
            <w:bCs/>
          </w:rPr>
          <w:t>остановлением</w:t>
        </w:r>
      </w:hyperlink>
      <w:r w:rsidRPr="0089476A">
        <w:rPr>
          <w:bCs/>
        </w:rPr>
        <w:t xml:space="preserve"> Администрации города Заречного Пензенской области от 14.03.2018 N 479 "Об утверждении Реестра муниципальных услуг закрытого административно-территориального образования города Заречного Пензенской области" (с последующими изменениями) ("Ведомости Заречного", 23.03.2018, N 12, с. 4);</w:t>
      </w:r>
    </w:p>
    <w:p w:rsidR="0089476A" w:rsidRDefault="0089476A" w:rsidP="003A44FE">
      <w:pPr>
        <w:autoSpaceDE w:val="0"/>
        <w:autoSpaceDN w:val="0"/>
        <w:adjustRightInd w:val="0"/>
        <w:spacing w:after="0" w:line="240" w:lineRule="auto"/>
        <w:ind w:firstLine="539"/>
        <w:jc w:val="both"/>
      </w:pPr>
      <w:r w:rsidRPr="0089476A">
        <w:rPr>
          <w:bCs/>
        </w:rPr>
        <w:t xml:space="preserve">- </w:t>
      </w:r>
      <w:r>
        <w:rPr>
          <w:bCs/>
        </w:rPr>
        <w:t>п</w:t>
      </w:r>
      <w:r w:rsidRPr="0089476A">
        <w:rPr>
          <w:bCs/>
        </w:rPr>
        <w:t xml:space="preserve">остановлением Администрации </w:t>
      </w:r>
      <w:proofErr w:type="gramStart"/>
      <w:r w:rsidRPr="0089476A">
        <w:rPr>
          <w:bCs/>
        </w:rPr>
        <w:t>г</w:t>
      </w:r>
      <w:proofErr w:type="gramEnd"/>
      <w:r w:rsidRPr="0089476A">
        <w:rPr>
          <w:bCs/>
        </w:rPr>
        <w:t xml:space="preserve">. Заречного от </w:t>
      </w:r>
      <w:r>
        <w:t>12.07.2018 № 1487 «Об утверждении административного регламента предоставления муниципальной услуги «Выдача разрешения на вступление в брак лицам, достигшим 16 лет»</w:t>
      </w:r>
      <w:r w:rsidRPr="0089476A">
        <w:rPr>
          <w:bCs/>
        </w:rPr>
        <w:t xml:space="preserve"> (с последующими изменениями)</w:t>
      </w:r>
      <w:r w:rsidRPr="0089476A">
        <w:t xml:space="preserve"> </w:t>
      </w:r>
      <w:r>
        <w:t>(«Ведомости Заречного», от 19.07.2018, № 30, с.73).</w:t>
      </w:r>
    </w:p>
    <w:p w:rsid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89476A" w:rsidRPr="0089476A" w:rsidRDefault="0089476A" w:rsidP="00894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</w:rPr>
      </w:pPr>
    </w:p>
    <w:sectPr w:rsidR="0089476A" w:rsidRPr="0089476A" w:rsidSect="003330FB">
      <w:pgSz w:w="11905" w:h="16838"/>
      <w:pgMar w:top="1134" w:right="850" w:bottom="709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76A"/>
    <w:rsid w:val="00114C1F"/>
    <w:rsid w:val="002C3B2A"/>
    <w:rsid w:val="003330FB"/>
    <w:rsid w:val="003A44FE"/>
    <w:rsid w:val="0063260D"/>
    <w:rsid w:val="00655236"/>
    <w:rsid w:val="006E5E32"/>
    <w:rsid w:val="00714DC4"/>
    <w:rsid w:val="007271B7"/>
    <w:rsid w:val="0089476A"/>
    <w:rsid w:val="00F60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947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9476A"/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8B8D2BA673886D7BD27E81FAE33786ADB8D448CF131A556F2D6D8000438A9CF506F672A98E06252429C8F364R5j9J" TargetMode="External"/><Relationship Id="rId13" Type="http://schemas.openxmlformats.org/officeDocument/2006/relationships/hyperlink" Target="consultantplus://offline/ref=818B8D2BA673886D7BD27E81FAE33786A6B3D149C4434D573E7863850813D08CF14FA27DB68C113B2F37C8RFj0J" TargetMode="External"/><Relationship Id="rId18" Type="http://schemas.openxmlformats.org/officeDocument/2006/relationships/hyperlink" Target="consultantplus://offline/ref=818B8D2BA673886D7BD27E81FAE33786ACBADC42C8141A556F2D6D8000438A9CF506F672A98E06252429C8F364R5j9J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18B8D2BA673886D7BD27E81FAE33786ACBBD147CA101A556F2D6D8000438A9CF506F672A98E06252429C8F364R5j9J" TargetMode="External"/><Relationship Id="rId7" Type="http://schemas.openxmlformats.org/officeDocument/2006/relationships/hyperlink" Target="consultantplus://offline/ref=818B8D2BA673886D7BD27E81FAE33786ACBAD746CA1D1A556F2D6D8000438A9CF506F672A98E06252429C8F364R5j9J" TargetMode="External"/><Relationship Id="rId12" Type="http://schemas.openxmlformats.org/officeDocument/2006/relationships/hyperlink" Target="consultantplus://offline/ref=818B8D2BA673886D7BD27E81FAE33786ACBBD048CC161A556F2D6D8000438A9CF506F672A98E06252429C8F364R5j9J" TargetMode="External"/><Relationship Id="rId17" Type="http://schemas.openxmlformats.org/officeDocument/2006/relationships/hyperlink" Target="https://login.consultant.ru/link/?req=doc&amp;base=LAW&amp;n=451872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CA0C446D0FF9D7D0FA212A1F276432D73DED1E9353194F197200F4744DC09E55C9A15278D0DDFEBCCE4F23C7B17r4M" TargetMode="External"/><Relationship Id="rId20" Type="http://schemas.openxmlformats.org/officeDocument/2006/relationships/hyperlink" Target="consultantplus://offline/ref=818B8D2BA673886D7BD27E81FAE33786ACBADC41CA141A556F2D6D8000438A9CF506F672A98E06252429C8F364R5j9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18B8D2BA673886D7BD27E81FAE33786ACBBD747C6131A556F2D6D8000438A9CF506F672A98E06252429C8F364R5j9J" TargetMode="External"/><Relationship Id="rId11" Type="http://schemas.openxmlformats.org/officeDocument/2006/relationships/hyperlink" Target="consultantplus://offline/ref=818B8D2BA673886D7BD27E81FAE33786ACBBD547C8131A556F2D6D8000438A9CF506F672A98E06252429C8F364R5j9J" TargetMode="External"/><Relationship Id="rId24" Type="http://schemas.openxmlformats.org/officeDocument/2006/relationships/hyperlink" Target="consultantplus://offline/ref=818B8D2BA673886D7BD2608CEC8F6989AEB18A4DCE16110132706BD75F138CC9A746A82BF9C84D282C35D4F36F4431EF9AR7j5J" TargetMode="External"/><Relationship Id="rId5" Type="http://schemas.openxmlformats.org/officeDocument/2006/relationships/hyperlink" Target="consultantplus://offline/ref=818B8D2BA673886D7BD27E81FAE33786ACBBD346C9171A556F2D6D8000438A9CF506F672A98E06252429C8F364R5j9J" TargetMode="External"/><Relationship Id="rId15" Type="http://schemas.openxmlformats.org/officeDocument/2006/relationships/hyperlink" Target="consultantplus://offline/ref=818B8D2BA673886D7BD27E81FAE33786ACBBD048C81D1A556F2D6D8000438A9CF506F672A98E06252429C8F364R5j9J" TargetMode="External"/><Relationship Id="rId23" Type="http://schemas.openxmlformats.org/officeDocument/2006/relationships/hyperlink" Target="consultantplus://offline/ref=818B8D2BA673886D7BD2608CEC8F6989AEB18A4DCE16150535716BD75F138CC9A746A82BF9C84D282C35D4F36F4431EF9AR7j5J" TargetMode="External"/><Relationship Id="rId10" Type="http://schemas.openxmlformats.org/officeDocument/2006/relationships/hyperlink" Target="consultantplus://offline/ref=818B8D2BA673886D7BD27E81FAE33786ADB2D245CE101A556F2D6D8000438A9CF506F672A98E06252429C8F364R5j9J" TargetMode="External"/><Relationship Id="rId19" Type="http://schemas.openxmlformats.org/officeDocument/2006/relationships/hyperlink" Target="consultantplus://offline/ref=818B8D2BA673886D7BD27E81FAE33786ACBADC41C7101A556F2D6D8000438A9CF506F672A98E06252429C8F364R5j9J" TargetMode="External"/><Relationship Id="rId4" Type="http://schemas.openxmlformats.org/officeDocument/2006/relationships/hyperlink" Target="consultantplus://offline/ref=31533B4C906B3B78BA85F52DB2B4175EA25566B37863F3954EFB42a0a0J" TargetMode="External"/><Relationship Id="rId9" Type="http://schemas.openxmlformats.org/officeDocument/2006/relationships/hyperlink" Target="consultantplus://offline/ref=818B8D2BA673886D7BD27E81FAE33786ADB2D249CA1C1A556F2D6D8000438A9CF506F672A98E06252429C8F364R5j9J" TargetMode="External"/><Relationship Id="rId14" Type="http://schemas.openxmlformats.org/officeDocument/2006/relationships/hyperlink" Target="consultantplus://offline/ref=818B8D2BA673886D7BD27E81FAE33786ACBAD043CC101A556F2D6D8000438A9CF506F672A98E06252429C8F364R5j9J" TargetMode="External"/><Relationship Id="rId22" Type="http://schemas.openxmlformats.org/officeDocument/2006/relationships/hyperlink" Target="https://login.consultant.ru/link/?req=doc&amp;base=LAW&amp;n=4363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osletova</dc:creator>
  <cp:lastModifiedBy>osletova</cp:lastModifiedBy>
  <cp:revision>4</cp:revision>
  <dcterms:created xsi:type="dcterms:W3CDTF">2024-04-10T08:40:00Z</dcterms:created>
  <dcterms:modified xsi:type="dcterms:W3CDTF">2026-05-04T13:32:00Z</dcterms:modified>
</cp:coreProperties>
</file>