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E8" w:rsidRDefault="006A37E8" w:rsidP="006A37E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D46">
        <w:rPr>
          <w:noProof/>
          <w:sz w:val="24"/>
          <w:lang w:eastAsia="ru-RU"/>
        </w:rPr>
        <w:drawing>
          <wp:inline distT="0" distB="0" distL="0" distR="0" wp14:anchorId="459BFCD7" wp14:editId="0C3FA01F">
            <wp:extent cx="64770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E8" w:rsidRDefault="006A37E8" w:rsidP="006A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7E8" w:rsidRDefault="006A37E8" w:rsidP="006A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Об определении стоимости услуг по погребению</w:t>
      </w:r>
    </w:p>
    <w:p w:rsidR="006A37E8" w:rsidRDefault="006A37E8" w:rsidP="006A37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в городе Заречном Пензенской области</w:t>
      </w:r>
    </w:p>
    <w:p w:rsidR="006A37E8" w:rsidRDefault="006A37E8" w:rsidP="006A3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37E8" w:rsidRDefault="006A37E8" w:rsidP="006A3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37E8" w:rsidRPr="009B7168" w:rsidRDefault="006A37E8" w:rsidP="006A3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статьями 9, 12 Федерального закона от 12.01.1996 № 8-ФЗ «О погребении и похоронном деле», 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>статьей 6 Федерального закона от 19.12.2016 № 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>на основании постановления Правительства Российской Федерации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 от __.__.201_ № __ «Об утверждении размера индексации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 xml:space="preserve"> выплат, пособий и компенсаций в 2018 году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»*, статьями </w:t>
      </w:r>
      <w:r w:rsidRPr="00660F8F">
        <w:rPr>
          <w:rFonts w:ascii="Times New Roman" w:hAnsi="Times New Roman" w:cs="Times New Roman"/>
          <w:color w:val="000000"/>
          <w:sz w:val="26"/>
          <w:szCs w:val="26"/>
        </w:rPr>
        <w:t xml:space="preserve">4.3.1, 4.6.1 </w:t>
      </w:r>
      <w:r w:rsidRPr="009B7168"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9B7168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9B71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6A37E8" w:rsidRDefault="006A37E8" w:rsidP="006A37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A37E8" w:rsidRPr="009B7168" w:rsidRDefault="006A37E8" w:rsidP="006A37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caps/>
          <w:sz w:val="26"/>
          <w:szCs w:val="26"/>
        </w:rPr>
        <w:t>1. 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гарантированного перечня 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 (приложение № 1).</w:t>
      </w:r>
    </w:p>
    <w:p w:rsidR="006A37E8" w:rsidRPr="009B7168" w:rsidRDefault="006A37E8" w:rsidP="006A37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B7168">
        <w:rPr>
          <w:rFonts w:ascii="Times New Roman" w:hAnsi="Times New Roman" w:cs="Times New Roman"/>
          <w:bCs/>
          <w:caps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 2).</w:t>
      </w:r>
    </w:p>
    <w:p w:rsidR="006A37E8" w:rsidRPr="009B7168" w:rsidRDefault="006A37E8" w:rsidP="006A37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3. Считать утратившим силу 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Заречного от </w:t>
      </w:r>
      <w:r>
        <w:rPr>
          <w:rFonts w:ascii="Times New Roman" w:hAnsi="Times New Roman" w:cs="Times New Roman"/>
          <w:bCs/>
          <w:sz w:val="26"/>
          <w:szCs w:val="26"/>
        </w:rPr>
        <w:t>31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01</w:t>
      </w:r>
      <w:r w:rsidRPr="009B7168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№ 2</w:t>
      </w:r>
      <w:r>
        <w:rPr>
          <w:rFonts w:ascii="Times New Roman" w:hAnsi="Times New Roman" w:cs="Times New Roman"/>
          <w:bCs/>
          <w:sz w:val="26"/>
          <w:szCs w:val="26"/>
        </w:rPr>
        <w:t>19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9B7168">
        <w:rPr>
          <w:rFonts w:ascii="Times New Roman" w:hAnsi="Times New Roman" w:cs="Times New Roman"/>
          <w:sz w:val="26"/>
          <w:szCs w:val="26"/>
        </w:rPr>
        <w:t>Об определении стоимости услуг по погребению в городе Заречном Пензенской области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6A37E8" w:rsidRPr="009B7168" w:rsidRDefault="006A37E8" w:rsidP="006A37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4. Действие настоящего постановления распространяется на правоотношения, возникшие с 01.02.201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</w:p>
    <w:p w:rsidR="006A37E8" w:rsidRPr="009B7168" w:rsidRDefault="006A37E8" w:rsidP="006A3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5. Настоящее постановление опубликовать в печатном средстве массовой информации газете «Ведомости Заречного».</w:t>
      </w:r>
    </w:p>
    <w:p w:rsidR="006A37E8" w:rsidRPr="009B7168" w:rsidRDefault="006A37E8" w:rsidP="006A3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B7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716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6A37E8" w:rsidRDefault="006A37E8" w:rsidP="006A3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7E8" w:rsidRDefault="006A37E8" w:rsidP="006A3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2 л.</w:t>
      </w:r>
    </w:p>
    <w:p w:rsidR="006A37E8" w:rsidRDefault="006A37E8" w:rsidP="006A3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7E8" w:rsidRDefault="006A37E8" w:rsidP="006A37E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6A37E8" w:rsidRPr="009B7168" w:rsidRDefault="006A37E8" w:rsidP="006A37E8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Приложение №1</w:t>
      </w:r>
    </w:p>
    <w:p w:rsidR="006A37E8" w:rsidRPr="009B7168" w:rsidRDefault="006A37E8" w:rsidP="006A37E8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:rsidR="006A37E8" w:rsidRPr="009B7168" w:rsidRDefault="006A37E8" w:rsidP="006A37E8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:rsidR="006A37E8" w:rsidRPr="009B7168" w:rsidRDefault="006A37E8" w:rsidP="006A37E8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гарантированного перечня </w:t>
      </w: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</w:t>
      </w: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A37E8" w:rsidRPr="009B7168" w:rsidRDefault="006A37E8" w:rsidP="006A37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7"/>
        <w:gridCol w:w="6975"/>
        <w:gridCol w:w="2517"/>
      </w:tblGrid>
      <w:tr w:rsidR="006A37E8" w:rsidRPr="009B7168" w:rsidTr="00E010BF">
        <w:trPr>
          <w:cantSplit/>
          <w:trHeight w:val="36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6A37E8" w:rsidRPr="009B7168" w:rsidTr="00E010BF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E8" w:rsidRPr="009D493A" w:rsidRDefault="006A37E8" w:rsidP="00E01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108-77</w:t>
            </w:r>
          </w:p>
        </w:tc>
      </w:tr>
      <w:tr w:rsidR="006A37E8" w:rsidRPr="009B7168" w:rsidTr="00E010BF">
        <w:trPr>
          <w:cantSplit/>
          <w:trHeight w:val="36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E8" w:rsidRPr="009D493A" w:rsidRDefault="006A37E8" w:rsidP="00E01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3097-21</w:t>
            </w:r>
          </w:p>
        </w:tc>
      </w:tr>
      <w:tr w:rsidR="006A37E8" w:rsidRPr="009B7168" w:rsidTr="00E010BF">
        <w:trPr>
          <w:cantSplit/>
          <w:trHeight w:val="36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E8" w:rsidRPr="009D493A" w:rsidRDefault="006A37E8" w:rsidP="00E01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800-57</w:t>
            </w:r>
          </w:p>
        </w:tc>
      </w:tr>
      <w:tr w:rsidR="006A37E8" w:rsidRPr="009B7168" w:rsidTr="00E010BF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E8" w:rsidRPr="009D493A" w:rsidRDefault="006A37E8" w:rsidP="00E01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1733-69</w:t>
            </w:r>
          </w:p>
        </w:tc>
      </w:tr>
      <w:tr w:rsidR="006A37E8" w:rsidRPr="009B7168" w:rsidTr="00E010BF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E8" w:rsidRPr="009D493A" w:rsidRDefault="006A37E8" w:rsidP="00E01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bCs/>
                <w:sz w:val="26"/>
                <w:szCs w:val="26"/>
              </w:rPr>
              <w:t>5740-24</w:t>
            </w:r>
          </w:p>
        </w:tc>
      </w:tr>
    </w:tbl>
    <w:p w:rsidR="006A37E8" w:rsidRPr="009B7168" w:rsidRDefault="006A37E8" w:rsidP="006A37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37E8" w:rsidRPr="009B7168" w:rsidRDefault="006A37E8" w:rsidP="006A37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37E8" w:rsidRPr="009B7168" w:rsidRDefault="006A37E8" w:rsidP="006A37E8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  <w:r w:rsidRPr="009B7168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Рябов</w:t>
      </w:r>
      <w:proofErr w:type="spellEnd"/>
    </w:p>
    <w:p w:rsidR="006A37E8" w:rsidRPr="009B7168" w:rsidRDefault="006A37E8" w:rsidP="006A37E8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7E8" w:rsidRPr="009B7168" w:rsidRDefault="006A37E8" w:rsidP="006A37E8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A37E8" w:rsidRPr="009B7168" w:rsidRDefault="006A37E8" w:rsidP="006A37E8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8"/>
      </w:tblGrid>
      <w:tr w:rsidR="006A37E8" w:rsidRPr="009B7168" w:rsidTr="00E010BF">
        <w:tc>
          <w:tcPr>
            <w:tcW w:w="6348" w:type="dxa"/>
          </w:tcPr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Начальник Управления по регулированию тарифов и энергосбережению Пензенской области</w:t>
            </w: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6A37E8" w:rsidRPr="009B7168" w:rsidTr="00E010BF">
        <w:tc>
          <w:tcPr>
            <w:tcW w:w="6348" w:type="dxa"/>
          </w:tcPr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ГУ – ОПФР по Пензенской области</w:t>
            </w: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6A37E8" w:rsidRPr="009B7168" w:rsidTr="00E010BF">
        <w:tc>
          <w:tcPr>
            <w:tcW w:w="6348" w:type="dxa"/>
          </w:tcPr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ГУ – Пензенское региональное отделение Фонда социального страхования Российской Федерации</w:t>
            </w: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</w:tc>
      </w:tr>
    </w:tbl>
    <w:p w:rsidR="006A37E8" w:rsidRPr="009B7168" w:rsidRDefault="006A37E8" w:rsidP="006A37E8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7E8" w:rsidRPr="009B7168" w:rsidRDefault="006A37E8" w:rsidP="006A37E8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Приложение №2</w:t>
      </w:r>
    </w:p>
    <w:p w:rsidR="006A37E8" w:rsidRPr="009B7168" w:rsidRDefault="006A37E8" w:rsidP="006A37E8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:rsidR="006A37E8" w:rsidRPr="009B7168" w:rsidRDefault="006A37E8" w:rsidP="006A37E8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:rsidR="006A37E8" w:rsidRPr="009B7168" w:rsidRDefault="006A37E8" w:rsidP="006A37E8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услуг </w:t>
      </w: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A37E8" w:rsidRPr="009B7168" w:rsidRDefault="006A37E8" w:rsidP="006A3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1"/>
        <w:gridCol w:w="7039"/>
        <w:gridCol w:w="2439"/>
      </w:tblGrid>
      <w:tr w:rsidR="006A37E8" w:rsidRPr="009B7168" w:rsidTr="00E010BF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6A37E8" w:rsidRPr="009B7168" w:rsidTr="00E010BF">
        <w:trPr>
          <w:cantSplit/>
          <w:trHeight w:val="17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E8" w:rsidRPr="009D493A" w:rsidRDefault="006A37E8" w:rsidP="00E01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108-77</w:t>
            </w:r>
          </w:p>
        </w:tc>
      </w:tr>
      <w:tr w:rsidR="006A37E8" w:rsidRPr="009B7168" w:rsidTr="00E010BF">
        <w:trPr>
          <w:cantSplit/>
          <w:trHeight w:val="17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Облачение тела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E8" w:rsidRPr="009D493A" w:rsidRDefault="006A37E8" w:rsidP="00E01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806-46</w:t>
            </w:r>
          </w:p>
        </w:tc>
      </w:tr>
      <w:tr w:rsidR="006A37E8" w:rsidRPr="009B7168" w:rsidTr="00E010BF">
        <w:trPr>
          <w:cantSplit/>
          <w:trHeight w:val="17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E8" w:rsidRPr="009D493A" w:rsidRDefault="006A37E8" w:rsidP="00E01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2290-75</w:t>
            </w:r>
          </w:p>
        </w:tc>
      </w:tr>
      <w:tr w:rsidR="006A37E8" w:rsidRPr="009B7168" w:rsidTr="00E010BF">
        <w:trPr>
          <w:cantSplit/>
          <w:trHeight w:val="17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умершего на кладбище (в крематорий)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E8" w:rsidRPr="009D493A" w:rsidRDefault="006A37E8" w:rsidP="00E01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800-57</w:t>
            </w:r>
          </w:p>
        </w:tc>
      </w:tr>
      <w:tr w:rsidR="006A37E8" w:rsidRPr="009B7168" w:rsidTr="00E010BF">
        <w:trPr>
          <w:cantSplit/>
          <w:trHeight w:val="17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Погребение 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E8" w:rsidRPr="009D493A" w:rsidRDefault="006A37E8" w:rsidP="00E01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1733-69</w:t>
            </w:r>
          </w:p>
        </w:tc>
      </w:tr>
      <w:tr w:rsidR="006A37E8" w:rsidRPr="009B7168" w:rsidTr="00E010BF">
        <w:trPr>
          <w:cantSplit/>
          <w:trHeight w:val="17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E8" w:rsidRPr="009B7168" w:rsidRDefault="006A37E8" w:rsidP="00E0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37E8" w:rsidRPr="009D493A" w:rsidRDefault="006A37E8" w:rsidP="00E010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4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5740-24</w:t>
            </w:r>
          </w:p>
        </w:tc>
      </w:tr>
    </w:tbl>
    <w:p w:rsidR="006A37E8" w:rsidRPr="009B7168" w:rsidRDefault="006A37E8" w:rsidP="006A37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37E8" w:rsidRPr="009B7168" w:rsidRDefault="006A37E8" w:rsidP="006A37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37E8" w:rsidRPr="009B7168" w:rsidRDefault="006A37E8" w:rsidP="006A37E8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  <w:r w:rsidRPr="009B7168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B7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Рябов</w:t>
      </w:r>
      <w:proofErr w:type="spellEnd"/>
    </w:p>
    <w:p w:rsidR="006A37E8" w:rsidRPr="009B7168" w:rsidRDefault="006A37E8" w:rsidP="006A37E8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7E8" w:rsidRPr="009B7168" w:rsidRDefault="006A37E8" w:rsidP="006A37E8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16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A37E8" w:rsidRPr="009B7168" w:rsidRDefault="006A37E8" w:rsidP="006A37E8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8"/>
      </w:tblGrid>
      <w:tr w:rsidR="006A37E8" w:rsidRPr="009B7168" w:rsidTr="00E010BF">
        <w:tc>
          <w:tcPr>
            <w:tcW w:w="6348" w:type="dxa"/>
          </w:tcPr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Начальник Управления по регулированию тарифов и энергосбережению Пензенской области</w:t>
            </w: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6A37E8" w:rsidRPr="009B7168" w:rsidTr="00E010BF">
        <w:tc>
          <w:tcPr>
            <w:tcW w:w="6348" w:type="dxa"/>
          </w:tcPr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ГУ – ОПФР по Пензенской области</w:t>
            </w: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6A37E8" w:rsidRPr="009B7168" w:rsidTr="00E010BF">
        <w:tc>
          <w:tcPr>
            <w:tcW w:w="6348" w:type="dxa"/>
          </w:tcPr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Заместитель управляющего ГУ – Пензенское региональное отделение Фонда социального страхования Российской Федерации</w:t>
            </w: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right"/>
              <w:rPr>
                <w:sz w:val="26"/>
                <w:szCs w:val="26"/>
              </w:rPr>
            </w:pPr>
            <w:r w:rsidRPr="009B7168">
              <w:rPr>
                <w:sz w:val="26"/>
                <w:szCs w:val="26"/>
              </w:rPr>
              <w:t>–––––––––––––––––––</w:t>
            </w: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  <w:p w:rsidR="006A37E8" w:rsidRPr="009B7168" w:rsidRDefault="006A37E8" w:rsidP="00E010BF">
            <w:pPr>
              <w:tabs>
                <w:tab w:val="left" w:pos="993"/>
                <w:tab w:val="left" w:pos="8760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6A37E8" w:rsidRPr="009B7168" w:rsidRDefault="006A37E8" w:rsidP="006A37E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168">
        <w:rPr>
          <w:rFonts w:ascii="Times New Roman" w:hAnsi="Times New Roman" w:cs="Times New Roman"/>
          <w:sz w:val="26"/>
          <w:szCs w:val="26"/>
        </w:rPr>
        <w:t>*</w:t>
      </w:r>
      <w:r w:rsidRPr="009B7168">
        <w:rPr>
          <w:rFonts w:ascii="Times New Roman" w:hAnsi="Times New Roman" w:cs="Times New Roman"/>
          <w:color w:val="000000"/>
        </w:rPr>
        <w:t>После утверждения Правительством Российской Федерации постановления, устанавливающего размер фактического индекса роста потребительских цен за 201</w:t>
      </w:r>
      <w:r>
        <w:rPr>
          <w:rFonts w:ascii="Times New Roman" w:hAnsi="Times New Roman" w:cs="Times New Roman"/>
          <w:color w:val="000000"/>
        </w:rPr>
        <w:t>7</w:t>
      </w:r>
      <w:r w:rsidRPr="009B7168">
        <w:rPr>
          <w:rFonts w:ascii="Times New Roman" w:hAnsi="Times New Roman" w:cs="Times New Roman"/>
          <w:color w:val="000000"/>
        </w:rPr>
        <w:t xml:space="preserve"> год для индексации стоимости услуг, предоставляемых согласно гарантированному перечню услуг по погребению, в преамбулу проекта постановления Администрации будут внесены реквизиты документа</w:t>
      </w:r>
    </w:p>
    <w:p w:rsidR="006A37E8" w:rsidRDefault="006A37E8" w:rsidP="006A37E8">
      <w:pPr>
        <w:tabs>
          <w:tab w:val="left" w:pos="993"/>
          <w:tab w:val="left" w:pos="8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A37E8" w:rsidSect="004E73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E8"/>
    <w:rsid w:val="003E2D2A"/>
    <w:rsid w:val="006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84236B-AC6C-4E3E-9614-11C0C07E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37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A37E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6A37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/>
  <cp:revision>1</cp:revision>
  <dcterms:created xsi:type="dcterms:W3CDTF">2018-01-24T13:58:00Z</dcterms:created>
</cp:coreProperties>
</file>