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EF" w:rsidRDefault="00182CEF" w:rsidP="00182C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82CEF" w:rsidRPr="001329A7" w:rsidRDefault="00182CEF" w:rsidP="00182CE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29A7">
        <w:rPr>
          <w:b/>
          <w:sz w:val="26"/>
          <w:szCs w:val="26"/>
        </w:rPr>
        <w:t>Отчет об исполнении мероприятий муниципальной программы</w:t>
      </w:r>
    </w:p>
    <w:p w:rsidR="005601BB" w:rsidRPr="007A30B4" w:rsidRDefault="005601BB" w:rsidP="005601BB">
      <w:pPr>
        <w:jc w:val="center"/>
        <w:rPr>
          <w:sz w:val="26"/>
          <w:szCs w:val="26"/>
        </w:rPr>
      </w:pPr>
      <w:r w:rsidRPr="007A30B4">
        <w:rPr>
          <w:sz w:val="26"/>
          <w:szCs w:val="26"/>
        </w:rPr>
        <w:t xml:space="preserve">«Развитие инвестиционного потенциала, инновационной деятельности и предпринимательства в г.Заречном Пензенской области </w:t>
      </w:r>
    </w:p>
    <w:p w:rsidR="00182CEF" w:rsidRPr="000F0A98" w:rsidRDefault="005601BB" w:rsidP="00BB5D3D">
      <w:pPr>
        <w:jc w:val="center"/>
        <w:rPr>
          <w:b/>
          <w:sz w:val="26"/>
          <w:szCs w:val="26"/>
        </w:rPr>
      </w:pPr>
      <w:proofErr w:type="gramStart"/>
      <w:r w:rsidRPr="007A30B4">
        <w:rPr>
          <w:sz w:val="26"/>
          <w:szCs w:val="26"/>
        </w:rPr>
        <w:t>на</w:t>
      </w:r>
      <w:proofErr w:type="gramEnd"/>
      <w:r w:rsidRPr="007A30B4">
        <w:rPr>
          <w:sz w:val="26"/>
          <w:szCs w:val="26"/>
        </w:rPr>
        <w:t xml:space="preserve"> 2015-2020 годы»</w:t>
      </w:r>
      <w:r w:rsidR="00BB5D3D">
        <w:rPr>
          <w:sz w:val="26"/>
          <w:szCs w:val="26"/>
        </w:rPr>
        <w:t xml:space="preserve"> </w:t>
      </w:r>
      <w:r w:rsidR="00182CEF" w:rsidRPr="000F0A98">
        <w:rPr>
          <w:b/>
          <w:sz w:val="26"/>
          <w:szCs w:val="26"/>
        </w:rPr>
        <w:t>за 20</w:t>
      </w:r>
      <w:r w:rsidRPr="000F0A98">
        <w:rPr>
          <w:b/>
          <w:sz w:val="26"/>
          <w:szCs w:val="26"/>
        </w:rPr>
        <w:t>1</w:t>
      </w:r>
      <w:r w:rsidR="005F793F">
        <w:rPr>
          <w:b/>
          <w:sz w:val="26"/>
          <w:szCs w:val="26"/>
        </w:rPr>
        <w:t>7</w:t>
      </w:r>
      <w:r w:rsidR="00182CEF" w:rsidRPr="000F0A98">
        <w:rPr>
          <w:b/>
          <w:sz w:val="26"/>
          <w:szCs w:val="26"/>
        </w:rPr>
        <w:t xml:space="preserve"> год</w:t>
      </w:r>
    </w:p>
    <w:p w:rsidR="00074719" w:rsidRPr="001329A7" w:rsidRDefault="00074719" w:rsidP="0007471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1329A7">
        <w:rPr>
          <w:sz w:val="24"/>
          <w:szCs w:val="24"/>
        </w:rPr>
        <w:t>(тыс. руб.)</w:t>
      </w:r>
    </w:p>
    <w:tbl>
      <w:tblPr>
        <w:tblW w:w="510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"/>
        <w:gridCol w:w="1657"/>
        <w:gridCol w:w="422"/>
        <w:gridCol w:w="704"/>
        <w:gridCol w:w="568"/>
        <w:gridCol w:w="53"/>
        <w:gridCol w:w="588"/>
        <w:gridCol w:w="562"/>
        <w:gridCol w:w="576"/>
        <w:gridCol w:w="565"/>
        <w:gridCol w:w="428"/>
        <w:gridCol w:w="365"/>
        <w:gridCol w:w="428"/>
        <w:gridCol w:w="437"/>
        <w:gridCol w:w="398"/>
        <w:gridCol w:w="383"/>
        <w:gridCol w:w="383"/>
        <w:gridCol w:w="288"/>
        <w:gridCol w:w="455"/>
        <w:gridCol w:w="669"/>
        <w:gridCol w:w="779"/>
        <w:gridCol w:w="820"/>
        <w:gridCol w:w="461"/>
        <w:gridCol w:w="675"/>
        <w:gridCol w:w="541"/>
        <w:gridCol w:w="675"/>
        <w:gridCol w:w="416"/>
      </w:tblGrid>
      <w:tr w:rsidR="00074719" w:rsidRPr="001329A7" w:rsidTr="00552891">
        <w:trPr>
          <w:trHeight w:val="320"/>
          <w:tblCellSpacing w:w="5" w:type="nil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b/>
              </w:rPr>
            </w:pPr>
            <w:r w:rsidRPr="00B821FE">
              <w:rPr>
                <w:b/>
              </w:rPr>
              <w:t>№ п/п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6852FB">
            <w:pPr>
              <w:pStyle w:val="ConsPlusCell"/>
              <w:jc w:val="center"/>
              <w:rPr>
                <w:b/>
              </w:rPr>
            </w:pPr>
            <w:proofErr w:type="spellStart"/>
            <w:proofErr w:type="gramStart"/>
            <w:r w:rsidRPr="00B821FE">
              <w:rPr>
                <w:b/>
              </w:rPr>
              <w:t>Наимено-вание</w:t>
            </w:r>
            <w:proofErr w:type="spellEnd"/>
            <w:proofErr w:type="gramEnd"/>
            <w:r w:rsidRPr="00B821FE">
              <w:rPr>
                <w:b/>
              </w:rPr>
              <w:t xml:space="preserve"> мероприятий</w:t>
            </w:r>
          </w:p>
        </w:tc>
        <w:tc>
          <w:tcPr>
            <w:tcW w:w="78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b/>
              </w:rPr>
            </w:pPr>
            <w:r w:rsidRPr="00B821FE">
              <w:rPr>
                <w:b/>
              </w:rPr>
              <w:t>Показатели реализации мероприятий</w:t>
            </w:r>
            <w:r w:rsidR="00B5431A">
              <w:rPr>
                <w:b/>
              </w:rPr>
              <w:t xml:space="preserve"> за отчетный период</w:t>
            </w:r>
          </w:p>
        </w:tc>
        <w:tc>
          <w:tcPr>
            <w:tcW w:w="346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3E6571">
            <w:pPr>
              <w:pStyle w:val="ConsPlusCell"/>
              <w:jc w:val="center"/>
              <w:rPr>
                <w:b/>
              </w:rPr>
            </w:pPr>
            <w:r w:rsidRPr="00B821FE">
              <w:rPr>
                <w:b/>
              </w:rPr>
              <w:t xml:space="preserve">Объем финансирования муниципальной программы </w:t>
            </w:r>
          </w:p>
        </w:tc>
      </w:tr>
      <w:tr w:rsidR="00074719" w:rsidRPr="001329A7" w:rsidTr="00552891">
        <w:trPr>
          <w:trHeight w:val="320"/>
          <w:tblCellSpacing w:w="5" w:type="nil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78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717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317E87" w:rsidRDefault="00EA1DC0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74719"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751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317E87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том числе по источникам:</w:t>
            </w:r>
          </w:p>
        </w:tc>
      </w:tr>
      <w:tr w:rsidR="00044CCB" w:rsidRPr="001329A7" w:rsidTr="00552891">
        <w:trPr>
          <w:trHeight w:val="480"/>
          <w:tblCellSpacing w:w="5" w:type="nil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78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71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317E87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317E87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</w:t>
            </w:r>
            <w:proofErr w:type="gramEnd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</w:t>
            </w:r>
          </w:p>
        </w:tc>
        <w:tc>
          <w:tcPr>
            <w:tcW w:w="50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317E87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>бюджет</w:t>
            </w:r>
            <w:proofErr w:type="gramEnd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Пензенской области</w:t>
            </w:r>
          </w:p>
        </w:tc>
        <w:tc>
          <w:tcPr>
            <w:tcW w:w="9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317E87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местный</w:t>
            </w:r>
            <w:proofErr w:type="gramEnd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</w:t>
            </w:r>
          </w:p>
        </w:tc>
        <w:tc>
          <w:tcPr>
            <w:tcW w:w="77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317E87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</w:t>
            </w:r>
            <w:proofErr w:type="gramEnd"/>
            <w:r w:rsidRPr="00317E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источники</w:t>
            </w:r>
          </w:p>
        </w:tc>
      </w:tr>
      <w:tr w:rsidR="00044CCB" w:rsidRPr="001329A7" w:rsidTr="00082124">
        <w:trPr>
          <w:trHeight w:val="488"/>
          <w:tblCellSpacing w:w="5" w:type="nil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Ед. изм.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A00CD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5431A"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201</w:t>
            </w:r>
            <w:r w:rsidR="00A00CDF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B5431A"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5F793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факт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5431A"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201</w:t>
            </w:r>
            <w:r w:rsidR="005F793F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9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1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5431A"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на год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1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1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B5431A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074719"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лан</w:t>
            </w: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год</w:t>
            </w:r>
            <w:r w:rsidR="00074719"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  <w:proofErr w:type="gramEnd"/>
            <w:r w:rsidR="00B5431A"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год</w:t>
            </w: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</w:tr>
      <w:tr w:rsidR="00044CCB" w:rsidRPr="001329A7" w:rsidTr="00082124">
        <w:trPr>
          <w:trHeight w:val="487"/>
          <w:tblCellSpacing w:w="5" w:type="nil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2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кас</w:t>
            </w:r>
            <w:proofErr w:type="spellEnd"/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-со-вые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5A78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фак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тические</w:t>
            </w:r>
            <w:proofErr w:type="spellEnd"/>
          </w:p>
        </w:tc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кассо</w:t>
            </w:r>
            <w:proofErr w:type="spellEnd"/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-вые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факт</w:t>
            </w:r>
            <w:proofErr w:type="gramEnd"/>
          </w:p>
        </w:tc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кассов</w:t>
            </w:r>
            <w:proofErr w:type="spellEnd"/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факт</w:t>
            </w:r>
            <w:proofErr w:type="gramEnd"/>
          </w:p>
        </w:tc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B821FE" w:rsidRDefault="00074719" w:rsidP="00B722A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5A78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кассо</w:t>
            </w:r>
            <w:proofErr w:type="spell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-вые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фак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тичес</w:t>
            </w:r>
            <w:proofErr w:type="spell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-кие</w:t>
            </w:r>
          </w:p>
        </w:tc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кас</w:t>
            </w:r>
            <w:proofErr w:type="spellEnd"/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-со-вые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7975B4" w:rsidRDefault="00074719" w:rsidP="00B722A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фак</w:t>
            </w:r>
            <w:proofErr w:type="gram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тичес</w:t>
            </w:r>
            <w:proofErr w:type="spellEnd"/>
            <w:r w:rsidRPr="007975B4">
              <w:rPr>
                <w:rFonts w:ascii="Times New Roman" w:hAnsi="Times New Roman" w:cs="Times New Roman"/>
                <w:bCs/>
                <w:sz w:val="18"/>
                <w:szCs w:val="18"/>
              </w:rPr>
              <w:t>-кие</w:t>
            </w: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719" w:rsidRPr="001329A7" w:rsidRDefault="00074719" w:rsidP="00B722A7">
            <w:pPr>
              <w:pStyle w:val="ConsPlusCell"/>
              <w:jc w:val="center"/>
            </w:pPr>
          </w:p>
        </w:tc>
      </w:tr>
      <w:tr w:rsidR="00044CCB" w:rsidRPr="001329A7" w:rsidTr="00552891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EB0B88" w:rsidRDefault="000F0A98" w:rsidP="00B722A7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1EE4" w:rsidRPr="001329A7" w:rsidRDefault="00A81EE4" w:rsidP="00D563BA">
            <w:pPr>
              <w:pStyle w:val="ConsPlusCell"/>
            </w:pPr>
            <w:r w:rsidRPr="00D563BA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мероприятие: Введение в эксплуатацию новых производственных площадей</w:t>
            </w: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B722A7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7F197B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E4" w:rsidRPr="007F197B" w:rsidRDefault="00A81EE4" w:rsidP="00B72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552891" w:rsidRPr="001329A7" w:rsidTr="00082124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B0B88" w:rsidRDefault="00552891" w:rsidP="000F0A98">
            <w:pPr>
              <w:pStyle w:val="ConsPlusCell"/>
              <w:jc w:val="center"/>
              <w:rPr>
                <w:sz w:val="14"/>
                <w:szCs w:val="14"/>
              </w:rPr>
            </w:pPr>
            <w:r w:rsidRPr="00EB0B88">
              <w:rPr>
                <w:sz w:val="14"/>
                <w:szCs w:val="14"/>
              </w:rPr>
              <w:t>1.1.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91" w:rsidRPr="00A45C37" w:rsidRDefault="00552891" w:rsidP="00A45A7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Создание и обеспечение функционирования территории опережающего социально-экономического развития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4644B" w:rsidRDefault="00552891" w:rsidP="00A45A78">
            <w:pPr>
              <w:pStyle w:val="ConsPlusCell"/>
              <w:jc w:val="center"/>
              <w:rPr>
                <w:bCs/>
                <w:sz w:val="18"/>
                <w:szCs w:val="18"/>
              </w:rPr>
            </w:pPr>
            <w:r w:rsidRPr="006E0A6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B722A7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2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A45A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6F1F0B" w:rsidRPr="001329A7" w:rsidTr="00890202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Pr="00EB0B88" w:rsidRDefault="006F1F0B" w:rsidP="006F1F0B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F1F0B" w:rsidRPr="0008771E" w:rsidRDefault="006F1F0B" w:rsidP="006F1F0B">
            <w:pPr>
              <w:jc w:val="both"/>
            </w:pPr>
            <w:r w:rsidRPr="0008771E">
              <w:rPr>
                <w:bCs/>
                <w:sz w:val="18"/>
                <w:szCs w:val="18"/>
              </w:rPr>
              <w:t>Основное мероприятие: Создание и развитие субъектов малого предпринимательства, в том числе инновационных и высокотехнологичных производств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Pr="007F197B" w:rsidRDefault="006F1F0B" w:rsidP="006F1F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8863,3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Default="006F1F0B" w:rsidP="006F1F0B">
            <w:r w:rsidRPr="00441E3B">
              <w:rPr>
                <w:sz w:val="18"/>
                <w:szCs w:val="18"/>
              </w:rPr>
              <w:t>8863,3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Default="006F1F0B" w:rsidP="006F1F0B">
            <w:r w:rsidRPr="00441E3B">
              <w:rPr>
                <w:sz w:val="18"/>
                <w:szCs w:val="18"/>
              </w:rPr>
              <w:t>8863,3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Pr="007F197B" w:rsidRDefault="006F1F0B" w:rsidP="006F1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Pr="007F197B" w:rsidRDefault="006F1F0B" w:rsidP="006F1F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3795,7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Default="006F1F0B" w:rsidP="006F1F0B">
            <w:r w:rsidRPr="00D93AB3">
              <w:rPr>
                <w:sz w:val="18"/>
                <w:szCs w:val="18"/>
              </w:rPr>
              <w:t>3795,7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Default="006F1F0B" w:rsidP="006F1F0B">
            <w:r w:rsidRPr="00D93AB3">
              <w:rPr>
                <w:sz w:val="18"/>
                <w:szCs w:val="18"/>
              </w:rPr>
              <w:t>3795,7</w:t>
            </w: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Pr="007F197B" w:rsidRDefault="006F1F0B" w:rsidP="006F1F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Pr="007F197B" w:rsidRDefault="006F1F0B" w:rsidP="006F1F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469,1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Default="006F1F0B" w:rsidP="006F1F0B">
            <w:r w:rsidRPr="00645C04">
              <w:rPr>
                <w:sz w:val="18"/>
                <w:szCs w:val="18"/>
              </w:rPr>
              <w:t>469,1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Default="006F1F0B" w:rsidP="006F1F0B">
            <w:r w:rsidRPr="00645C04">
              <w:rPr>
                <w:sz w:val="18"/>
                <w:szCs w:val="18"/>
              </w:rPr>
              <w:t>469,1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Pr="007F197B" w:rsidRDefault="006F1F0B" w:rsidP="006F1F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Pr="007F197B" w:rsidRDefault="006F1F0B" w:rsidP="006F1F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3914,6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Default="006F1F0B" w:rsidP="006F1F0B">
            <w:r w:rsidRPr="009F280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</w:t>
            </w:r>
            <w:r w:rsidRPr="009F2806">
              <w:rPr>
                <w:sz w:val="18"/>
                <w:szCs w:val="18"/>
              </w:rPr>
              <w:t>14,6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Default="006F1F0B" w:rsidP="006F1F0B">
            <w:r w:rsidRPr="009F280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</w:t>
            </w:r>
            <w:r w:rsidRPr="009F2806">
              <w:rPr>
                <w:sz w:val="18"/>
                <w:szCs w:val="18"/>
              </w:rPr>
              <w:t>14,6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Pr="007F197B" w:rsidRDefault="006F1F0B" w:rsidP="006F1F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Pr="007F197B" w:rsidRDefault="006F1F0B" w:rsidP="006F1F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683,9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Pr="007F197B" w:rsidRDefault="006F1F0B" w:rsidP="006F1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683,9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Pr="007F197B" w:rsidRDefault="006F1F0B" w:rsidP="006F1F0B">
            <w:r>
              <w:rPr>
                <w:sz w:val="18"/>
                <w:szCs w:val="18"/>
              </w:rPr>
              <w:t>683,9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0B" w:rsidRPr="007F197B" w:rsidRDefault="006F1F0B" w:rsidP="006F1F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52891" w:rsidRPr="001329A7" w:rsidTr="00082124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B0B88" w:rsidRDefault="00552891" w:rsidP="005F0C38">
            <w:pPr>
              <w:pStyle w:val="ConsPlusCell"/>
              <w:jc w:val="center"/>
              <w:rPr>
                <w:sz w:val="14"/>
                <w:szCs w:val="14"/>
              </w:rPr>
            </w:pPr>
            <w:r w:rsidRPr="00EB0B88">
              <w:rPr>
                <w:sz w:val="14"/>
                <w:szCs w:val="14"/>
              </w:rPr>
              <w:t>2.1.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91" w:rsidRPr="00414A49" w:rsidRDefault="00552891" w:rsidP="005F0C38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субъектам малого и среднего предпринимательства муниципальных преференций в форме передачи в безвозмездное пользование муниципального имущества на создание и развитие центров молодёжного инновационного творчества 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6E0A6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6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Не менее 1 от числа заявленных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08771E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4128ED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653B99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3B9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552891" w:rsidRPr="001329A7" w:rsidTr="00082124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EB0B88" w:rsidRDefault="00552891" w:rsidP="005F0C38">
            <w:pPr>
              <w:pStyle w:val="ConsPlusCell"/>
              <w:jc w:val="center"/>
              <w:rPr>
                <w:sz w:val="14"/>
                <w:szCs w:val="14"/>
              </w:rPr>
            </w:pPr>
            <w:r w:rsidRPr="00EB0B88">
              <w:rPr>
                <w:sz w:val="14"/>
                <w:szCs w:val="14"/>
              </w:rPr>
              <w:t>2.2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91" w:rsidRPr="007F588C" w:rsidRDefault="00552891" w:rsidP="005F0C3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 имущественной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поддержки субъектам малого и среднего предпринимательства, осуществляющим приоритетные виды деятельности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6E0A6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6E0A6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от числа заявленных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082124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082124" w:rsidP="000821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8E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C97D50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D5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653B99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3B9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91" w:rsidRPr="007F197B" w:rsidRDefault="00552891" w:rsidP="005F0C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B77C1E" w:rsidRPr="001329A7" w:rsidTr="00B77C1E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EB0B88" w:rsidRDefault="00B77C1E" w:rsidP="00B77C1E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</w:t>
            </w:r>
            <w:r w:rsidRPr="00EB0B88">
              <w:rPr>
                <w:sz w:val="14"/>
                <w:szCs w:val="14"/>
              </w:rPr>
              <w:t>2.3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1E" w:rsidRPr="00414A49" w:rsidRDefault="00B77C1E" w:rsidP="00B77C1E">
            <w:pPr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оздание среды для появления новых субъектов малого предпринимательства, помощь новым (до 3 лет) малым инновационным предприятиям на начальной стадии их развития, а также создание условий и предоставление ресурсов для развития субъектов малого предпринимательства на территории города Заречного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6614BC" w:rsidRDefault="00B77C1E" w:rsidP="00B77C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614BC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proofErr w:type="gramEnd"/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08771E" w:rsidRDefault="00B77C1E" w:rsidP="00B77C1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08771E" w:rsidRDefault="00B77C1E" w:rsidP="00B77C1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08771E" w:rsidRDefault="00B77C1E" w:rsidP="00B77C1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7F197B" w:rsidRDefault="00B77C1E" w:rsidP="00B77C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4498,5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Default="00B77C1E" w:rsidP="00B77C1E">
            <w:r w:rsidRPr="00A94ACB">
              <w:rPr>
                <w:sz w:val="18"/>
                <w:szCs w:val="18"/>
              </w:rPr>
              <w:t>4498,5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Default="00B77C1E" w:rsidP="00B77C1E">
            <w:r w:rsidRPr="00A94ACB">
              <w:rPr>
                <w:sz w:val="18"/>
                <w:szCs w:val="18"/>
              </w:rPr>
              <w:t>4498,5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7F197B" w:rsidRDefault="00B77C1E" w:rsidP="00B77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7F197B" w:rsidRDefault="00B77C1E" w:rsidP="00B77C1E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7F197B" w:rsidRDefault="00B77C1E" w:rsidP="00B77C1E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7F197B" w:rsidRDefault="00B77C1E" w:rsidP="00B77C1E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7F197B" w:rsidRDefault="00B77C1E" w:rsidP="00B77C1E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7F197B" w:rsidRDefault="00B77C1E" w:rsidP="00B77C1E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7F197B" w:rsidRDefault="00B77C1E" w:rsidP="00B77C1E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7F197B" w:rsidRDefault="00B77C1E" w:rsidP="00B77C1E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7F197B" w:rsidRDefault="00B77C1E" w:rsidP="00B77C1E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7F197B" w:rsidRDefault="00B77C1E" w:rsidP="00B77C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3814,6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Default="00B77C1E" w:rsidP="00B77C1E">
            <w:r w:rsidRPr="009F2806">
              <w:rPr>
                <w:sz w:val="18"/>
                <w:szCs w:val="18"/>
              </w:rPr>
              <w:t>3814,6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Default="00B77C1E" w:rsidP="00B77C1E">
            <w:r w:rsidRPr="009F2806">
              <w:rPr>
                <w:sz w:val="18"/>
                <w:szCs w:val="18"/>
              </w:rPr>
              <w:t>3814,6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7F197B" w:rsidRDefault="00B77C1E" w:rsidP="00B77C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7F197B" w:rsidRDefault="00B77C1E" w:rsidP="00B77C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683,9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7F197B" w:rsidRDefault="00B77C1E" w:rsidP="00B77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683,9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7F197B" w:rsidRDefault="00B77C1E" w:rsidP="00B77C1E">
            <w:r>
              <w:rPr>
                <w:sz w:val="18"/>
                <w:szCs w:val="18"/>
              </w:rPr>
              <w:t>683,9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1E" w:rsidRPr="007F197B" w:rsidRDefault="00B77C1E" w:rsidP="00B77C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D5ACC" w:rsidRPr="001329A7" w:rsidTr="001D5ACC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Default="001D5ACC" w:rsidP="001D5ACC">
            <w:pPr>
              <w:pStyle w:val="ConsPlusCel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B0B88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CC" w:rsidRDefault="001D5ACC" w:rsidP="001D5AC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Поддержка новых (до 3 лет) субъектов малого и среднего предпринимательства - гранты на реализацию инновационных проектов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6614BC" w:rsidRDefault="001D5ACC" w:rsidP="001D5A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08771E" w:rsidRDefault="001D5ACC" w:rsidP="001D5A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08771E" w:rsidRDefault="001D5ACC" w:rsidP="001D5A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08771E" w:rsidRDefault="001D5ACC" w:rsidP="001D5A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pStyle w:val="ConsPlusCell"/>
              <w:jc w:val="center"/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090196" w:rsidRDefault="001D5ACC" w:rsidP="001D5ACC">
            <w:pPr>
              <w:rPr>
                <w:sz w:val="18"/>
                <w:szCs w:val="18"/>
                <w:highlight w:val="cyan"/>
              </w:rPr>
            </w:pPr>
            <w:proofErr w:type="gramStart"/>
            <w:r w:rsidRPr="00725FC4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rPr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CC" w:rsidRPr="007F197B" w:rsidRDefault="001D5ACC" w:rsidP="001D5A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D90584" w:rsidRPr="001329A7" w:rsidTr="00082124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B0B88" w:rsidRDefault="00D90584" w:rsidP="00D90584">
            <w:pPr>
              <w:pStyle w:val="ConsPlusCell"/>
              <w:jc w:val="center"/>
              <w:rPr>
                <w:sz w:val="14"/>
                <w:szCs w:val="14"/>
              </w:rPr>
            </w:pPr>
            <w:r w:rsidRPr="00EB0B88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Default="00D90584" w:rsidP="00D90584">
            <w:pPr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Предоставление субъектам малого и среднего предпринимательства имущества залогового фонда при реализации инвестиционных проектов на территории города Заречного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2D550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50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По мере обращения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8D6EF0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6EF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1C6D16" w:rsidRPr="001329A7" w:rsidTr="001C6D16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6" w:rsidRPr="00EB0B88" w:rsidRDefault="001C6D16" w:rsidP="001C6D16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2.6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16" w:rsidRDefault="001C6D16" w:rsidP="001C6D16">
            <w:pPr>
              <w:rPr>
                <w:sz w:val="18"/>
                <w:szCs w:val="18"/>
              </w:rPr>
            </w:pPr>
            <w:r w:rsidRPr="00BF2E96">
              <w:rPr>
                <w:sz w:val="18"/>
                <w:szCs w:val="18"/>
              </w:rPr>
              <w:t xml:space="preserve">Субсидирование части затрат субъектов малого и среднего предпринимательства, связанных с </w:t>
            </w:r>
            <w:r w:rsidRPr="00BF2E96">
              <w:rPr>
                <w:sz w:val="18"/>
                <w:szCs w:val="18"/>
              </w:rPr>
              <w:lastRenderedPageBreak/>
              <w:t xml:space="preserve">уплатой лизинговых платежей и уплатой процентов по кредитам, привлеченным на строительство (реконструкцию), приобретение оборудования, в </w:t>
            </w:r>
            <w:proofErr w:type="spellStart"/>
            <w:r w:rsidRPr="00BF2E96">
              <w:rPr>
                <w:sz w:val="18"/>
                <w:szCs w:val="18"/>
              </w:rPr>
              <w:t>т.ч</w:t>
            </w:r>
            <w:proofErr w:type="spellEnd"/>
            <w:r w:rsidRPr="00BF2E96">
              <w:rPr>
                <w:sz w:val="18"/>
                <w:szCs w:val="18"/>
              </w:rPr>
              <w:t>. за счет средств бюджетов других уровней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6" w:rsidRPr="002D550F" w:rsidRDefault="001C6D16" w:rsidP="001C6D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6" w:rsidRPr="0008771E" w:rsidRDefault="001C6D16" w:rsidP="001C6D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6" w:rsidRPr="0008771E" w:rsidRDefault="001C6D16" w:rsidP="001C6D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6" w:rsidRPr="0008771E" w:rsidRDefault="001C6D16" w:rsidP="001C6D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6" w:rsidRPr="007F197B" w:rsidRDefault="001C6D16" w:rsidP="001C6D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4364,8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6" w:rsidRDefault="001C6D16" w:rsidP="001C6D16">
            <w:r w:rsidRPr="00557346">
              <w:rPr>
                <w:sz w:val="18"/>
                <w:szCs w:val="18"/>
              </w:rPr>
              <w:t>4364,8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6" w:rsidRDefault="001C6D16" w:rsidP="001C6D16">
            <w:r w:rsidRPr="00557346">
              <w:rPr>
                <w:sz w:val="18"/>
                <w:szCs w:val="18"/>
              </w:rPr>
              <w:t>4364,8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6" w:rsidRPr="007F197B" w:rsidRDefault="001C6D16" w:rsidP="001C6D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6" w:rsidRPr="007F197B" w:rsidRDefault="001C6D16" w:rsidP="001C6D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3795,7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6" w:rsidRDefault="001C6D16" w:rsidP="001C6D16">
            <w:r w:rsidRPr="00D93AB3">
              <w:rPr>
                <w:sz w:val="18"/>
                <w:szCs w:val="18"/>
              </w:rPr>
              <w:t>3795,7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6" w:rsidRDefault="001C6D16" w:rsidP="001C6D16">
            <w:r w:rsidRPr="00D93AB3">
              <w:rPr>
                <w:sz w:val="18"/>
                <w:szCs w:val="18"/>
              </w:rPr>
              <w:t>3795,7</w:t>
            </w: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6" w:rsidRPr="007F197B" w:rsidRDefault="001C6D16" w:rsidP="001C6D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6" w:rsidRPr="007F197B" w:rsidRDefault="001C6D16" w:rsidP="001C6D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469,1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6" w:rsidRDefault="001C6D16" w:rsidP="001C6D16">
            <w:r w:rsidRPr="00645C04">
              <w:rPr>
                <w:sz w:val="18"/>
                <w:szCs w:val="18"/>
              </w:rPr>
              <w:t>469,1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6" w:rsidRDefault="001C6D16" w:rsidP="001C6D16">
            <w:r w:rsidRPr="00645C04">
              <w:rPr>
                <w:sz w:val="18"/>
                <w:szCs w:val="18"/>
              </w:rPr>
              <w:t>469,1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6" w:rsidRPr="007F197B" w:rsidRDefault="001C6D16" w:rsidP="001C6D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6" w:rsidRPr="007F197B" w:rsidRDefault="001C6D16" w:rsidP="001C6D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6" w:rsidRDefault="001C6D16" w:rsidP="001C6D16">
            <w:r w:rsidRPr="00590B7B">
              <w:rPr>
                <w:sz w:val="18"/>
                <w:szCs w:val="18"/>
              </w:rPr>
              <w:t>100,0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6" w:rsidRDefault="001C6D16" w:rsidP="001C6D16">
            <w:r w:rsidRPr="00590B7B">
              <w:rPr>
                <w:sz w:val="18"/>
                <w:szCs w:val="18"/>
              </w:rPr>
              <w:t>100,0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6" w:rsidRPr="007F197B" w:rsidRDefault="001C6D16" w:rsidP="001C6D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6" w:rsidRPr="007F197B" w:rsidRDefault="001C6D16" w:rsidP="001C6D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6" w:rsidRPr="007F197B" w:rsidRDefault="001C6D16" w:rsidP="001C6D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6" w:rsidRPr="007F197B" w:rsidRDefault="001C6D16" w:rsidP="001C6D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6" w:rsidRPr="007F197B" w:rsidRDefault="001C6D16" w:rsidP="001C6D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C239C9" w:rsidRPr="001329A7" w:rsidTr="00230095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EB0B88" w:rsidRDefault="00C239C9" w:rsidP="00C239C9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239C9" w:rsidRPr="0008771E" w:rsidRDefault="00C239C9" w:rsidP="00C239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</w:t>
            </w:r>
          </w:p>
          <w:p w:rsidR="00C239C9" w:rsidRPr="0008771E" w:rsidRDefault="00C239C9" w:rsidP="00C239C9">
            <w:pPr>
              <w:pStyle w:val="ConsPlusCell"/>
              <w:rPr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Развитие приборостроительной отрасли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Default="00C239C9" w:rsidP="00C239C9">
            <w:r w:rsidRPr="00457BDF">
              <w:rPr>
                <w:sz w:val="18"/>
                <w:szCs w:val="18"/>
              </w:rPr>
              <w:t>2000,0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Default="00C239C9" w:rsidP="00C239C9">
            <w:r w:rsidRPr="00457BDF">
              <w:rPr>
                <w:sz w:val="18"/>
                <w:szCs w:val="18"/>
              </w:rPr>
              <w:t>2000,0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0A64FA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64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C239C9" w:rsidRPr="001329A7" w:rsidTr="00230095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EB0B88" w:rsidRDefault="00C239C9" w:rsidP="00C239C9">
            <w:pPr>
              <w:pStyle w:val="ConsPlusCell"/>
              <w:jc w:val="center"/>
              <w:rPr>
                <w:sz w:val="14"/>
                <w:szCs w:val="14"/>
              </w:rPr>
            </w:pPr>
            <w:r w:rsidRPr="00EB0B88">
              <w:rPr>
                <w:sz w:val="14"/>
                <w:szCs w:val="14"/>
              </w:rPr>
              <w:t>3.1.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C9" w:rsidRPr="00414A49" w:rsidRDefault="00C239C9" w:rsidP="00C239C9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субъектов малого и среднего предпринимательства в области инноваций и промышленного производства — содействие развитию приборостроительной отрасли г. Заречного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1329A7" w:rsidRDefault="00C239C9" w:rsidP="00C239C9">
            <w:pPr>
              <w:pStyle w:val="ConsPlusCell"/>
              <w:jc w:val="center"/>
            </w:pPr>
            <w:proofErr w:type="spellStart"/>
            <w:r w:rsidRPr="002D550F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08771E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08771E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08771E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Default="00C239C9" w:rsidP="00C239C9">
            <w:r w:rsidRPr="00457BDF">
              <w:rPr>
                <w:sz w:val="18"/>
                <w:szCs w:val="18"/>
              </w:rPr>
              <w:t>2000,0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Default="00C239C9" w:rsidP="00C239C9">
            <w:r w:rsidRPr="00457BDF">
              <w:rPr>
                <w:sz w:val="18"/>
                <w:szCs w:val="18"/>
              </w:rPr>
              <w:t>2000,0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0A64FA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64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C9" w:rsidRPr="007F197B" w:rsidRDefault="00C239C9" w:rsidP="00C23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D90584" w:rsidRPr="001329A7" w:rsidTr="00082124">
        <w:trPr>
          <w:trHeight w:val="487"/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B0B88" w:rsidRDefault="00D90584" w:rsidP="00D90584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Default="00D90584" w:rsidP="00D90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конкурсного отбора организаций инфраструктуры поддержки приборостроительной отрасли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2D550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D90584" w:rsidRPr="00D66513" w:rsidTr="00552891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B0B88" w:rsidRDefault="00D90584" w:rsidP="00D90584">
            <w:pPr>
              <w:pStyle w:val="ConsPlusCell"/>
              <w:jc w:val="center"/>
              <w:rPr>
                <w:sz w:val="14"/>
                <w:szCs w:val="14"/>
              </w:rPr>
            </w:pPr>
            <w:r w:rsidRPr="00EB0B88">
              <w:rPr>
                <w:sz w:val="14"/>
                <w:szCs w:val="14"/>
              </w:rPr>
              <w:t>4.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90584" w:rsidRPr="0008771E" w:rsidRDefault="00D90584" w:rsidP="00D90584">
            <w:pPr>
              <w:pStyle w:val="ConsPlusCell"/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</w:t>
            </w:r>
            <w:proofErr w:type="spellStart"/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Профориентационная</w:t>
            </w:r>
            <w:proofErr w:type="spellEnd"/>
            <w:r w:rsidRPr="0008771E">
              <w:rPr>
                <w:rFonts w:ascii="Times New Roman" w:hAnsi="Times New Roman" w:cs="Times New Roman"/>
                <w:sz w:val="18"/>
                <w:szCs w:val="18"/>
              </w:rPr>
              <w:t xml:space="preserve"> работа в рамках формирования системы подготовки квалифицированных кадров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D90584" w:rsidRPr="00D66513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B0B88" w:rsidRDefault="00D90584" w:rsidP="00D90584">
            <w:pPr>
              <w:pStyle w:val="ConsPlusCell"/>
              <w:jc w:val="center"/>
              <w:rPr>
                <w:sz w:val="14"/>
                <w:szCs w:val="14"/>
              </w:rPr>
            </w:pPr>
            <w:r w:rsidRPr="00EB0B88">
              <w:rPr>
                <w:sz w:val="14"/>
                <w:szCs w:val="14"/>
              </w:rPr>
              <w:t>4.1.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265E6A" w:rsidRDefault="00D90584" w:rsidP="00D90584">
            <w:pPr>
              <w:rPr>
                <w:sz w:val="18"/>
                <w:szCs w:val="18"/>
              </w:rPr>
            </w:pPr>
            <w:r w:rsidRPr="00265E6A">
              <w:rPr>
                <w:sz w:val="18"/>
                <w:szCs w:val="18"/>
              </w:rPr>
              <w:t>Содействие организации производственной практики студентов на малых и средних производственных предприятиях города Заречного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265E6A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5E6A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proofErr w:type="gramEnd"/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D90584" w:rsidRPr="00D66513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B0B88" w:rsidRDefault="00D90584" w:rsidP="00D90584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Default="00D90584" w:rsidP="00D90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взаимодействия с предприятиями приборостроительного кластера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6614BC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75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19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D90584" w:rsidRPr="001329A7" w:rsidTr="00552891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B0B88" w:rsidRDefault="00D90584" w:rsidP="00D90584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5.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90584" w:rsidRPr="0008771E" w:rsidRDefault="00D90584" w:rsidP="00D90584">
            <w:pPr>
              <w:pStyle w:val="ConsPlusCell"/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Повышение качества услуг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D90584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B0B88" w:rsidRDefault="00D90584" w:rsidP="00D90584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407763" w:rsidRDefault="00D90584" w:rsidP="00D90584">
            <w:pPr>
              <w:rPr>
                <w:sz w:val="18"/>
                <w:szCs w:val="18"/>
              </w:rPr>
            </w:pPr>
            <w:r w:rsidRPr="000234B7">
              <w:rPr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0234B7">
              <w:rPr>
                <w:sz w:val="18"/>
                <w:szCs w:val="18"/>
              </w:rPr>
              <w:t>выставочно</w:t>
            </w:r>
            <w:proofErr w:type="spellEnd"/>
            <w:r w:rsidRPr="000234B7">
              <w:rPr>
                <w:sz w:val="18"/>
                <w:szCs w:val="18"/>
              </w:rPr>
              <w:t>-ярмарочных и других мероприятий, способствующих обмену опытом в области торговли и сферы услуг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966354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ED67CA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ED67CA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133,3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D754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754E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D90584" w:rsidRPr="001329A7" w:rsidTr="00552891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B0B88" w:rsidRDefault="00D90584" w:rsidP="00D90584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90584" w:rsidRPr="0008771E" w:rsidRDefault="00D90584" w:rsidP="00D90584">
            <w:r w:rsidRPr="0008771E">
              <w:rPr>
                <w:sz w:val="18"/>
                <w:szCs w:val="18"/>
              </w:rPr>
              <w:t>Основное мероприятие:</w:t>
            </w:r>
            <w:r w:rsidRPr="0008771E">
              <w:rPr>
                <w:bCs/>
                <w:sz w:val="18"/>
                <w:szCs w:val="18"/>
              </w:rPr>
              <w:t xml:space="preserve"> Развитие рынка потребительских услуг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D90584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B0B88" w:rsidRDefault="00D90584" w:rsidP="00D90584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Default="00D90584" w:rsidP="00D905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 для </w:t>
            </w:r>
            <w:proofErr w:type="spellStart"/>
            <w:r>
              <w:rPr>
                <w:sz w:val="18"/>
                <w:szCs w:val="18"/>
              </w:rPr>
              <w:t>самозанятости</w:t>
            </w:r>
            <w:proofErr w:type="spellEnd"/>
            <w:r>
              <w:rPr>
                <w:sz w:val="18"/>
                <w:szCs w:val="18"/>
              </w:rPr>
              <w:t xml:space="preserve"> граждан, роста конкуренции на потребительском рынке и снижения розничных цен на продукты питания:</w:t>
            </w:r>
          </w:p>
          <w:p w:rsidR="00D90584" w:rsidRDefault="00D90584" w:rsidP="00D905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и организация нестационарной торговли;</w:t>
            </w:r>
          </w:p>
          <w:p w:rsidR="00D90584" w:rsidRDefault="00D90584" w:rsidP="00D905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организация сезонных ярмарок сельскохозяйственной продукции и перерабатывающей промышленности;</w:t>
            </w:r>
          </w:p>
          <w:p w:rsidR="00D90584" w:rsidRDefault="00D90584" w:rsidP="00D905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организация торговых площадок для круглогодичной торговли продукцией сельскохозяйственных товаропроизводителей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3714E" w:rsidRDefault="00D90584" w:rsidP="00D905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184BB1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184BB1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145,6</w:t>
            </w:r>
            <w:bookmarkStart w:id="0" w:name="_GoBack"/>
            <w:bookmarkEnd w:id="0"/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740BF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0BF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3239E7" w:rsidRPr="001329A7" w:rsidTr="003239E7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E7" w:rsidRPr="00EB0B88" w:rsidRDefault="003239E7" w:rsidP="003239E7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EB0B88">
              <w:rPr>
                <w:sz w:val="14"/>
                <w:szCs w:val="14"/>
              </w:rPr>
              <w:t>.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239E7" w:rsidRPr="00FE199C" w:rsidRDefault="003239E7" w:rsidP="003239E7">
            <w:pPr>
              <w:jc w:val="both"/>
            </w:pPr>
            <w:r>
              <w:rPr>
                <w:sz w:val="18"/>
                <w:szCs w:val="18"/>
              </w:rPr>
              <w:t>Основное мероприятие:</w:t>
            </w:r>
            <w:r w:rsidRPr="00737936">
              <w:rPr>
                <w:sz w:val="18"/>
                <w:szCs w:val="18"/>
              </w:rPr>
              <w:t xml:space="preserve"> Повышение эффективности информационной поддержки субъектов малого и среднего предпринимательства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E7" w:rsidRPr="007F197B" w:rsidRDefault="003239E7" w:rsidP="003239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267,6</w:t>
            </w: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E7" w:rsidRDefault="003239E7" w:rsidP="003239E7">
            <w:r w:rsidRPr="003C2A1F">
              <w:rPr>
                <w:sz w:val="18"/>
                <w:szCs w:val="18"/>
              </w:rPr>
              <w:t>267,6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E7" w:rsidRDefault="003239E7" w:rsidP="003239E7">
            <w:r w:rsidRPr="003C2A1F">
              <w:rPr>
                <w:sz w:val="18"/>
                <w:szCs w:val="18"/>
              </w:rPr>
              <w:t>267,6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E7" w:rsidRPr="007F197B" w:rsidRDefault="003239E7" w:rsidP="003239E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E7" w:rsidRPr="007F197B" w:rsidRDefault="003239E7" w:rsidP="003239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E7" w:rsidRPr="007F197B" w:rsidRDefault="003239E7" w:rsidP="003239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E7" w:rsidRPr="007F197B" w:rsidRDefault="003239E7" w:rsidP="003239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E7" w:rsidRPr="007F197B" w:rsidRDefault="003239E7" w:rsidP="003239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E7" w:rsidRPr="007F197B" w:rsidRDefault="003239E7" w:rsidP="003239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E7" w:rsidRPr="007F197B" w:rsidRDefault="003239E7" w:rsidP="003239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E7" w:rsidRPr="007F197B" w:rsidRDefault="003239E7" w:rsidP="003239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E7" w:rsidRPr="007F197B" w:rsidRDefault="003239E7" w:rsidP="003239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E7" w:rsidRPr="007F197B" w:rsidRDefault="003239E7" w:rsidP="003239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267,6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E7" w:rsidRPr="007F197B" w:rsidRDefault="003239E7" w:rsidP="003239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267,6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E7" w:rsidRPr="007F197B" w:rsidRDefault="003239E7" w:rsidP="003239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267,6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E7" w:rsidRPr="007F197B" w:rsidRDefault="003239E7" w:rsidP="003239E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E7" w:rsidRPr="00FB4165" w:rsidRDefault="003239E7" w:rsidP="003239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416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E7" w:rsidRPr="00FB4165" w:rsidRDefault="003239E7" w:rsidP="003239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416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E7" w:rsidRPr="007F197B" w:rsidRDefault="003239E7" w:rsidP="003239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9E7" w:rsidRPr="007F197B" w:rsidRDefault="003239E7" w:rsidP="003239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D90584" w:rsidRPr="001329A7" w:rsidTr="00A00CDF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B0B88" w:rsidRDefault="00D90584" w:rsidP="00D90584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EB0B88">
              <w:rPr>
                <w:sz w:val="14"/>
                <w:szCs w:val="14"/>
              </w:rPr>
              <w:t>.1.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35763" w:rsidRDefault="00D90584" w:rsidP="00D905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поддержка портала «Бизнес-Заречный» в информационно-телекоммуникационной сети «Интернет»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303184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0318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ыс</w:t>
            </w:r>
            <w:proofErr w:type="spellEnd"/>
            <w:proofErr w:type="gramEnd"/>
          </w:p>
          <w:p w:rsidR="00D90584" w:rsidRPr="0003714E" w:rsidRDefault="00D90584" w:rsidP="00D90584">
            <w:pPr>
              <w:pStyle w:val="ConsPlusCell"/>
              <w:jc w:val="center"/>
              <w:rPr>
                <w:sz w:val="18"/>
                <w:szCs w:val="18"/>
              </w:rPr>
            </w:pPr>
            <w:proofErr w:type="gramStart"/>
            <w:r w:rsidRPr="0030318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  <w:proofErr w:type="gramEnd"/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1,19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267,6</w:t>
            </w: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Default="00D90584" w:rsidP="00D90584">
            <w:r w:rsidRPr="003C2A1F">
              <w:rPr>
                <w:sz w:val="18"/>
                <w:szCs w:val="18"/>
              </w:rPr>
              <w:t>267,6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Default="00D90584" w:rsidP="00D90584">
            <w:r w:rsidRPr="003C2A1F">
              <w:rPr>
                <w:sz w:val="18"/>
                <w:szCs w:val="18"/>
              </w:rPr>
              <w:t>267,6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267,6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267,6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267,6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FB416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416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FB416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416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D90584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B0B88" w:rsidRDefault="00D90584" w:rsidP="00D90584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7</w:t>
            </w:r>
            <w:r w:rsidRPr="00EB0B88">
              <w:rPr>
                <w:sz w:val="14"/>
                <w:szCs w:val="14"/>
              </w:rPr>
              <w:t>.2.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407763" w:rsidRDefault="00D90584" w:rsidP="00D905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реестра свободных муниципальных нежилых помещений и размещение информации на интернет-портале «Бизнес-Заречный»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966354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D90584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B0B88" w:rsidRDefault="00D90584" w:rsidP="00D90584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7.3.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407763" w:rsidRDefault="00D90584" w:rsidP="00D905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реестра рекламных площадей и размещение информации на официальном сайте Администрации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966354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D90584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B0B88" w:rsidRDefault="00D90584" w:rsidP="00D90584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EB0B8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4</w:t>
            </w:r>
            <w:r w:rsidRPr="00EB0B88">
              <w:rPr>
                <w:sz w:val="14"/>
                <w:szCs w:val="14"/>
              </w:rPr>
              <w:t>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414A49" w:rsidRDefault="00D90584" w:rsidP="00D90584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реестра субъектов малого и среднего предпринимательства г. Заречного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966354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D90584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B0B88" w:rsidRDefault="00D90584" w:rsidP="00D90584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EB0B8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5</w:t>
            </w:r>
            <w:r w:rsidRPr="00EB0B88">
              <w:rPr>
                <w:sz w:val="14"/>
                <w:szCs w:val="14"/>
              </w:rPr>
              <w:t>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414A49" w:rsidRDefault="00D90584" w:rsidP="00D90584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реестра свободных мест для размещения нестационарных торговых объектов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966354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771E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7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7F197B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0234B7" w:rsidRPr="001329A7" w:rsidTr="000234B7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CA" w:rsidRPr="00EB0B88" w:rsidRDefault="00ED67CA" w:rsidP="00ED67CA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7,6,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CA" w:rsidRPr="00414A49" w:rsidRDefault="00ED67CA" w:rsidP="00ED67CA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семинаров, мастер-классов, тренингов и иных мероприятий для субъектов малого и среднего предпринимательства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CA" w:rsidRPr="00966354" w:rsidRDefault="00ED67CA" w:rsidP="00ED67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CA" w:rsidRPr="0008771E" w:rsidRDefault="000234B7" w:rsidP="00ED67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CA" w:rsidRPr="0008771E" w:rsidRDefault="000234B7" w:rsidP="00ED67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CA" w:rsidRPr="0008771E" w:rsidRDefault="000234B7" w:rsidP="00ED67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CA" w:rsidRPr="00086205" w:rsidRDefault="00ED67CA" w:rsidP="00ED67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CA" w:rsidRPr="00086205" w:rsidRDefault="00ED67CA" w:rsidP="00ED67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CA" w:rsidRPr="00086205" w:rsidRDefault="00ED67CA" w:rsidP="00ED67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CA" w:rsidRPr="00086205" w:rsidRDefault="00ED67CA" w:rsidP="00ED67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CA" w:rsidRPr="00086205" w:rsidRDefault="00ED67CA" w:rsidP="00ED67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CA" w:rsidRPr="00086205" w:rsidRDefault="00ED67CA" w:rsidP="00ED67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CA" w:rsidRPr="00086205" w:rsidRDefault="00ED67CA" w:rsidP="00ED67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CA" w:rsidRPr="00086205" w:rsidRDefault="00ED67CA" w:rsidP="00ED67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CA" w:rsidRPr="00086205" w:rsidRDefault="00ED67CA" w:rsidP="00ED67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CA" w:rsidRPr="00086205" w:rsidRDefault="00ED67CA" w:rsidP="00ED67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CA" w:rsidRPr="00086205" w:rsidRDefault="00ED67CA" w:rsidP="00ED67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CA" w:rsidRPr="00086205" w:rsidRDefault="00ED67CA" w:rsidP="00ED67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CA" w:rsidRPr="00086205" w:rsidRDefault="00ED67CA" w:rsidP="00ED67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CA" w:rsidRPr="00086205" w:rsidRDefault="00ED67CA" w:rsidP="00ED67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CA" w:rsidRPr="00086205" w:rsidRDefault="00ED67CA" w:rsidP="00ED67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CA" w:rsidRPr="00086205" w:rsidRDefault="00ED67CA" w:rsidP="00ED67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CA" w:rsidRPr="00086205" w:rsidRDefault="00ED67CA" w:rsidP="00ED67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CA" w:rsidRPr="00086205" w:rsidRDefault="00ED67CA" w:rsidP="00ED67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CA" w:rsidRPr="007F197B" w:rsidRDefault="00ED67CA" w:rsidP="00ED67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CA" w:rsidRPr="007F197B" w:rsidRDefault="00ED67CA" w:rsidP="00ED67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197B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D90584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B0B88" w:rsidRDefault="00D90584" w:rsidP="00D90584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EB0B8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414A49" w:rsidRDefault="00D90584" w:rsidP="00D90584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Популяризация предпринимательства в молодежной среде, освещение важнейших событий, проблем и инициатив в предпринимательстве на радио, телевидении, в других средствах массовой информации (подготовка материалов)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966354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966354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F2F82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F2F82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D90584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B0B88" w:rsidRDefault="00D90584" w:rsidP="00D90584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EB0B8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8</w:t>
            </w:r>
            <w:r w:rsidRPr="00EB0B88">
              <w:rPr>
                <w:sz w:val="14"/>
                <w:szCs w:val="14"/>
              </w:rPr>
              <w:t>.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B81FE7" w:rsidRDefault="00D90584" w:rsidP="00D90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Содействие в организации </w:t>
            </w:r>
            <w:r>
              <w:rPr>
                <w:sz w:val="18"/>
                <w:szCs w:val="18"/>
              </w:rPr>
              <w:lastRenderedPageBreak/>
              <w:t>тематических ярмарок рабочих мест в сфере предпринимательства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966354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966354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0234B7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0234B7" w:rsidP="000234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9058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D90584" w:rsidRPr="001329A7" w:rsidTr="00552891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B0B88" w:rsidRDefault="00D90584" w:rsidP="00D90584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8.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90584" w:rsidRPr="00AB0679" w:rsidRDefault="00D90584" w:rsidP="00D90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067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Формирование и популяризация имиджа зареченского предпринимателя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D90584" w:rsidRPr="001329A7" w:rsidTr="00260699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B0B88" w:rsidRDefault="00D90584" w:rsidP="00D90584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  <w:r w:rsidRPr="00EB0B88">
              <w:rPr>
                <w:sz w:val="14"/>
                <w:szCs w:val="14"/>
              </w:rPr>
              <w:t>1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414A49" w:rsidRDefault="00D90584" w:rsidP="00ED67CA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встреч Главы </w:t>
            </w:r>
            <w:r w:rsidR="00ED67CA">
              <w:rPr>
                <w:sz w:val="18"/>
                <w:szCs w:val="18"/>
              </w:rPr>
              <w:t>Города</w:t>
            </w:r>
            <w:r>
              <w:rPr>
                <w:sz w:val="18"/>
                <w:szCs w:val="18"/>
              </w:rPr>
              <w:t xml:space="preserve"> с предпринимателями </w:t>
            </w:r>
            <w:proofErr w:type="gramStart"/>
            <w:r>
              <w:rPr>
                <w:sz w:val="18"/>
                <w:szCs w:val="18"/>
              </w:rPr>
              <w:t>города  по</w:t>
            </w:r>
            <w:proofErr w:type="gramEnd"/>
            <w:r>
              <w:rPr>
                <w:sz w:val="18"/>
                <w:szCs w:val="18"/>
              </w:rPr>
              <w:t xml:space="preserve"> вопросам поддержки и развития бизнеса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966354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966354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4B4C59" w:rsidRDefault="00260699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4B4C59" w:rsidRDefault="009D7EC8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D90584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B0B88" w:rsidRDefault="00D90584" w:rsidP="00D90584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EB0B88">
              <w:rPr>
                <w:sz w:val="14"/>
                <w:szCs w:val="14"/>
              </w:rPr>
              <w:t>.2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Pr="00B81FE7" w:rsidRDefault="00D90584" w:rsidP="00D90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</w:t>
            </w:r>
            <w:proofErr w:type="gramStart"/>
            <w:r>
              <w:rPr>
                <w:sz w:val="18"/>
                <w:szCs w:val="18"/>
              </w:rPr>
              <w:t>и  проведение</w:t>
            </w:r>
            <w:proofErr w:type="gramEnd"/>
            <w:r>
              <w:rPr>
                <w:sz w:val="18"/>
                <w:szCs w:val="18"/>
              </w:rPr>
              <w:t xml:space="preserve">  городских мероприятий с участием субъектов малого и среднего предпринимательства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966354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966354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4B4C59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4B4C59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D90584" w:rsidRPr="001329A7" w:rsidTr="00552891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B0B88" w:rsidRDefault="00D90584" w:rsidP="00D90584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EB0B88">
              <w:rPr>
                <w:sz w:val="14"/>
                <w:szCs w:val="14"/>
              </w:rPr>
              <w:t>.</w:t>
            </w:r>
          </w:p>
        </w:tc>
        <w:tc>
          <w:tcPr>
            <w:tcW w:w="13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90584" w:rsidRPr="004B4C59" w:rsidRDefault="00D90584" w:rsidP="00D90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B4C5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Защита прав и законных интересов субъектов малого и среднего предпринимательства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D90584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B0B88" w:rsidRDefault="00D90584" w:rsidP="00D90584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EB0B88">
              <w:rPr>
                <w:sz w:val="14"/>
                <w:szCs w:val="14"/>
              </w:rPr>
              <w:t>.1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414A49" w:rsidRDefault="00D90584" w:rsidP="00D90584">
            <w:pPr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участие в проведении форумов, круглых столов, рабочих встреч, семинаров для выработки согласованных решений по проблемам предпринимательского сообщества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966354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966354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4B4C59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4B4C59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086205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620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D90584" w:rsidRPr="001329A7" w:rsidTr="00082124">
        <w:trPr>
          <w:tblCellSpacing w:w="5" w:type="nil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EB0B88" w:rsidRDefault="00D90584" w:rsidP="00D90584">
            <w:pPr>
              <w:pStyle w:val="ConsPlusCel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EB0B88">
              <w:rPr>
                <w:sz w:val="14"/>
                <w:szCs w:val="14"/>
              </w:rPr>
              <w:t>.2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84" w:rsidRDefault="00D90584" w:rsidP="00D90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решении проблемных вопросов, входящих в компетенцию уполномоченного по защите прав предпринимателей в Пензенской области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BC57AA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7AA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BC57AA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менее 1</w:t>
            </w:r>
          </w:p>
        </w:tc>
        <w:tc>
          <w:tcPr>
            <w:tcW w:w="2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BC57AA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BC57AA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440BF7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440BF7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440BF7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440BF7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440BF7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440BF7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440BF7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440BF7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440BF7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440BF7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440BF7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440BF7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440BF7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440BF7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440BF7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440BF7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440BF7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440BF7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440BF7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84" w:rsidRPr="00440BF7" w:rsidRDefault="00D90584" w:rsidP="00D90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0B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EE6FAD" w:rsidRPr="001329A7" w:rsidTr="00EE6FAD">
        <w:trPr>
          <w:tblCellSpacing w:w="5" w:type="nil"/>
        </w:trPr>
        <w:tc>
          <w:tcPr>
            <w:tcW w:w="153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46D3E" w:rsidRPr="00FE199C" w:rsidRDefault="00A46D3E" w:rsidP="00A46D3E">
            <w:pPr>
              <w:pStyle w:val="ConsPlusCell"/>
              <w:jc w:val="center"/>
            </w:pPr>
            <w:r w:rsidRPr="005D6B0E">
              <w:rPr>
                <w:rFonts w:ascii="Times New Roman" w:hAnsi="Times New Roman" w:cs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E" w:rsidRPr="00AB2631" w:rsidRDefault="00A46D3E" w:rsidP="00A46D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11130,9</w:t>
            </w: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E" w:rsidRPr="00AB2631" w:rsidRDefault="00EE6FAD" w:rsidP="00A46D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11130,9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E" w:rsidRPr="00AB2631" w:rsidRDefault="00EE6FAD" w:rsidP="00A46D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11130,9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E" w:rsidRPr="00AB2631" w:rsidRDefault="00EE6FAD" w:rsidP="00A46D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E" w:rsidRPr="007F197B" w:rsidRDefault="00A46D3E" w:rsidP="00A46D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3795,7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E" w:rsidRDefault="00A46D3E" w:rsidP="00A46D3E">
            <w:r w:rsidRPr="00D93AB3">
              <w:rPr>
                <w:sz w:val="18"/>
                <w:szCs w:val="18"/>
              </w:rPr>
              <w:t>3795,7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E" w:rsidRDefault="00A46D3E" w:rsidP="00A46D3E">
            <w:r w:rsidRPr="00D93AB3">
              <w:rPr>
                <w:sz w:val="18"/>
                <w:szCs w:val="18"/>
              </w:rPr>
              <w:t>3795,7</w:t>
            </w: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E" w:rsidRPr="007F197B" w:rsidRDefault="00A46D3E" w:rsidP="00A46D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E" w:rsidRPr="007F197B" w:rsidRDefault="00A46D3E" w:rsidP="00A46D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469,1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E" w:rsidRDefault="00A46D3E" w:rsidP="00A46D3E">
            <w:r w:rsidRPr="00645C04">
              <w:rPr>
                <w:sz w:val="18"/>
                <w:szCs w:val="18"/>
              </w:rPr>
              <w:t>469,1</w:t>
            </w: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E" w:rsidRDefault="00A46D3E" w:rsidP="00A46D3E">
            <w:r w:rsidRPr="00645C04">
              <w:rPr>
                <w:sz w:val="18"/>
                <w:szCs w:val="18"/>
              </w:rPr>
              <w:t>469,1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E" w:rsidRPr="007F197B" w:rsidRDefault="00A46D3E" w:rsidP="00A46D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E" w:rsidRPr="00AB2631" w:rsidRDefault="00A46D3E" w:rsidP="00A46D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6182,2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E" w:rsidRPr="00AB2631" w:rsidRDefault="00A46D3E" w:rsidP="00A46D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6182,2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E" w:rsidRPr="00AB2631" w:rsidRDefault="00A46D3E" w:rsidP="00A46D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6182,2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E" w:rsidRPr="00AB2631" w:rsidRDefault="00A46D3E" w:rsidP="00A46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E" w:rsidRPr="007F197B" w:rsidRDefault="00A46D3E" w:rsidP="00A46D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683,9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E" w:rsidRPr="007F197B" w:rsidRDefault="00A46D3E" w:rsidP="00A46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683,9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E" w:rsidRPr="007F197B" w:rsidRDefault="00A46D3E" w:rsidP="00A46D3E">
            <w:r>
              <w:rPr>
                <w:sz w:val="18"/>
                <w:szCs w:val="18"/>
              </w:rPr>
              <w:t>683,9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E" w:rsidRPr="007F197B" w:rsidRDefault="00A46D3E" w:rsidP="00A46D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074719" w:rsidRDefault="00074719" w:rsidP="00EE6FAD">
      <w:pPr>
        <w:widowControl w:val="0"/>
        <w:autoSpaceDE w:val="0"/>
        <w:autoSpaceDN w:val="0"/>
        <w:adjustRightInd w:val="0"/>
        <w:jc w:val="center"/>
      </w:pPr>
    </w:p>
    <w:sectPr w:rsidR="00074719" w:rsidSect="00182CE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3C89"/>
    <w:multiLevelType w:val="hybridMultilevel"/>
    <w:tmpl w:val="32B22ABC"/>
    <w:lvl w:ilvl="0" w:tplc="73AAB8E2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053142"/>
    <w:multiLevelType w:val="hybridMultilevel"/>
    <w:tmpl w:val="32B22ABC"/>
    <w:lvl w:ilvl="0" w:tplc="73AAB8E2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2849E1"/>
    <w:multiLevelType w:val="hybridMultilevel"/>
    <w:tmpl w:val="0BC8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55276A"/>
    <w:multiLevelType w:val="hybridMultilevel"/>
    <w:tmpl w:val="380C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25F06"/>
    <w:multiLevelType w:val="multilevel"/>
    <w:tmpl w:val="73608D66"/>
    <w:lvl w:ilvl="0">
      <w:start w:val="1"/>
      <w:numFmt w:val="decimal"/>
      <w:pStyle w:val="1-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2C"/>
    <w:rsid w:val="00020ACB"/>
    <w:rsid w:val="000234B7"/>
    <w:rsid w:val="00024D7C"/>
    <w:rsid w:val="00034777"/>
    <w:rsid w:val="00044CCB"/>
    <w:rsid w:val="00044F64"/>
    <w:rsid w:val="00057F81"/>
    <w:rsid w:val="00074719"/>
    <w:rsid w:val="00082124"/>
    <w:rsid w:val="00082312"/>
    <w:rsid w:val="00086205"/>
    <w:rsid w:val="0008771E"/>
    <w:rsid w:val="00090196"/>
    <w:rsid w:val="000932ED"/>
    <w:rsid w:val="00093994"/>
    <w:rsid w:val="00096D6D"/>
    <w:rsid w:val="000A64FA"/>
    <w:rsid w:val="000B7775"/>
    <w:rsid w:val="000C5785"/>
    <w:rsid w:val="000D4A22"/>
    <w:rsid w:val="000E7C76"/>
    <w:rsid w:val="000F0A98"/>
    <w:rsid w:val="000F6DF9"/>
    <w:rsid w:val="000F7E6C"/>
    <w:rsid w:val="000F7FF5"/>
    <w:rsid w:val="00112FEB"/>
    <w:rsid w:val="00121D35"/>
    <w:rsid w:val="00133E74"/>
    <w:rsid w:val="00163F0A"/>
    <w:rsid w:val="001674C7"/>
    <w:rsid w:val="00182CEF"/>
    <w:rsid w:val="00184BB1"/>
    <w:rsid w:val="00193115"/>
    <w:rsid w:val="001A6C49"/>
    <w:rsid w:val="001C6D16"/>
    <w:rsid w:val="001D5ACC"/>
    <w:rsid w:val="001F1E76"/>
    <w:rsid w:val="002022B1"/>
    <w:rsid w:val="00224E09"/>
    <w:rsid w:val="002252A5"/>
    <w:rsid w:val="00230095"/>
    <w:rsid w:val="0024415A"/>
    <w:rsid w:val="00244C70"/>
    <w:rsid w:val="00260699"/>
    <w:rsid w:val="00263090"/>
    <w:rsid w:val="00264209"/>
    <w:rsid w:val="00264C24"/>
    <w:rsid w:val="00265E6A"/>
    <w:rsid w:val="00294147"/>
    <w:rsid w:val="002A5E51"/>
    <w:rsid w:val="002A633B"/>
    <w:rsid w:val="002C1A38"/>
    <w:rsid w:val="002C2551"/>
    <w:rsid w:val="002C445B"/>
    <w:rsid w:val="002D550F"/>
    <w:rsid w:val="002F3DCE"/>
    <w:rsid w:val="002F5A4D"/>
    <w:rsid w:val="002F62E9"/>
    <w:rsid w:val="00303184"/>
    <w:rsid w:val="003114AB"/>
    <w:rsid w:val="003129F2"/>
    <w:rsid w:val="00317E87"/>
    <w:rsid w:val="003239E7"/>
    <w:rsid w:val="00332CBA"/>
    <w:rsid w:val="003359B4"/>
    <w:rsid w:val="00341528"/>
    <w:rsid w:val="00344D44"/>
    <w:rsid w:val="00345DCD"/>
    <w:rsid w:val="00346C2C"/>
    <w:rsid w:val="00363364"/>
    <w:rsid w:val="00363D48"/>
    <w:rsid w:val="00364532"/>
    <w:rsid w:val="00366A5F"/>
    <w:rsid w:val="00375F17"/>
    <w:rsid w:val="003776AD"/>
    <w:rsid w:val="003853AE"/>
    <w:rsid w:val="00395288"/>
    <w:rsid w:val="003B43B1"/>
    <w:rsid w:val="003C19C7"/>
    <w:rsid w:val="003D1DB1"/>
    <w:rsid w:val="003D754E"/>
    <w:rsid w:val="003E6571"/>
    <w:rsid w:val="003F00D1"/>
    <w:rsid w:val="003F1828"/>
    <w:rsid w:val="003F1E28"/>
    <w:rsid w:val="004128ED"/>
    <w:rsid w:val="00434EAE"/>
    <w:rsid w:val="00440BF7"/>
    <w:rsid w:val="004421E7"/>
    <w:rsid w:val="004635C6"/>
    <w:rsid w:val="004639B7"/>
    <w:rsid w:val="004648FD"/>
    <w:rsid w:val="00470EEA"/>
    <w:rsid w:val="00471616"/>
    <w:rsid w:val="0048647E"/>
    <w:rsid w:val="004A6C60"/>
    <w:rsid w:val="004B3200"/>
    <w:rsid w:val="004B4240"/>
    <w:rsid w:val="004B4C59"/>
    <w:rsid w:val="004D073B"/>
    <w:rsid w:val="004D788D"/>
    <w:rsid w:val="004E1783"/>
    <w:rsid w:val="004E18DB"/>
    <w:rsid w:val="004E4DDB"/>
    <w:rsid w:val="004F0DF4"/>
    <w:rsid w:val="00510A2D"/>
    <w:rsid w:val="00515DDF"/>
    <w:rsid w:val="005461DF"/>
    <w:rsid w:val="00552891"/>
    <w:rsid w:val="005601BB"/>
    <w:rsid w:val="00581B9B"/>
    <w:rsid w:val="00584792"/>
    <w:rsid w:val="005A2AEE"/>
    <w:rsid w:val="005A3DF6"/>
    <w:rsid w:val="005A7881"/>
    <w:rsid w:val="005D04EE"/>
    <w:rsid w:val="005D6B0E"/>
    <w:rsid w:val="005E2B46"/>
    <w:rsid w:val="005F0C38"/>
    <w:rsid w:val="005F793F"/>
    <w:rsid w:val="00616582"/>
    <w:rsid w:val="00625CC4"/>
    <w:rsid w:val="00653B99"/>
    <w:rsid w:val="006614BC"/>
    <w:rsid w:val="00670908"/>
    <w:rsid w:val="006852FB"/>
    <w:rsid w:val="006871F5"/>
    <w:rsid w:val="006C04A4"/>
    <w:rsid w:val="006C187C"/>
    <w:rsid w:val="006D0C7D"/>
    <w:rsid w:val="006D59BC"/>
    <w:rsid w:val="006E0A60"/>
    <w:rsid w:val="006F1F0B"/>
    <w:rsid w:val="006F3A0A"/>
    <w:rsid w:val="00711A5B"/>
    <w:rsid w:val="00723872"/>
    <w:rsid w:val="00723D48"/>
    <w:rsid w:val="00725FC4"/>
    <w:rsid w:val="0073424A"/>
    <w:rsid w:val="00737936"/>
    <w:rsid w:val="00741B8A"/>
    <w:rsid w:val="00750314"/>
    <w:rsid w:val="00754DE9"/>
    <w:rsid w:val="00762A32"/>
    <w:rsid w:val="00762DE3"/>
    <w:rsid w:val="00773B3A"/>
    <w:rsid w:val="0077534F"/>
    <w:rsid w:val="007801BC"/>
    <w:rsid w:val="00791042"/>
    <w:rsid w:val="007975B4"/>
    <w:rsid w:val="007A66D4"/>
    <w:rsid w:val="007E3C53"/>
    <w:rsid w:val="007E569A"/>
    <w:rsid w:val="007F197B"/>
    <w:rsid w:val="007F41BC"/>
    <w:rsid w:val="008751E6"/>
    <w:rsid w:val="00877EAF"/>
    <w:rsid w:val="00890202"/>
    <w:rsid w:val="00895A70"/>
    <w:rsid w:val="00897AF8"/>
    <w:rsid w:val="008B0B09"/>
    <w:rsid w:val="008B5695"/>
    <w:rsid w:val="008C3E05"/>
    <w:rsid w:val="008C61B1"/>
    <w:rsid w:val="008D1974"/>
    <w:rsid w:val="008D4FE2"/>
    <w:rsid w:val="008D6EF0"/>
    <w:rsid w:val="008E5131"/>
    <w:rsid w:val="008F5A76"/>
    <w:rsid w:val="008F6420"/>
    <w:rsid w:val="00905BF0"/>
    <w:rsid w:val="00914503"/>
    <w:rsid w:val="0093366D"/>
    <w:rsid w:val="009429E1"/>
    <w:rsid w:val="009637E6"/>
    <w:rsid w:val="00966354"/>
    <w:rsid w:val="00987891"/>
    <w:rsid w:val="0099641A"/>
    <w:rsid w:val="009B7B4A"/>
    <w:rsid w:val="009D44DB"/>
    <w:rsid w:val="009D5604"/>
    <w:rsid w:val="009D7EC8"/>
    <w:rsid w:val="00A00CDF"/>
    <w:rsid w:val="00A02C3D"/>
    <w:rsid w:val="00A126EB"/>
    <w:rsid w:val="00A25B52"/>
    <w:rsid w:val="00A33F89"/>
    <w:rsid w:val="00A45A78"/>
    <w:rsid w:val="00A46D3E"/>
    <w:rsid w:val="00A81EE4"/>
    <w:rsid w:val="00A90831"/>
    <w:rsid w:val="00A9540E"/>
    <w:rsid w:val="00A95690"/>
    <w:rsid w:val="00AA2B42"/>
    <w:rsid w:val="00AB0679"/>
    <w:rsid w:val="00AB2631"/>
    <w:rsid w:val="00AB52BB"/>
    <w:rsid w:val="00AB55AA"/>
    <w:rsid w:val="00AC35CF"/>
    <w:rsid w:val="00AD41C2"/>
    <w:rsid w:val="00AD4784"/>
    <w:rsid w:val="00AE3715"/>
    <w:rsid w:val="00B001E0"/>
    <w:rsid w:val="00B0368D"/>
    <w:rsid w:val="00B12F62"/>
    <w:rsid w:val="00B15446"/>
    <w:rsid w:val="00B40682"/>
    <w:rsid w:val="00B44D28"/>
    <w:rsid w:val="00B460BB"/>
    <w:rsid w:val="00B4666F"/>
    <w:rsid w:val="00B5431A"/>
    <w:rsid w:val="00B54D37"/>
    <w:rsid w:val="00B54DD5"/>
    <w:rsid w:val="00B722A7"/>
    <w:rsid w:val="00B76634"/>
    <w:rsid w:val="00B77C1E"/>
    <w:rsid w:val="00B94795"/>
    <w:rsid w:val="00BA4831"/>
    <w:rsid w:val="00BB5D3D"/>
    <w:rsid w:val="00BC1787"/>
    <w:rsid w:val="00BC57AA"/>
    <w:rsid w:val="00BD2C2F"/>
    <w:rsid w:val="00BE10F3"/>
    <w:rsid w:val="00BF2E96"/>
    <w:rsid w:val="00BF608E"/>
    <w:rsid w:val="00BF67D1"/>
    <w:rsid w:val="00C012B5"/>
    <w:rsid w:val="00C028A0"/>
    <w:rsid w:val="00C0307C"/>
    <w:rsid w:val="00C14E4A"/>
    <w:rsid w:val="00C239C9"/>
    <w:rsid w:val="00C24DBA"/>
    <w:rsid w:val="00C2798C"/>
    <w:rsid w:val="00C31E45"/>
    <w:rsid w:val="00C3629C"/>
    <w:rsid w:val="00C62E8B"/>
    <w:rsid w:val="00C70D2C"/>
    <w:rsid w:val="00C71323"/>
    <w:rsid w:val="00C97D50"/>
    <w:rsid w:val="00CA463C"/>
    <w:rsid w:val="00CA5405"/>
    <w:rsid w:val="00CA541E"/>
    <w:rsid w:val="00CB6487"/>
    <w:rsid w:val="00CC4BEA"/>
    <w:rsid w:val="00CD60DD"/>
    <w:rsid w:val="00CE621A"/>
    <w:rsid w:val="00CF0B06"/>
    <w:rsid w:val="00D05202"/>
    <w:rsid w:val="00D103C1"/>
    <w:rsid w:val="00D104AF"/>
    <w:rsid w:val="00D52D9E"/>
    <w:rsid w:val="00D563BA"/>
    <w:rsid w:val="00D63CC7"/>
    <w:rsid w:val="00D640BA"/>
    <w:rsid w:val="00D81C8A"/>
    <w:rsid w:val="00D90584"/>
    <w:rsid w:val="00DB2031"/>
    <w:rsid w:val="00DB46F7"/>
    <w:rsid w:val="00DC1AA3"/>
    <w:rsid w:val="00DD05EF"/>
    <w:rsid w:val="00DD764E"/>
    <w:rsid w:val="00DF28E1"/>
    <w:rsid w:val="00E0368E"/>
    <w:rsid w:val="00E05310"/>
    <w:rsid w:val="00E26658"/>
    <w:rsid w:val="00E365BA"/>
    <w:rsid w:val="00E666DC"/>
    <w:rsid w:val="00E740BF"/>
    <w:rsid w:val="00E947DE"/>
    <w:rsid w:val="00E9721D"/>
    <w:rsid w:val="00EA1DC0"/>
    <w:rsid w:val="00EB0B88"/>
    <w:rsid w:val="00EB232C"/>
    <w:rsid w:val="00EB3E33"/>
    <w:rsid w:val="00ED67CA"/>
    <w:rsid w:val="00EE2CB1"/>
    <w:rsid w:val="00EE2CE5"/>
    <w:rsid w:val="00EE6FAD"/>
    <w:rsid w:val="00EF2F82"/>
    <w:rsid w:val="00EF6983"/>
    <w:rsid w:val="00F0076C"/>
    <w:rsid w:val="00F01355"/>
    <w:rsid w:val="00F0367B"/>
    <w:rsid w:val="00F05A9E"/>
    <w:rsid w:val="00F11FEC"/>
    <w:rsid w:val="00F1764D"/>
    <w:rsid w:val="00F27F94"/>
    <w:rsid w:val="00F411D4"/>
    <w:rsid w:val="00F7456A"/>
    <w:rsid w:val="00F852D7"/>
    <w:rsid w:val="00F9223B"/>
    <w:rsid w:val="00F940EF"/>
    <w:rsid w:val="00FB4165"/>
    <w:rsid w:val="00FB586A"/>
    <w:rsid w:val="00F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23E85-237E-4376-85A0-35ACEE5B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747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747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7471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182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182C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C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07471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074719"/>
    <w:pPr>
      <w:spacing w:line="300" w:lineRule="exact"/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747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7471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0747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074719"/>
    <w:pPr>
      <w:spacing w:line="300" w:lineRule="exact"/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07471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rsid w:val="00074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074719"/>
    <w:pPr>
      <w:widowControl w:val="0"/>
      <w:numPr>
        <w:numId w:val="5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styleId="aa">
    <w:name w:val="Hyperlink"/>
    <w:rsid w:val="00074719"/>
    <w:rPr>
      <w:color w:val="0000FF"/>
      <w:u w:val="single"/>
    </w:rPr>
  </w:style>
  <w:style w:type="paragraph" w:customStyle="1" w:styleId="jugrey">
    <w:name w:val="ju_grey"/>
    <w:basedOn w:val="a"/>
    <w:rsid w:val="00074719"/>
    <w:pPr>
      <w:spacing w:before="100" w:beforeAutospacing="1" w:after="100" w:afterAutospacing="1"/>
    </w:pPr>
    <w:rPr>
      <w:sz w:val="24"/>
      <w:szCs w:val="24"/>
    </w:rPr>
  </w:style>
  <w:style w:type="character" w:customStyle="1" w:styleId="jugreyl">
    <w:name w:val="ju_grey_l"/>
    <w:rsid w:val="00074719"/>
  </w:style>
  <w:style w:type="character" w:customStyle="1" w:styleId="jugreyr">
    <w:name w:val="ju_grey_r"/>
    <w:rsid w:val="00074719"/>
  </w:style>
  <w:style w:type="character" w:styleId="ab">
    <w:name w:val="Strong"/>
    <w:uiPriority w:val="22"/>
    <w:qFormat/>
    <w:rsid w:val="00074719"/>
    <w:rPr>
      <w:b/>
      <w:bCs/>
    </w:rPr>
  </w:style>
  <w:style w:type="paragraph" w:styleId="ac">
    <w:name w:val="Normal (Web)"/>
    <w:basedOn w:val="a"/>
    <w:uiPriority w:val="99"/>
    <w:unhideWhenUsed/>
    <w:rsid w:val="00074719"/>
    <w:pPr>
      <w:spacing w:before="100" w:beforeAutospacing="1" w:after="100" w:afterAutospacing="1"/>
    </w:pPr>
    <w:rPr>
      <w:sz w:val="24"/>
      <w:szCs w:val="24"/>
    </w:rPr>
  </w:style>
  <w:style w:type="character" w:customStyle="1" w:styleId="labeladress">
    <w:name w:val="labeladress"/>
    <w:rsid w:val="00074719"/>
  </w:style>
  <w:style w:type="character" w:customStyle="1" w:styleId="labeltelefoni">
    <w:name w:val="labeltelefoni"/>
    <w:rsid w:val="00074719"/>
  </w:style>
  <w:style w:type="character" w:customStyle="1" w:styleId="labelsite">
    <w:name w:val="labelsite"/>
    <w:rsid w:val="00074719"/>
  </w:style>
  <w:style w:type="paragraph" w:customStyle="1" w:styleId="wysiwygviewerskinsdisplayersmediazoomdisplayerskin-description">
    <w:name w:val="wysiwyg_viewer_skins_displayers_mediazoomdisplayerskin-description"/>
    <w:basedOn w:val="a"/>
    <w:rsid w:val="0007471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"/>
    <w:basedOn w:val="a"/>
    <w:rsid w:val="00074719"/>
    <w:rPr>
      <w:rFonts w:ascii="Verdana" w:hAnsi="Verdana" w:cs="Verdana"/>
      <w:lang w:val="en-US" w:eastAsia="en-US"/>
    </w:rPr>
  </w:style>
  <w:style w:type="paragraph" w:styleId="ae">
    <w:name w:val="header"/>
    <w:basedOn w:val="a"/>
    <w:link w:val="af"/>
    <w:rsid w:val="00074719"/>
    <w:pPr>
      <w:tabs>
        <w:tab w:val="center" w:pos="4153"/>
        <w:tab w:val="right" w:pos="8306"/>
      </w:tabs>
    </w:pPr>
    <w:rPr>
      <w:sz w:val="26"/>
    </w:rPr>
  </w:style>
  <w:style w:type="character" w:customStyle="1" w:styleId="af">
    <w:name w:val="Верхний колонтитул Знак"/>
    <w:basedOn w:val="a0"/>
    <w:link w:val="ae"/>
    <w:rsid w:val="0007471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">
    <w:name w:val="Основной шрифт абзаца1"/>
    <w:rsid w:val="00B5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073F9-D696-4C97-9282-9FF7DC0D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7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Галина П. Клёпова</cp:lastModifiedBy>
  <cp:revision>342</cp:revision>
  <cp:lastPrinted>2018-03-01T09:43:00Z</cp:lastPrinted>
  <dcterms:created xsi:type="dcterms:W3CDTF">2016-02-16T14:51:00Z</dcterms:created>
  <dcterms:modified xsi:type="dcterms:W3CDTF">2018-03-01T09:44:00Z</dcterms:modified>
</cp:coreProperties>
</file>