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E" w:rsidRDefault="00D41F3E">
      <w:pPr>
        <w:pStyle w:val="ConsPlusTitle"/>
        <w:jc w:val="center"/>
        <w:outlineLvl w:val="0"/>
      </w:pPr>
      <w:r>
        <w:t>АДМИНИСТРАЦИЯ ГОРОДА ЗАРЕЧНОГО</w:t>
      </w:r>
    </w:p>
    <w:p w:rsidR="00D41F3E" w:rsidRDefault="00D41F3E">
      <w:pPr>
        <w:pStyle w:val="ConsPlusTitle"/>
        <w:jc w:val="center"/>
      </w:pPr>
      <w:r>
        <w:t>ПЕНЗЕНСКОЙ ОБЛАСТИ</w:t>
      </w:r>
    </w:p>
    <w:p w:rsidR="00D41F3E" w:rsidRDefault="00D41F3E">
      <w:pPr>
        <w:pStyle w:val="ConsPlusTitle"/>
        <w:jc w:val="both"/>
      </w:pPr>
    </w:p>
    <w:p w:rsidR="00D41F3E" w:rsidRDefault="00D41F3E">
      <w:pPr>
        <w:pStyle w:val="ConsPlusTitle"/>
        <w:jc w:val="center"/>
      </w:pPr>
      <w:r>
        <w:t>ПОСТАНОВЛЕНИЕ</w:t>
      </w:r>
    </w:p>
    <w:p w:rsidR="00D41F3E" w:rsidRDefault="00D41F3E">
      <w:pPr>
        <w:pStyle w:val="ConsPlusTitle"/>
        <w:jc w:val="center"/>
      </w:pPr>
      <w:r>
        <w:t>от 3 ноября 2017 г. N 2817</w:t>
      </w:r>
    </w:p>
    <w:p w:rsidR="00D41F3E" w:rsidRDefault="00D41F3E">
      <w:pPr>
        <w:pStyle w:val="ConsPlusTitle"/>
        <w:jc w:val="both"/>
      </w:pPr>
    </w:p>
    <w:p w:rsidR="00D41F3E" w:rsidRDefault="00D41F3E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D41F3E" w:rsidRDefault="00D41F3E">
      <w:pPr>
        <w:pStyle w:val="ConsPlusTitle"/>
        <w:jc w:val="center"/>
      </w:pPr>
      <w:r>
        <w:t>ГОРОДА ЗАРЕЧНОГО ПЕНЗЕНСКОЙ ОБЛАСТИ ПО ПРЕДОСТАВЛЕНИЮ</w:t>
      </w:r>
    </w:p>
    <w:p w:rsidR="00D41F3E" w:rsidRDefault="00D41F3E">
      <w:pPr>
        <w:pStyle w:val="ConsPlusTitle"/>
        <w:jc w:val="center"/>
      </w:pPr>
      <w:r>
        <w:t>МУНИЦИПАЛЬНОЙ УСЛУГИ "ВЫДАЧА РАЗРЕШЕНИЯ НА ОСУЩЕСТВЛЕНИЕ</w:t>
      </w:r>
    </w:p>
    <w:p w:rsidR="00D41F3E" w:rsidRDefault="00D41F3E">
      <w:pPr>
        <w:pStyle w:val="ConsPlusTitle"/>
        <w:jc w:val="center"/>
      </w:pPr>
      <w:r>
        <w:t>ЗЕМЛЯНЫХ РАБОТ"</w:t>
      </w:r>
    </w:p>
    <w:p w:rsidR="00D41F3E" w:rsidRDefault="00D41F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1F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F3E" w:rsidRDefault="00D41F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F3E" w:rsidRDefault="00D41F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12.07.2018 </w:t>
            </w:r>
            <w:hyperlink r:id="rId4" w:history="1">
              <w:r>
                <w:rPr>
                  <w:color w:val="0000FF"/>
                </w:rPr>
                <w:t>N 1488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1F3E" w:rsidRDefault="00D41F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5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403 "Об исчерпывающем перечне процедур в сфере жилищного строительства",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Заречного от 22.12.2016 N 208 "Об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</w:t>
      </w:r>
      <w:proofErr w:type="gramEnd"/>
      <w:r>
        <w:t xml:space="preserve"> и коммуникаций) в городе Заречном Пензенской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25.09.2015 N 1853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(выполнения) муниципальных услуг (работ) </w:t>
      </w:r>
      <w:proofErr w:type="gramStart"/>
      <w:r>
        <w:t>Администрацией</w:t>
      </w:r>
      <w:proofErr w:type="gramEnd"/>
      <w:r>
        <w:t xml:space="preserve"> ЗАТО г. Заречного Пензенской области, иными органами местного самоуправления ЗАТО г. Заречного Пензенской области", </w:t>
      </w:r>
      <w:hyperlink r:id="rId10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1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Администрация города Заречного постановляет: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Администрации города Заречного Пензенской области по предоставлению муниципальной услуги "Выдача разрешения на осуществление земляных работ" (приложение).</w:t>
      </w:r>
    </w:p>
    <w:p w:rsidR="00D41F3E" w:rsidRDefault="00D41F3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12.07.2018 N 1488)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официального опубликования.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- газете "Ведомости </w:t>
      </w:r>
      <w:proofErr w:type="gramStart"/>
      <w:r>
        <w:t>Заречного</w:t>
      </w:r>
      <w:proofErr w:type="gramEnd"/>
      <w:r>
        <w:t>".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>
        <w:t>Дильмана</w:t>
      </w:r>
      <w:proofErr w:type="spellEnd"/>
      <w:r>
        <w:t xml:space="preserve"> И.В.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jc w:val="right"/>
      </w:pPr>
      <w:r>
        <w:t>Глава города</w:t>
      </w:r>
    </w:p>
    <w:p w:rsidR="00D41F3E" w:rsidRDefault="00D41F3E">
      <w:pPr>
        <w:pStyle w:val="ConsPlusNormal"/>
        <w:jc w:val="right"/>
      </w:pPr>
      <w:r>
        <w:t>О.В.КЛИМАНОВ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jc w:val="right"/>
        <w:outlineLvl w:val="0"/>
      </w:pPr>
      <w:r>
        <w:t>Приложение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jc w:val="right"/>
      </w:pPr>
      <w:r>
        <w:lastRenderedPageBreak/>
        <w:t>Утвержден</w:t>
      </w:r>
    </w:p>
    <w:p w:rsidR="00D41F3E" w:rsidRDefault="00D41F3E">
      <w:pPr>
        <w:pStyle w:val="ConsPlusNormal"/>
        <w:jc w:val="right"/>
      </w:pPr>
      <w:r>
        <w:t>постановлением</w:t>
      </w:r>
    </w:p>
    <w:p w:rsidR="00D41F3E" w:rsidRDefault="00D41F3E">
      <w:pPr>
        <w:pStyle w:val="ConsPlusNormal"/>
        <w:jc w:val="right"/>
      </w:pPr>
      <w:r>
        <w:t>Администрации города Заречного</w:t>
      </w:r>
    </w:p>
    <w:p w:rsidR="00D41F3E" w:rsidRDefault="00D41F3E">
      <w:pPr>
        <w:pStyle w:val="ConsPlusNormal"/>
        <w:jc w:val="right"/>
      </w:pPr>
      <w:r>
        <w:t>от 3 ноября 2017 г. N 2817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D41F3E" w:rsidRDefault="00D41F3E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D41F3E" w:rsidRDefault="00D41F3E">
      <w:pPr>
        <w:pStyle w:val="ConsPlusTitle"/>
        <w:jc w:val="center"/>
      </w:pPr>
      <w:r>
        <w:t>НА ОСУЩЕСТВЛЕНИЕ ЗЕМЛЯНЫХ РАБОТ"</w:t>
      </w:r>
    </w:p>
    <w:p w:rsidR="00D41F3E" w:rsidRDefault="00D41F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41F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1F3E" w:rsidRDefault="00D41F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1F3E" w:rsidRDefault="00D41F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06.02.2019 N 379)</w:t>
            </w:r>
          </w:p>
        </w:tc>
      </w:tr>
    </w:tbl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1"/>
      </w:pPr>
      <w:r>
        <w:t>I. Общие положения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Предмет регулирования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"Выдача разрешения на осуществление земляных работ" (далее - Административный регламент) является нормативным правовым актом Администрации г. Заречного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</w:t>
      </w:r>
      <w:proofErr w:type="gramEnd"/>
      <w:r>
        <w:t xml:space="preserve"> в процессе предоставления муниципальной услуги "Выдача разрешения на осуществление земляных работ" (далее - муниципальная услуга)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Федерального закона N 210-ФЗ).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Администрации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Круг заявителей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 xml:space="preserve">1.2. </w:t>
      </w:r>
      <w:proofErr w:type="gramStart"/>
      <w:r>
        <w:t>Заявителями муниципальной услуги являются физические лица, индивидуальные предприниматели и юридические лица, независимо от форм собственности, выполняющие работы по ремонту, прокладке, реконструкции подземных инженерных сооружений и коммуникаций на земельных участках, находящихся в муниципальной собственности, и земельных участках, государственная собственность на которые не разграничена и которыми в соответствии с земельным законодательством органы местного самоуправления имеют право распоряжаться (далее - Заявитель).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lastRenderedPageBreak/>
        <w:t>Требования к порядку информирования</w:t>
      </w:r>
    </w:p>
    <w:p w:rsidR="00D41F3E" w:rsidRDefault="00D41F3E">
      <w:pPr>
        <w:pStyle w:val="ConsPlusTitle"/>
        <w:jc w:val="center"/>
      </w:pPr>
      <w:r>
        <w:t>о предоставлении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городской инфраструктуры и жилищной политики).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 городской инфраструктуры и жилищной политики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D41F3E" w:rsidRDefault="00D41F3E">
      <w:pPr>
        <w:pStyle w:val="ConsPlusNormal"/>
        <w:spacing w:before="220"/>
        <w:ind w:firstLine="540"/>
        <w:jc w:val="both"/>
      </w:pPr>
      <w:bookmarkStart w:id="1" w:name="P60"/>
      <w:bookmarkEnd w:id="1"/>
      <w:r>
        <w:t>б) по телефону должностное лицо и специалисты отдела Администрации обязаны предоставлять следующую информацию: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</w:t>
      </w:r>
      <w:proofErr w:type="gramStart"/>
      <w:r>
        <w:t>виде</w:t>
      </w:r>
      <w:proofErr w:type="gramEnd"/>
      <w:r>
        <w:t xml:space="preserve"> либо назначить другое удобное для него время для устного информирования.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60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направляется на адрес электронной </w:t>
      </w:r>
      <w:r>
        <w:lastRenderedPageBreak/>
        <w:t>почты заявителя в срок, не превышающий одного дня с момента регистрации обращения, поступившего в форме электронного документа.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60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"Интернет", предоставляется заявителю бесплатно.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</w:t>
      </w:r>
      <w:proofErr w:type="spellStart"/>
      <w:r>
        <w:t>www.zarechny.zato.ru</w:t>
      </w:r>
      <w:proofErr w:type="spellEnd"/>
      <w:r>
        <w:t>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lastRenderedPageBreak/>
        <w:t>1.5. 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1.5.1. Информация о месте нахождения, справочных телефонах, адресе электронной почты, режиме работы МФЦ размещена на официальном сайте Администрации: </w:t>
      </w:r>
      <w:proofErr w:type="spellStart"/>
      <w:r>
        <w:t>www.zarechny.zato.ru</w:t>
      </w:r>
      <w:proofErr w:type="spellEnd"/>
      <w:r>
        <w:t xml:space="preserve"> и на официальном сайте МФЦ: http://zarechniy.mdocs.ru/.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Наименование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2.1. Наименование муниципальной услуги: "Выдача разрешения на осуществление земляных работ".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D41F3E" w:rsidRDefault="00D41F3E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 xml:space="preserve">2.2. Предоставление муниципальной услуги осуществляет Администрация г. </w:t>
      </w:r>
      <w:proofErr w:type="gramStart"/>
      <w:r>
        <w:t>Заречного</w:t>
      </w:r>
      <w:proofErr w:type="gramEnd"/>
      <w:r>
        <w:t xml:space="preserve"> Пензенской области (отдел городской инфраструктуры и жилищной политики).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муниципальных услуг, </w:t>
      </w:r>
      <w:proofErr w:type="gramStart"/>
      <w:r>
        <w:t>утвержденный</w:t>
      </w:r>
      <w:proofErr w:type="gramEnd"/>
      <w:r>
        <w:t xml:space="preserve"> Решением Собрания представителей города Заречного Пензенской области.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2.3.1. выдача заявителю разрешения на осуществление земляных работ в городе Заречном Пензенской области (далее - Разрешение на осуществление земляных работ);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2.3.2. мотивированный отказ по основаниям, предусмотренным действующим законодательством.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2.4. Срок предоставления муниципальной услуги не может превышать 7 рабочих дней со дня регистрации заявления на предоставление муниципальной услуги (далее - заявление).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2.4.1. Срок приостановления предоставления муниципальной услуги не предусмотрен.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услуги, - 1 рабочий день.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Перечень нормативных правовых актов,</w:t>
      </w:r>
    </w:p>
    <w:p w:rsidR="00D41F3E" w:rsidRDefault="00D41F3E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предоставление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lastRenderedPageBreak/>
        <w:t xml:space="preserve">2.5.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 (с поправками) ("Российская газета", N 7, 21.01.2009);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(с последующими изменениями) ("Собрание законодательства РФ", 06.10.2003, N 40, ст. 3822);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5 - 6, 14.01.2005);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 ("Российская газета", N 290, 30.12.2004, "Собрание законодательства РФ", 03.01.2005, N 1 (часть 1), ст. 17, "Парламентская газета", N 5 - 6, 14.01.2005);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27.07.2006 N 149-ФЗ "Об информации, информационных технологиях и о защите информации" (с последующими изменениями) ("Собрание законодательства РФ", 31.07.2006, N 31 (1 ч.), ст. 3448);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("Российская газета", N 168, 30.07.2010);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 последующими изменениями) ("Собрание законодательства РФ", 11.04.2011, N 15, ст. 2036);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(с последующими изменениями) ("Российская газета", N 165, 29.07.2006);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(с последующими изменениями) ("Российская газета", N 25, 13.02.2009);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РФ", 04.02.2013, N 5, ст. 377);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("Собрание законодательства Российской Федерации", 2016, N 15, ст. 2084);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Уставом</w:t>
        </w:r>
      </w:hyperlink>
      <w:r>
        <w:t xml:space="preserve"> закрытого административно-территориального образования города Заречного Пензенской области (</w:t>
      </w:r>
      <w:proofErr w:type="gramStart"/>
      <w:r>
        <w:t>принят</w:t>
      </w:r>
      <w:proofErr w:type="gramEnd"/>
      <w:r>
        <w:t xml:space="preserve"> Решением Собрания представителей г. Заречного от 19.12.2005 N 142) (с последующими изменениями) ("Заречье", N 52, 28.12.2005);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>. Заречного Пензенской области от 22.12.2016 N 208 "Об утверждении Правил предоставления разрешения на осуществление земляных работ (при прокладке, ремонте, устройстве и реконструкции подземных инженерных сооружений и коммуникаций) в городе Заречном Пензенской области" ("Ведомости Заречного", 22.12.2016, N 54, приложение, с. 54);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Пензенской области от 14.03.2018 N 479 "Об утверждении Реестра муниципальных услуг закрытого административно-территориального образования города Заречного Пензенской области" (с последующими </w:t>
      </w:r>
      <w:r>
        <w:lastRenderedPageBreak/>
        <w:t>изменениями) ("Ведомости Заречного", 23.03.2018, N 12, с. 4);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настоящим Административным регламентом.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Администрации: </w:t>
      </w:r>
      <w:proofErr w:type="spellStart"/>
      <w:r>
        <w:t>www.zarechny.zato.ru</w:t>
      </w:r>
      <w:proofErr w:type="spellEnd"/>
      <w:r>
        <w:t>, в региональном реестре и Портале государственных и муниципальных услуг (функций) Пензенской области.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41F3E" w:rsidRDefault="00D41F3E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D41F3E" w:rsidRDefault="00D41F3E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D41F3E" w:rsidRDefault="00D41F3E">
      <w:pPr>
        <w:pStyle w:val="ConsPlusTitle"/>
        <w:jc w:val="center"/>
      </w:pPr>
      <w:r>
        <w:t>и услуг, которые являются необходимыми и обязательными,</w:t>
      </w:r>
    </w:p>
    <w:p w:rsidR="00D41F3E" w:rsidRDefault="00D41F3E">
      <w:pPr>
        <w:pStyle w:val="ConsPlusTitle"/>
        <w:jc w:val="center"/>
      </w:pPr>
      <w:r>
        <w:t>подлежащих представлению заявителем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bookmarkStart w:id="2" w:name="P141"/>
      <w:bookmarkEnd w:id="2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2.6.1. </w:t>
      </w:r>
      <w:hyperlink w:anchor="P483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N 1 к настоящему административному регламенту.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</w:t>
      </w:r>
      <w:proofErr w:type="gramEnd"/>
      <w:r>
        <w:t>".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При подаче заявления физическое лицо предъявляет документ, удостоверяющий личность гражданина Российской Федерации, в том числе военнослужащих;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2.6.2. документ, подтверждающий полномочия представителя физического лица, юридического лица, индивидуального предпринимателя действовать от его имени;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2.6.3. заверенная заявителем копия договора-подряда;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2.6.4. заверенная заявителем копия свидетельства, выданного </w:t>
      </w:r>
      <w:proofErr w:type="spellStart"/>
      <w:r>
        <w:t>саморегулируемой</w:t>
      </w:r>
      <w:proofErr w:type="spellEnd"/>
      <w:r>
        <w:t xml:space="preserve"> организацией в области строительства подрядчику, указанному в заявлении, на право осуществления соответствующих работ;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2.6.5. заверенная заявителем копия технической документации для осуществления земляных работ (план инженерных сетей участка);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2.6.6.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2.6.7. 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lastRenderedPageBreak/>
        <w:t>а) лично по местонахождению Администрации;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б) посредством почтовой связи по местонахождению Администрации;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в) на бумажном носителе через многофункциональный центр предоставления государственных и муниципальных услуг (далее - МФЦ)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2.6.8. Запрещается требовать от заявителя: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D41F3E" w:rsidRDefault="00D41F3E">
      <w:pPr>
        <w:pStyle w:val="ConsPlusTitle"/>
        <w:jc w:val="center"/>
      </w:pPr>
      <w:r>
        <w:t>в соответствии с нормативными правовыми актами</w:t>
      </w:r>
    </w:p>
    <w:p w:rsidR="00D41F3E" w:rsidRDefault="00D41F3E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D41F3E" w:rsidRDefault="00D41F3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D41F3E" w:rsidRDefault="00D41F3E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D41F3E" w:rsidRDefault="00D41F3E">
      <w:pPr>
        <w:pStyle w:val="ConsPlusTitle"/>
        <w:jc w:val="center"/>
      </w:pPr>
      <w:r>
        <w:t>государственных или муниципальных услуг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2.7. Исчерпывающий перечень документов, запрашиваемых в порядке межведомственного информационного взаимодействия:</w:t>
      </w:r>
    </w:p>
    <w:p w:rsidR="00D41F3E" w:rsidRDefault="00D41F3E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2.7.1. копии документов, на основании которых планируется производство работ (разрешение на строительство, реконструкцию или актуализированную </w:t>
      </w:r>
      <w:proofErr w:type="spellStart"/>
      <w:r>
        <w:t>выкопировку</w:t>
      </w:r>
      <w:proofErr w:type="spellEnd"/>
      <w:r>
        <w:t xml:space="preserve"> с генерального плана с определением места проведения работ, если разрешение строительство не требуется).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lastRenderedPageBreak/>
        <w:t xml:space="preserve">2.7.2. Администрация запрашивает документы, указанные в </w:t>
      </w:r>
      <w:hyperlink w:anchor="P170" w:history="1">
        <w:r>
          <w:rPr>
            <w:color w:val="0000FF"/>
          </w:rPr>
          <w:t>пункте 2.7.1</w:t>
        </w:r>
      </w:hyperlink>
      <w:r>
        <w:t xml:space="preserve"> настоящего Регламента, в органах местного самоуправления и иных организациях, участвующих в предоставлении муниципальной услуги, в порядке межведомственного информационного взаимодействия.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2.7.3. Заявитель вправе представить по собственной инициативе документы, указанные в </w:t>
      </w:r>
      <w:hyperlink w:anchor="P170" w:history="1">
        <w:r>
          <w:rPr>
            <w:color w:val="0000FF"/>
          </w:rPr>
          <w:t>пункте 2.7.1</w:t>
        </w:r>
      </w:hyperlink>
      <w:r>
        <w:t xml:space="preserve"> настоящего Регламента.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D41F3E" w:rsidRDefault="00D41F3E">
      <w:pPr>
        <w:pStyle w:val="ConsPlusTitle"/>
        <w:jc w:val="center"/>
      </w:pPr>
      <w:r>
        <w:t>документов, необходимых для предоставления</w:t>
      </w:r>
    </w:p>
    <w:p w:rsidR="00D41F3E" w:rsidRDefault="00D41F3E">
      <w:pPr>
        <w:pStyle w:val="ConsPlusTitle"/>
        <w:jc w:val="center"/>
      </w:pPr>
      <w:r>
        <w:t>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bookmarkStart w:id="4" w:name="P179"/>
      <w:bookmarkEnd w:id="4"/>
      <w:r>
        <w:t>2.8. В приеме к рассмотрению 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D41F3E" w:rsidRDefault="00D41F3E">
      <w:pPr>
        <w:pStyle w:val="ConsPlusTitle"/>
        <w:jc w:val="center"/>
      </w:pPr>
      <w:r>
        <w:t>отказа в предоставлении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2.9. Основания для приостановления муниципальной услуги не предусмотрены.</w:t>
      </w:r>
    </w:p>
    <w:p w:rsidR="00D41F3E" w:rsidRDefault="00D41F3E">
      <w:pPr>
        <w:pStyle w:val="ConsPlusNormal"/>
        <w:spacing w:before="220"/>
        <w:ind w:firstLine="540"/>
        <w:jc w:val="both"/>
      </w:pPr>
      <w:bookmarkStart w:id="5" w:name="P185"/>
      <w:bookmarkEnd w:id="5"/>
      <w:r>
        <w:t>2.10. В предоставлении муниципальной услуги заявителю отказывается в случаях: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2.10.1. представления документов, указанных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лицом, не имеющим надлежащим образом оформленных полномочий.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2.10.2. непредставление или неполное представление документов, указанных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2.10.3. недостоверность сведений, содержащихся в представленных документах.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D41F3E" w:rsidRDefault="00D41F3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2.11. Необходимые и обязательные услуги для предоставления данной муниципальной услуги не предусмотрены.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D41F3E" w:rsidRDefault="00D41F3E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D41F3E" w:rsidRDefault="00D41F3E">
      <w:pPr>
        <w:pStyle w:val="ConsPlusTitle"/>
        <w:jc w:val="center"/>
      </w:pPr>
      <w:r>
        <w:t>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bookmarkStart w:id="6" w:name="P199"/>
      <w:bookmarkEnd w:id="6"/>
      <w:r>
        <w:t>2.12. Муниципальная услуга предоставляется бесплатно.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D41F3E" w:rsidRDefault="00D41F3E">
      <w:pPr>
        <w:pStyle w:val="ConsPlusTitle"/>
        <w:jc w:val="center"/>
      </w:pPr>
      <w:r>
        <w:t>услуг, которые являются необходимыми и обязательными</w:t>
      </w:r>
    </w:p>
    <w:p w:rsidR="00D41F3E" w:rsidRDefault="00D41F3E">
      <w:pPr>
        <w:pStyle w:val="ConsPlusTitle"/>
        <w:jc w:val="center"/>
      </w:pPr>
      <w:r>
        <w:t>для предоставления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D41F3E" w:rsidRDefault="00D41F3E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D41F3E" w:rsidRDefault="00D41F3E">
      <w:pPr>
        <w:pStyle w:val="ConsPlusTitle"/>
        <w:jc w:val="center"/>
      </w:pPr>
      <w:r>
        <w:t>результата предоставления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2.14. Время ожидания в очереди не должно превышать: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D41F3E" w:rsidRDefault="00D41F3E">
      <w:pPr>
        <w:pStyle w:val="ConsPlusTitle"/>
        <w:jc w:val="center"/>
      </w:pPr>
      <w:r>
        <w:t>о предоставлении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2.15.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D41F3E" w:rsidRDefault="00D41F3E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D41F3E" w:rsidRDefault="00D41F3E">
      <w:pPr>
        <w:pStyle w:val="ConsPlusTitle"/>
        <w:jc w:val="center"/>
      </w:pPr>
      <w:r>
        <w:t>запросов о предоставлении муниципальной услуги,</w:t>
      </w:r>
    </w:p>
    <w:p w:rsidR="00D41F3E" w:rsidRDefault="00D41F3E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D41F3E" w:rsidRDefault="00D41F3E">
      <w:pPr>
        <w:pStyle w:val="ConsPlusTitle"/>
        <w:jc w:val="center"/>
      </w:pPr>
      <w:r>
        <w:t>документов, необходимых для предоставления каждой</w:t>
      </w:r>
    </w:p>
    <w:p w:rsidR="00D41F3E" w:rsidRDefault="00D41F3E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D41F3E" w:rsidRDefault="00D41F3E">
      <w:pPr>
        <w:pStyle w:val="ConsPlusTitle"/>
        <w:jc w:val="center"/>
      </w:pPr>
      <w:r>
        <w:t xml:space="preserve">текстовой 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D41F3E" w:rsidRDefault="00D41F3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D41F3E" w:rsidRDefault="00D41F3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D41F3E" w:rsidRDefault="00D41F3E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D41F3E" w:rsidRDefault="00D41F3E">
      <w:pPr>
        <w:pStyle w:val="ConsPlusTitle"/>
        <w:jc w:val="center"/>
      </w:pPr>
      <w:r>
        <w:t>защите инвалидов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2.16. Здания, в которых располагаются помещения Администрации, МФЦ, должны быть расположены с учетом транспортной и пешеходной доступности для заявителей.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Вход в здание должен быть оборудован вывеской с наименованием органа местного самоуправления Пензенской области - "Администрация </w:t>
      </w:r>
      <w:proofErr w:type="gramStart"/>
      <w:r>
        <w:t>г</w:t>
      </w:r>
      <w:proofErr w:type="gramEnd"/>
      <w:r>
        <w:t>. Заречного Пензенской области".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34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t>СанПиН</w:t>
      </w:r>
      <w:proofErr w:type="spellEnd"/>
      <w:r>
        <w:t xml:space="preserve"> 2.2.2/2.4.1340-03".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2.17. Помещения, в которых осуществляется предоставление муниципальной услуги, оборудуются: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информационными стендами, содержащими визуальную и текстовую информацию </w:t>
      </w:r>
      <w:r>
        <w:lastRenderedPageBreak/>
        <w:t>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стульями, столами, писчей бумагой и канцелярскими принадлежностями для возможности оформления документов.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2.18. Количество мест ожидания определяется исходя из фактической нагрузки и возможностей для их размещения в здании.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2.19.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2.20. Кабинеты приема заявителей должны иметь информационные таблички (вывески) с указанием: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наименования структурного подразделения Администрации.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2.21.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2.22.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В помещениях для предоставления муниципальной услуги на видном месте располагаются </w:t>
      </w:r>
      <w:r>
        <w:lastRenderedPageBreak/>
        <w:t>схемы размещения средств пожаротушения и путей эвакуации посетителей и специалистов Администрации, МФЦ.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D41F3E" w:rsidRDefault="00D41F3E">
      <w:pPr>
        <w:pStyle w:val="ConsPlusTitle"/>
        <w:jc w:val="center"/>
      </w:pPr>
      <w:r>
        <w:t>в том числе количество взаимодействий заявителя</w:t>
      </w:r>
    </w:p>
    <w:p w:rsidR="00D41F3E" w:rsidRDefault="00D41F3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D41F3E" w:rsidRDefault="00D41F3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D41F3E" w:rsidRDefault="00D41F3E">
      <w:pPr>
        <w:pStyle w:val="ConsPlusTitle"/>
        <w:jc w:val="center"/>
      </w:pPr>
      <w:r>
        <w:t>муниципальной услуги в многофункциональном центре</w:t>
      </w:r>
    </w:p>
    <w:p w:rsidR="00D41F3E" w:rsidRDefault="00D41F3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2.23. Показателями доступности предоставления муниципальной услуги являются: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2.24. Показателями качества предоставления муниципальной услуги являются: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соблюдение установленного времени ожидания в очереди при подаче заявления и при </w:t>
      </w:r>
      <w:r>
        <w:lastRenderedPageBreak/>
        <w:t>получении результата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2.25.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2.25.1. Количество взаимодействий заявителя со специалистами Администрации: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муниципальное автономное учреждение "Многофункциональный центр предоставления государственных и муниципальных услуг" города Заречного Пензенской области.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D41F3E" w:rsidRDefault="00D41F3E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D41F3E" w:rsidRDefault="00D41F3E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2.26.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2.27. Заявление и иные документы, указанные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могут быть поданы заявителем в электронной форме.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Заявление и документы в форме электронных документов предоставляются в Администрацию посредством отправки на адрес электронной почты Администрации.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Заявление и документы в электронной форме подписываются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63-ФЗ простой электронной подписью.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если указанные заявления предоставляются в форме электронного документа посредством </w:t>
      </w:r>
      <w:r>
        <w:lastRenderedPageBreak/>
        <w:t>электронной почты.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Электронные документы, прилагаемые к заявлению, в том числе доверенности, направляются в виде файлов в форматах PDF.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D41F3E" w:rsidRDefault="00D41F3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41F3E" w:rsidRDefault="00D41F3E">
      <w:pPr>
        <w:pStyle w:val="ConsPlusTitle"/>
        <w:jc w:val="center"/>
      </w:pPr>
      <w:r>
        <w:t>их выполнения, включая особенности выполнения</w:t>
      </w:r>
    </w:p>
    <w:p w:rsidR="00D41F3E" w:rsidRDefault="00D41F3E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D41F3E" w:rsidRDefault="00D41F3E">
      <w:pPr>
        <w:pStyle w:val="ConsPlusTitle"/>
        <w:jc w:val="center"/>
      </w:pPr>
      <w:r>
        <w:t xml:space="preserve">в том числе с использованием системы </w:t>
      </w:r>
      <w:proofErr w:type="gramStart"/>
      <w:r>
        <w:t>межведомственного</w:t>
      </w:r>
      <w:proofErr w:type="gramEnd"/>
    </w:p>
    <w:p w:rsidR="00D41F3E" w:rsidRDefault="00D41F3E">
      <w:pPr>
        <w:pStyle w:val="ConsPlusTitle"/>
        <w:jc w:val="center"/>
      </w:pPr>
      <w:r>
        <w:t>электронного взаимодействия, а также особенности выполнения</w:t>
      </w:r>
    </w:p>
    <w:p w:rsidR="00D41F3E" w:rsidRDefault="00D41F3E">
      <w:pPr>
        <w:pStyle w:val="ConsPlusTitle"/>
        <w:jc w:val="center"/>
      </w:pPr>
      <w:r>
        <w:t>административных процедур в многофункциональном центре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569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2 к настоящему Регламенту):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3.1.1. прием и регистрация заявления для получения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3.1.2. формирование и направление запросов;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3.1.3. рассмотрение заявления и принятие решения;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3.1.4. выдача заявителю результата предоставления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Прием и регистрация заявления для получения</w:t>
      </w:r>
    </w:p>
    <w:p w:rsidR="00D41F3E" w:rsidRDefault="00D41F3E">
      <w:pPr>
        <w:pStyle w:val="ConsPlusTitle"/>
        <w:jc w:val="center"/>
      </w:pPr>
      <w:r>
        <w:t>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обращение заявителя с заявлением для предоставления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Администрацию или МФЦ.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Администрацию на бумажном носителе посредством почтового отправления или представляется лично или в форме электронного документа.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При представлении заявителем документов устанавливается личность заявителя, </w:t>
      </w:r>
      <w:r>
        <w:lastRenderedPageBreak/>
        <w:t>проверяются полномочия заявителя, осуществляется проверка соответствия сведений, указанных в заявлении, представленным документам, полноты и правильности оформления заявления.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3.5. При приеме заявления сотрудник администрации, ответственный за прием и регистрацию документов по предоставлению муниципальной услуги, проверяет: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действительность основного документа, удостоверяющего личность заявителя, и (или) доверенности от уполномоченного лица;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паспорте и других представленных документах;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При личном представлении заявления в Администрацию, в МФЦ заявитель (представитель заявителя) имеет право представления заявления и (или) документов, указанных в </w:t>
      </w:r>
      <w:hyperlink w:anchor="P141" w:history="1">
        <w:r>
          <w:rPr>
            <w:color w:val="0000FF"/>
          </w:rPr>
          <w:t>пункте 2.6</w:t>
        </w:r>
      </w:hyperlink>
      <w:r>
        <w:t xml:space="preserve"> настоящего Регламента, в заранее установленное время (по предварительной записи).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МФЦ, регистрируются с присвоением входящего номера и указанием даты получения.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3.7. Если заявление и документы представляются заявителем (представителем заявителя) в многофункциональный центр лично, то заявителю (представителю заявителя) выдается расписка в получении документов, форма которой предусмотрена специализированной программой многофункционального центра.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3.8. В случае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заявителю указанным в заявлении способом.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уведомления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перечня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в день поступления заявления в Администрацию.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3.10. Заявление и документы (при их наличии), представленные заявителем (представителем заявителя) через многофункциональный центр, передаются многофункциональным центром в Администрацию на бумажном носителе в срок, установленный соглашением, заключенным Администрацией с многофункциональным центром.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3.11. Критерием принятия решения о приеме заявления является соблюдение требований, предусмотренных </w:t>
      </w:r>
      <w:hyperlink w:anchor="P141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3.12. Зарегистрированное заявление и документы при отсутствии оснований, предусмотренных </w:t>
      </w:r>
      <w:hyperlink w:anchor="P179" w:history="1">
        <w:r>
          <w:rPr>
            <w:color w:val="0000FF"/>
          </w:rPr>
          <w:t>пунктами 2.8</w:t>
        </w:r>
      </w:hyperlink>
      <w:r>
        <w:t xml:space="preserve">, </w:t>
      </w:r>
      <w:hyperlink w:anchor="P185" w:history="1">
        <w:r>
          <w:rPr>
            <w:color w:val="0000FF"/>
          </w:rPr>
          <w:t>2.10</w:t>
        </w:r>
      </w:hyperlink>
      <w:r>
        <w:t xml:space="preserve"> настоящего административного регламента, передаются на рассмотрение Главе города, который определяет исполнителя, ответственного за работу с поступившим заявлением (далее - ответственный исполнитель).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3.13. Продолжительность административной процедуры (максимальный срок ее </w:t>
      </w:r>
      <w:r>
        <w:lastRenderedPageBreak/>
        <w:t>выполнения) составляет 1 рабочий день.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3.14. Результатом административной процедуры является прием и регистрация 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 xml:space="preserve">3.15. Основанием для начала административной процедуры является прием заявления без приложения документов, указанных в </w:t>
      </w:r>
      <w:hyperlink w:anchor="P170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3.16. В этом случае в зависимости от представленных документов ответственный исполнитель в течение 1 рабочего дня со дня регистрации заявления в Администрации осуществляет подготовку и направление запросов в порядке межведомственного информационного взаимодействия.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3.17. Направление запросов в рамках межведомственного информационного взаимодействия осуществляется в соответствии с требованиями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3.19. Продолжительность административной процедуры (максимальный срок ее выполнения) не может превышать пяти рабочих дней.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3.20.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3.21.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3.22. Ответственный исполнитель осуществляет проверку сведений, содержащихся в заявлении и документах, представленных заявителем, с целью определения: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185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3.23. При наличии оснований для предоставления муниципальной услуги ответственный </w:t>
      </w:r>
      <w:r>
        <w:lastRenderedPageBreak/>
        <w:t>исполнитель в срок, не превышающий 5 рабочих дней со дня со дня регистрации Администрацией заявления и документов, осуществляет подготовку проекта Разрешения на осуществление земляных работ.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3.24. Форма Разрешения на осуществление земляных работ заполняется в двух экземплярах.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3.25. При наличии оснований для отказа в выдаче Разрешения на осуществление земляных работ ответственный исполнитель готовит проект уведомления об отказе в выдаче Разрешения на осуществление земляных работ с указанием причин отказа.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658" w:history="1">
        <w:r>
          <w:rPr>
            <w:color w:val="0000FF"/>
          </w:rPr>
          <w:t>уведомления</w:t>
        </w:r>
      </w:hyperlink>
      <w:r>
        <w:t xml:space="preserve"> об отказе в выдаче Разрешения на осуществление земляных работ приведена в приложении N 4 к настоящему административному регламенту.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3.26. Подготовленное Разрешение на осуществление земляных работ вместе с документами, представленными заявителем (представителем заявителя), направляется заместителю главы Администрации, курирующему вопросы жилищно-коммунального хозяйства (далее - заместитель Главы Администрации).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Проект уведомления об отказе в выдаче разрешения на осуществление земляных работ вместе с документами, представленными заявителем (представителем заявителя), направляется на подпись заместителю Главы Администрации.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 случае несогласия с подготовленными документами, обнаружения ошибок и недочетов в нем замечания исправляются ответственным исполнителем незамедлительно в течение срока административной процедуры.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3.27. Подписанные заместителем Главы Администрации документы регистрируются в установленном порядке.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>При несоответствии информации на бумажном и электронном носителях преимущество имеет бумажный носитель информации.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>3.28. Продолжительность административной процедуры (максимальный срок ее выполнения) составляет 1 рабочий день.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3.29. Результатом административной процедуры является оформленное и зарегистрированное в установленном порядке Разрешение на осуществление земляных работ либо решение об отказе в выдаче разрешения на осуществление земляных работ.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2"/>
      </w:pPr>
      <w:r>
        <w:t>Выдача заявителю</w:t>
      </w:r>
    </w:p>
    <w:p w:rsidR="00D41F3E" w:rsidRDefault="00D41F3E">
      <w:pPr>
        <w:pStyle w:val="ConsPlusTitle"/>
        <w:jc w:val="center"/>
      </w:pPr>
      <w:r>
        <w:t>результата предоставления муниципальной услуги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bookmarkStart w:id="7" w:name="P381"/>
      <w:bookmarkEnd w:id="7"/>
      <w:r>
        <w:t>3.30. Основанием для начала административной процедуры является оформленное и зарегистрированное в установленном порядке Разрешение на осуществление земляных работ либо уведомление об отказе в выдаче Разрешения на осуществление земляных работ.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3.31. Критериями принятия решения о выдаче результата оказания муниципальной услуги заявителю являются подготовленные Администрацией города документы, предусмотренные </w:t>
      </w:r>
      <w:hyperlink w:anchor="P381" w:history="1">
        <w:r>
          <w:rPr>
            <w:color w:val="0000FF"/>
          </w:rPr>
          <w:t>пунктом 3.30</w:t>
        </w:r>
      </w:hyperlink>
      <w:r>
        <w:t xml:space="preserve"> настоящего Административного регламента.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3.32. Разрешение на осуществление земляных работ либо уведомление об отказе в выдаче Разрешения на осуществление земляных работ в течение 1 рабочего дня со дня его регистрации выдаются непосредственно заявителю (его представителю) либо направляются им одним из способов, указанным в заявлении: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- в виде документа на бумажном носителе, который заявитель (представитель заявителя) </w:t>
      </w:r>
      <w:r>
        <w:lastRenderedPageBreak/>
        <w:t>получает непосредственно при личном обращении в Администрацию;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3.33. В случае выбора заявителем (представителем заявителя) получения результата предоставления муниципальной 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3.34. Продолжительность административной процедуры (максимальный срок ее выполнения) составляет 1 рабочий день.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3.35. Результатом административной процедуры является выдача заявителю результата предоставления муниципальной услуги.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41F3E" w:rsidRDefault="00D41F3E">
      <w:pPr>
        <w:pStyle w:val="ConsPlusTitle"/>
        <w:jc w:val="center"/>
      </w:pPr>
      <w:r>
        <w:t>административного регламента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 и юридических лиц, связанных с нарушениями при предоставлении муниципальной услуги. Для </w:t>
      </w:r>
      <w:r>
        <w:lastRenderedPageBreak/>
        <w:t>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D41F3E" w:rsidRDefault="00D41F3E">
      <w:pPr>
        <w:pStyle w:val="ConsPlusTitle"/>
        <w:jc w:val="center"/>
      </w:pPr>
      <w:r>
        <w:t>и действий (бездействия) органа, предоставляющего</w:t>
      </w:r>
    </w:p>
    <w:p w:rsidR="00D41F3E" w:rsidRDefault="00D41F3E">
      <w:pPr>
        <w:pStyle w:val="ConsPlusTitle"/>
        <w:jc w:val="center"/>
      </w:pPr>
      <w:r>
        <w:t>муниципальную услугу, многофункционального центра,</w:t>
      </w:r>
    </w:p>
    <w:p w:rsidR="00D41F3E" w:rsidRDefault="00D41F3E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D41F3E" w:rsidRDefault="00D41F3E">
      <w:pPr>
        <w:pStyle w:val="ConsPlusTitle"/>
        <w:jc w:val="center"/>
      </w:pPr>
      <w:r>
        <w:t>муниципальных услуг, а также их должностных лиц,</w:t>
      </w:r>
    </w:p>
    <w:p w:rsidR="00D41F3E" w:rsidRDefault="00D41F3E">
      <w:pPr>
        <w:pStyle w:val="ConsPlusTitle"/>
        <w:jc w:val="center"/>
      </w:pPr>
      <w:r>
        <w:t>муниципальных служащих, работников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38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5.4.2.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</w:t>
      </w:r>
      <w: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2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>5.5. Жалобы на решения и действия (бездействие) Главы города подаются в Правительство Пензенской области, где рассматриваются уполномоченным лицом.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5.6.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города.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46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при предоставлении муниципальных услуг, утвержденным постановлением Администрации от 24.09.2018 N 2134, и </w:t>
      </w:r>
      <w:hyperlink r:id="rId47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</w:t>
      </w:r>
      <w:proofErr w:type="gramEnd"/>
      <w:r>
        <w:t xml:space="preserve"> </w:t>
      </w:r>
      <w:proofErr w:type="gramStart"/>
      <w:r>
        <w:t>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 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</w:t>
      </w:r>
      <w:proofErr w:type="gramEnd"/>
      <w:r>
        <w:t xml:space="preserve">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D41F3E" w:rsidRDefault="00D41F3E">
      <w:pPr>
        <w:pStyle w:val="ConsPlusNormal"/>
        <w:spacing w:before="220"/>
        <w:ind w:firstLine="540"/>
        <w:jc w:val="both"/>
      </w:pPr>
      <w:bookmarkStart w:id="8" w:name="P434"/>
      <w:bookmarkEnd w:id="8"/>
      <w:r>
        <w:t>5.8.1.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41F3E" w:rsidRDefault="00D41F3E">
      <w:pPr>
        <w:pStyle w:val="ConsPlusNormal"/>
        <w:spacing w:before="220"/>
        <w:ind w:firstLine="540"/>
        <w:jc w:val="both"/>
      </w:pPr>
      <w:bookmarkStart w:id="9" w:name="P435"/>
      <w:bookmarkEnd w:id="9"/>
      <w:r>
        <w:t>5.8.2.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5.8.3. В электронном виде жалоба может быть подана заявителем посредством: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434" w:history="1">
        <w:r>
          <w:rPr>
            <w:color w:val="0000FF"/>
          </w:rPr>
          <w:t>пунктах 5.8.1</w:t>
        </w:r>
      </w:hyperlink>
      <w:r>
        <w:t xml:space="preserve">, </w:t>
      </w:r>
      <w:hyperlink w:anchor="P435" w:history="1">
        <w:r>
          <w:rPr>
            <w:color w:val="0000FF"/>
          </w:rPr>
          <w:t>5.8.2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5.8.4. В случае подачи жалобы заявителем через МФЦ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</w:t>
      </w:r>
      <w:proofErr w:type="gramEnd"/>
      <w:r>
        <w:t>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5.10. Жалоба подлежит обязательной регистрации в течение одного рабочего дня с момента поступления в Администрацию.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lastRenderedPageBreak/>
        <w:t>5.11. Жалоба должна содержать: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5.11.1.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решения и действия (бездействие) которых обжалуются;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t>5.11.2.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5.11.3.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5.11.4.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5.12.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5.13.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5.14. </w:t>
      </w: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5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5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</w:t>
      </w:r>
      <w:proofErr w:type="gramEnd"/>
      <w: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>5.15. Основания для приостановления рассмотрения жалобы отсутствуют.</w:t>
      </w:r>
    </w:p>
    <w:p w:rsidR="00D41F3E" w:rsidRDefault="00D41F3E">
      <w:pPr>
        <w:pStyle w:val="ConsPlusNormal"/>
        <w:spacing w:before="220"/>
        <w:ind w:firstLine="540"/>
        <w:jc w:val="both"/>
      </w:pPr>
      <w:bookmarkStart w:id="10" w:name="P462"/>
      <w:bookmarkEnd w:id="10"/>
      <w:r>
        <w:t>5.16. По результатам рассмотрения жалобы принимается одно из следующих решений:</w:t>
      </w:r>
    </w:p>
    <w:p w:rsidR="00D41F3E" w:rsidRDefault="00D41F3E">
      <w:pPr>
        <w:pStyle w:val="ConsPlusNormal"/>
        <w:spacing w:before="220"/>
        <w:ind w:firstLine="540"/>
        <w:jc w:val="both"/>
      </w:pPr>
      <w:proofErr w:type="gramStart"/>
      <w: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D41F3E" w:rsidRDefault="00D41F3E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5.17. Не позднее дня, следующего за днем принятия решения, указанного в </w:t>
      </w:r>
      <w:hyperlink w:anchor="P462" w:history="1">
        <w:r>
          <w:rPr>
            <w:color w:val="0000FF"/>
          </w:rPr>
          <w:t>пункте 5.16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5.18. В случае признания жалобы подлежащей удовлетворению в ответе заявителю, указанном в </w:t>
      </w:r>
      <w:hyperlink w:anchor="P462" w:history="1">
        <w:r>
          <w:rPr>
            <w:color w:val="0000FF"/>
          </w:rPr>
          <w:t>пункте 5.16</w:t>
        </w:r>
      </w:hyperlink>
      <w:r>
        <w:t xml:space="preserve"> настоящего Регламента, дается информация о действиях, осуществляемых Администрацией, МФЦ либо организацией, предусмотренной </w:t>
      </w:r>
      <w:hyperlink r:id="rId5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5.19.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462" w:history="1">
        <w:r>
          <w:rPr>
            <w:color w:val="0000FF"/>
          </w:rPr>
          <w:t>пункте 5.16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1F3E" w:rsidRDefault="00D41F3E">
      <w:pPr>
        <w:pStyle w:val="ConsPlusNormal"/>
        <w:spacing w:before="220"/>
        <w:ind w:firstLine="540"/>
        <w:jc w:val="both"/>
      </w:pPr>
      <w:r>
        <w:t xml:space="preserve">5.20.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jc w:val="right"/>
        <w:outlineLvl w:val="1"/>
      </w:pPr>
      <w:r>
        <w:t>Приложение N 1</w:t>
      </w:r>
    </w:p>
    <w:p w:rsidR="00D41F3E" w:rsidRDefault="00D41F3E">
      <w:pPr>
        <w:pStyle w:val="ConsPlusNormal"/>
        <w:jc w:val="right"/>
      </w:pPr>
      <w:r>
        <w:t>к административному регламенту</w:t>
      </w:r>
    </w:p>
    <w:p w:rsidR="00D41F3E" w:rsidRDefault="00D41F3E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D41F3E" w:rsidRDefault="00D41F3E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D41F3E" w:rsidRDefault="00D41F3E">
      <w:pPr>
        <w:pStyle w:val="ConsPlusNormal"/>
        <w:jc w:val="right"/>
      </w:pPr>
      <w:r>
        <w:t>осуществление земляных работ"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nformat"/>
        <w:jc w:val="both"/>
      </w:pPr>
      <w:r>
        <w:t xml:space="preserve">                                           В Администрацию города Заречного</w:t>
      </w:r>
    </w:p>
    <w:p w:rsidR="00D41F3E" w:rsidRDefault="00D41F3E">
      <w:pPr>
        <w:pStyle w:val="ConsPlusNonformat"/>
        <w:jc w:val="both"/>
      </w:pPr>
      <w:r>
        <w:t xml:space="preserve">                                           Пензенской области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bookmarkStart w:id="11" w:name="P483"/>
      <w:bookmarkEnd w:id="11"/>
      <w:r>
        <w:t xml:space="preserve">                                  ЗАЯВКА</w:t>
      </w:r>
    </w:p>
    <w:p w:rsidR="00D41F3E" w:rsidRDefault="00D41F3E">
      <w:pPr>
        <w:pStyle w:val="ConsPlusNonformat"/>
        <w:jc w:val="both"/>
      </w:pPr>
      <w:r>
        <w:t xml:space="preserve">                     на получение ордера (разрешения)</w:t>
      </w:r>
    </w:p>
    <w:p w:rsidR="00D41F3E" w:rsidRDefault="00D41F3E">
      <w:pPr>
        <w:pStyle w:val="ConsPlusNonformat"/>
        <w:jc w:val="both"/>
      </w:pPr>
      <w:r>
        <w:t xml:space="preserve">                      на осуществление земляных работ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1. Организация (физическое лицо) - заказчик 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                    (полное наименование)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(адрес, телефон)                         (Ф.И.О. руководителя)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2. Организация (физическое лицо) - подрядчик 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                     (полное наименование)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(адрес, телефон)                              (Ф.И.О. руководителя)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lastRenderedPageBreak/>
        <w:t>3. Цель, характер и объем 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(тип вскрываемого покрытия)                      (площадь в кв. м)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4. Место проведения работ 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5. Сроки выполнения работ:     начало          "___" _____________ 20 __ г.</w:t>
      </w:r>
    </w:p>
    <w:p w:rsidR="00D41F3E" w:rsidRDefault="00D41F3E">
      <w:pPr>
        <w:pStyle w:val="ConsPlusNonformat"/>
        <w:jc w:val="both"/>
      </w:pPr>
      <w:r>
        <w:t xml:space="preserve">                               окончание       "___" _____________ 20 __ г.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Полное   восстановление   дорожного   покрытия   и   благоустройства  будет</w:t>
      </w:r>
    </w:p>
    <w:p w:rsidR="00D41F3E" w:rsidRDefault="00D41F3E">
      <w:pPr>
        <w:pStyle w:val="ConsPlusNonformat"/>
        <w:jc w:val="both"/>
      </w:pPr>
      <w:r>
        <w:t>произведено в срок до "___" ____________ 20 __ г.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 xml:space="preserve">6. Сведения об </w:t>
      </w:r>
      <w:proofErr w:type="gramStart"/>
      <w:r>
        <w:t>ответственном</w:t>
      </w:r>
      <w:proofErr w:type="gramEnd"/>
      <w:r>
        <w:t xml:space="preserve"> за осуществление работ 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                              (Ф.И.О.)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(организация, должность)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(N приказа о назначении ответственного)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осуществление работ</w:t>
      </w:r>
    </w:p>
    <w:p w:rsidR="00D41F3E" w:rsidRDefault="00D41F3E">
      <w:pPr>
        <w:pStyle w:val="ConsPlusNonformat"/>
        <w:jc w:val="both"/>
      </w:pPr>
      <w:r>
        <w:t>_________________________________________________"___" ___________ 20 __ г.</w:t>
      </w:r>
    </w:p>
    <w:p w:rsidR="00D41F3E" w:rsidRDefault="00D41F3E">
      <w:pPr>
        <w:pStyle w:val="ConsPlusNonformat"/>
        <w:jc w:val="both"/>
      </w:pPr>
      <w:r>
        <w:t>М.П.             (Ф.И.О., подпись)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Руководитель организации (подрядчик)</w:t>
      </w:r>
    </w:p>
    <w:p w:rsidR="00D41F3E" w:rsidRDefault="00D41F3E">
      <w:pPr>
        <w:pStyle w:val="ConsPlusNonformat"/>
        <w:jc w:val="both"/>
      </w:pPr>
      <w:r>
        <w:t>________________________________________________"___" ____________ 20 __ г.</w:t>
      </w:r>
    </w:p>
    <w:p w:rsidR="00D41F3E" w:rsidRDefault="00D41F3E">
      <w:pPr>
        <w:pStyle w:val="ConsPlusNonformat"/>
        <w:jc w:val="both"/>
      </w:pPr>
      <w:r>
        <w:t>М.П.             (Ф.И.О., подпись)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Руководитель организации (заказчик)</w:t>
      </w:r>
    </w:p>
    <w:p w:rsidR="00D41F3E" w:rsidRDefault="00D41F3E">
      <w:pPr>
        <w:pStyle w:val="ConsPlusNonformat"/>
        <w:jc w:val="both"/>
      </w:pPr>
      <w:r>
        <w:t>________________________________________________"___" ____________ 20 __ г.</w:t>
      </w:r>
    </w:p>
    <w:p w:rsidR="00D41F3E" w:rsidRDefault="00D41F3E">
      <w:pPr>
        <w:pStyle w:val="ConsPlusNonformat"/>
        <w:jc w:val="both"/>
      </w:pPr>
      <w:r>
        <w:t xml:space="preserve">                (Ф.И.О., подпись)</w:t>
      </w:r>
    </w:p>
    <w:p w:rsidR="00D41F3E" w:rsidRDefault="00D41F3E">
      <w:pPr>
        <w:pStyle w:val="ConsPlusNonformat"/>
        <w:jc w:val="both"/>
      </w:pPr>
      <w:r>
        <w:t>М.П.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Уведомления, в том числе об отказе в выдаче разрешения на осуществление земляных работ, решение об отказе в приеме к рассмотрению документов, расписки и иные результаты рассмотрения документов прошу (нужное отметить в квадрате):</w:t>
      </w:r>
    </w:p>
    <w:p w:rsidR="00D41F3E" w:rsidRDefault="00D41F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107"/>
      </w:tblGrid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  <w:jc w:val="both"/>
            </w:pPr>
            <w:r>
              <w:t>направлять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</w:pPr>
            <w:r>
              <w:t>направлять на бумажном носителе посредством почтового отправления</w:t>
            </w:r>
          </w:p>
        </w:tc>
      </w:tr>
    </w:tbl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  <w:r>
        <w:t>Разрешение на осуществление земляных работ прошу (нужное отметить в квадрате):</w:t>
      </w:r>
    </w:p>
    <w:p w:rsidR="00D41F3E" w:rsidRDefault="00D41F3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8107"/>
      </w:tblGrid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</w:pPr>
            <w:r>
              <w:t>выдать на электронном носителе в Администрации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</w:pPr>
            <w:r>
              <w:t>выдать на электронном носителе через многофункциональный центр</w:t>
            </w:r>
          </w:p>
        </w:tc>
      </w:tr>
      <w:tr w:rsidR="00D41F3E">
        <w:tc>
          <w:tcPr>
            <w:tcW w:w="675" w:type="dxa"/>
          </w:tcPr>
          <w:p w:rsidR="00D41F3E" w:rsidRDefault="00D41F3E">
            <w:pPr>
              <w:pStyle w:val="ConsPlusNormal"/>
            </w:pPr>
          </w:p>
        </w:tc>
        <w:tc>
          <w:tcPr>
            <w:tcW w:w="8107" w:type="dxa"/>
          </w:tcPr>
          <w:p w:rsidR="00D41F3E" w:rsidRDefault="00D41F3E">
            <w:pPr>
              <w:pStyle w:val="ConsPlusNormal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jc w:val="right"/>
        <w:outlineLvl w:val="1"/>
      </w:pPr>
      <w:r>
        <w:t>Приложение N 2</w:t>
      </w:r>
    </w:p>
    <w:p w:rsidR="00D41F3E" w:rsidRDefault="00D41F3E">
      <w:pPr>
        <w:pStyle w:val="ConsPlusNormal"/>
        <w:jc w:val="right"/>
      </w:pPr>
      <w:r>
        <w:t>к административному регламенту</w:t>
      </w:r>
    </w:p>
    <w:p w:rsidR="00D41F3E" w:rsidRDefault="00D41F3E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D41F3E" w:rsidRDefault="00D41F3E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D41F3E" w:rsidRDefault="00D41F3E">
      <w:pPr>
        <w:pStyle w:val="ConsPlusNormal"/>
        <w:jc w:val="right"/>
      </w:pPr>
      <w:r>
        <w:t>осуществление земляных работ"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Title"/>
        <w:jc w:val="center"/>
      </w:pPr>
      <w:bookmarkStart w:id="12" w:name="P569"/>
      <w:bookmarkEnd w:id="12"/>
      <w:r>
        <w:t>БЛОК-СХЕМА</w:t>
      </w:r>
    </w:p>
    <w:p w:rsidR="00D41F3E" w:rsidRDefault="00D41F3E">
      <w:pPr>
        <w:pStyle w:val="ConsPlusTitle"/>
        <w:jc w:val="center"/>
      </w:pPr>
      <w:r>
        <w:t>ПРЕДОСТАВЛЕНИЯ МУНИЦИПАЛЬНОЙ УСЛУГИ</w:t>
      </w:r>
    </w:p>
    <w:p w:rsidR="00D41F3E" w:rsidRDefault="00D41F3E">
      <w:pPr>
        <w:pStyle w:val="ConsPlusTitle"/>
        <w:jc w:val="center"/>
      </w:pPr>
      <w:r>
        <w:t>"ВЫДАЧА РАЗРЕШЕНИЯ НА ОСУЩЕСТВЛЕНИЕ ЗЕМЛЯНЫХ РАБОТ"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F3E" w:rsidRDefault="00D41F3E">
      <w:pPr>
        <w:pStyle w:val="ConsPlusNonformat"/>
        <w:jc w:val="both"/>
      </w:pPr>
      <w:r>
        <w:t>│    Прием и регистрация заявления для получения муниципальной услуги     │</w:t>
      </w:r>
    </w:p>
    <w:p w:rsidR="00D41F3E" w:rsidRDefault="00D41F3E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41F3E" w:rsidRDefault="00D41F3E">
      <w:pPr>
        <w:pStyle w:val="ConsPlusNonformat"/>
        <w:jc w:val="both"/>
      </w:pPr>
      <w:r>
        <w:t xml:space="preserve">                                     \/</w:t>
      </w:r>
    </w:p>
    <w:p w:rsidR="00D41F3E" w:rsidRDefault="00D41F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F3E" w:rsidRDefault="00D41F3E">
      <w:pPr>
        <w:pStyle w:val="ConsPlusNonformat"/>
        <w:jc w:val="both"/>
      </w:pPr>
      <w:r>
        <w:t>│                   Формирование и направление запросов                   │</w:t>
      </w:r>
    </w:p>
    <w:p w:rsidR="00D41F3E" w:rsidRDefault="00D41F3E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41F3E" w:rsidRDefault="00D41F3E">
      <w:pPr>
        <w:pStyle w:val="ConsPlusNonformat"/>
        <w:jc w:val="both"/>
      </w:pPr>
      <w:r>
        <w:t xml:space="preserve">                                     \/</w:t>
      </w:r>
    </w:p>
    <w:p w:rsidR="00D41F3E" w:rsidRDefault="00D41F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F3E" w:rsidRDefault="00D41F3E">
      <w:pPr>
        <w:pStyle w:val="ConsPlusNonformat"/>
        <w:jc w:val="both"/>
      </w:pPr>
      <w:r>
        <w:t>│                Рассмотрение заявления и принятие решения                │</w:t>
      </w:r>
    </w:p>
    <w:p w:rsidR="00D41F3E" w:rsidRDefault="00D41F3E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41F3E" w:rsidRDefault="00D41F3E">
      <w:pPr>
        <w:pStyle w:val="ConsPlusNonformat"/>
        <w:jc w:val="both"/>
      </w:pPr>
      <w:r>
        <w:t xml:space="preserve">                                     \/</w:t>
      </w:r>
    </w:p>
    <w:p w:rsidR="00D41F3E" w:rsidRDefault="00D41F3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41F3E" w:rsidRDefault="00D41F3E">
      <w:pPr>
        <w:pStyle w:val="ConsPlusNonformat"/>
        <w:jc w:val="both"/>
      </w:pPr>
      <w:r>
        <w:t>│                            Выдача заявителю                             │</w:t>
      </w:r>
    </w:p>
    <w:p w:rsidR="00D41F3E" w:rsidRDefault="00D41F3E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D41F3E" w:rsidRDefault="00D41F3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jc w:val="right"/>
        <w:outlineLvl w:val="1"/>
      </w:pPr>
      <w:r>
        <w:t>Приложение N 3</w:t>
      </w:r>
    </w:p>
    <w:p w:rsidR="00D41F3E" w:rsidRDefault="00D41F3E">
      <w:pPr>
        <w:pStyle w:val="ConsPlusNormal"/>
        <w:jc w:val="right"/>
      </w:pPr>
      <w:r>
        <w:t>к административному регламенту</w:t>
      </w:r>
    </w:p>
    <w:p w:rsidR="00D41F3E" w:rsidRDefault="00D41F3E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D41F3E" w:rsidRDefault="00D41F3E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D41F3E" w:rsidRDefault="00D41F3E">
      <w:pPr>
        <w:pStyle w:val="ConsPlusNormal"/>
        <w:jc w:val="right"/>
      </w:pPr>
      <w:r>
        <w:t>осуществление земляных работ"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(Ф.И.О. (отчество - при наличии)</w:t>
      </w:r>
      <w:proofErr w:type="gramEnd"/>
    </w:p>
    <w:p w:rsidR="00D41F3E" w:rsidRDefault="00D41F3E">
      <w:pPr>
        <w:pStyle w:val="ConsPlusNonformat"/>
        <w:jc w:val="both"/>
      </w:pPr>
      <w:r>
        <w:t xml:space="preserve">                                             заявителя, адрес регистрации</w:t>
      </w:r>
    </w:p>
    <w:p w:rsidR="00D41F3E" w:rsidRDefault="00D41F3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                   наименование заявителя,</w:t>
      </w:r>
    </w:p>
    <w:p w:rsidR="00D41F3E" w:rsidRDefault="00D41F3E">
      <w:pPr>
        <w:pStyle w:val="ConsPlusNonformat"/>
        <w:jc w:val="both"/>
      </w:pPr>
      <w:r>
        <w:t xml:space="preserve">                                                  место нахождения)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 xml:space="preserve">                                   Отказ</w:t>
      </w:r>
    </w:p>
    <w:p w:rsidR="00D41F3E" w:rsidRDefault="00D41F3E">
      <w:pPr>
        <w:pStyle w:val="ConsPlusNonformat"/>
        <w:jc w:val="both"/>
      </w:pPr>
      <w:r>
        <w:t xml:space="preserve">           в приеме к рассмотрению документов для предоставления</w:t>
      </w:r>
    </w:p>
    <w:p w:rsidR="00D41F3E" w:rsidRDefault="00D41F3E">
      <w:pPr>
        <w:pStyle w:val="ConsPlusNonformat"/>
        <w:jc w:val="both"/>
      </w:pPr>
      <w:r>
        <w:t xml:space="preserve">         муниципальной услуги "Выдача разрешения на осуществление</w:t>
      </w:r>
    </w:p>
    <w:p w:rsidR="00D41F3E" w:rsidRDefault="00D41F3E">
      <w:pPr>
        <w:pStyle w:val="ConsPlusNonformat"/>
        <w:jc w:val="both"/>
      </w:pPr>
      <w:r>
        <w:t xml:space="preserve">                              земляных работ"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D41F3E" w:rsidRDefault="00D41F3E">
      <w:pPr>
        <w:pStyle w:val="ConsPlusNonformat"/>
        <w:jc w:val="both"/>
      </w:pPr>
      <w:r>
        <w:t xml:space="preserve">для получения муниципальной услуги </w:t>
      </w:r>
      <w:proofErr w:type="gramStart"/>
      <w:r>
        <w:t>в</w:t>
      </w:r>
      <w:proofErr w:type="gramEnd"/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D41F3E" w:rsidRDefault="00D41F3E">
      <w:pPr>
        <w:pStyle w:val="ConsPlusNonformat"/>
        <w:jc w:val="both"/>
      </w:pPr>
      <w:r>
        <w:t>по следующим основаниям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</w:t>
      </w:r>
      <w:proofErr w:type="gramStart"/>
      <w:r>
        <w:t>(указываются причины отказа в приеме к рассмотрению</w:t>
      </w:r>
      <w:proofErr w:type="gramEnd"/>
    </w:p>
    <w:p w:rsidR="00D41F3E" w:rsidRDefault="00D41F3E">
      <w:pPr>
        <w:pStyle w:val="ConsPlusNonformat"/>
        <w:jc w:val="both"/>
      </w:pPr>
      <w:r>
        <w:t xml:space="preserve">                  документов со ссылкой на правовой акт)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 xml:space="preserve">    После устранения причин  отказа Вы имеете   право   вновь обратиться </w:t>
      </w:r>
      <w:proofErr w:type="gramStart"/>
      <w:r>
        <w:t>за</w:t>
      </w:r>
      <w:proofErr w:type="gramEnd"/>
    </w:p>
    <w:p w:rsidR="00D41F3E" w:rsidRDefault="00D41F3E">
      <w:pPr>
        <w:pStyle w:val="ConsPlusNonformat"/>
        <w:jc w:val="both"/>
      </w:pPr>
      <w:r>
        <w:t>предоставлением муниципальной услуги.</w:t>
      </w:r>
    </w:p>
    <w:p w:rsidR="00D41F3E" w:rsidRDefault="00D41F3E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D41F3E" w:rsidRDefault="00D41F3E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D41F3E" w:rsidRDefault="00D41F3E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__________________________________________________________________________,</w:t>
      </w:r>
    </w:p>
    <w:p w:rsidR="00D41F3E" w:rsidRDefault="00D41F3E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D41F3E" w:rsidRDefault="00D41F3E">
      <w:pPr>
        <w:pStyle w:val="ConsPlusNonformat"/>
        <w:jc w:val="both"/>
      </w:pPr>
      <w:r>
        <w:t>органы.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___________________________________________        ________________________</w:t>
      </w:r>
    </w:p>
    <w:p w:rsidR="00D41F3E" w:rsidRDefault="00D41F3E">
      <w:pPr>
        <w:pStyle w:val="ConsPlusNonformat"/>
        <w:jc w:val="both"/>
      </w:pPr>
      <w:proofErr w:type="gramStart"/>
      <w:r>
        <w:t>(Ф.И.О. (отчество - при наличии), должность               (подпись)</w:t>
      </w:r>
      <w:proofErr w:type="gramEnd"/>
    </w:p>
    <w:p w:rsidR="00D41F3E" w:rsidRDefault="00D41F3E">
      <w:pPr>
        <w:pStyle w:val="ConsPlusNonformat"/>
        <w:jc w:val="both"/>
      </w:pPr>
      <w:r>
        <w:t>сотрудника, осуществляющего прием документов)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jc w:val="right"/>
        <w:outlineLvl w:val="1"/>
      </w:pPr>
      <w:r>
        <w:t>Приложение N 4</w:t>
      </w:r>
    </w:p>
    <w:p w:rsidR="00D41F3E" w:rsidRDefault="00D41F3E">
      <w:pPr>
        <w:pStyle w:val="ConsPlusNormal"/>
        <w:jc w:val="right"/>
      </w:pPr>
      <w:r>
        <w:t>к административному регламенту</w:t>
      </w:r>
    </w:p>
    <w:p w:rsidR="00D41F3E" w:rsidRDefault="00D41F3E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D41F3E" w:rsidRDefault="00D41F3E">
      <w:pPr>
        <w:pStyle w:val="ConsPlusNormal"/>
        <w:jc w:val="right"/>
      </w:pPr>
      <w:r>
        <w:t xml:space="preserve">услуги "Выдача разрешения </w:t>
      </w:r>
      <w:proofErr w:type="gramStart"/>
      <w:r>
        <w:t>на</w:t>
      </w:r>
      <w:proofErr w:type="gramEnd"/>
    </w:p>
    <w:p w:rsidR="00D41F3E" w:rsidRDefault="00D41F3E">
      <w:pPr>
        <w:pStyle w:val="ConsPlusNormal"/>
        <w:jc w:val="right"/>
      </w:pPr>
      <w:r>
        <w:t>осуществление земляных работ"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 (отчество - при наличии),</w:t>
      </w:r>
      <w:proofErr w:type="gramEnd"/>
    </w:p>
    <w:p w:rsidR="00D41F3E" w:rsidRDefault="00D41F3E">
      <w:pPr>
        <w:pStyle w:val="ConsPlusNonformat"/>
        <w:jc w:val="both"/>
      </w:pPr>
      <w:r>
        <w:t xml:space="preserve">                                                   адрес заявителя</w:t>
      </w:r>
    </w:p>
    <w:p w:rsidR="00D41F3E" w:rsidRDefault="00D41F3E">
      <w:pPr>
        <w:pStyle w:val="ConsPlusNonformat"/>
        <w:jc w:val="both"/>
      </w:pPr>
      <w:r>
        <w:t xml:space="preserve">                                             (представителя заявителя))</w:t>
      </w:r>
    </w:p>
    <w:p w:rsidR="00D41F3E" w:rsidRDefault="00D41F3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(регистрационный номер заявления</w:t>
      </w:r>
      <w:proofErr w:type="gramEnd"/>
    </w:p>
    <w:p w:rsidR="00D41F3E" w:rsidRDefault="00D41F3E">
      <w:pPr>
        <w:pStyle w:val="ConsPlusNonformat"/>
        <w:jc w:val="both"/>
      </w:pPr>
      <w:r>
        <w:t xml:space="preserve">                                              о выдаче </w:t>
      </w:r>
      <w:proofErr w:type="gramStart"/>
      <w:r>
        <w:t>градостроительного</w:t>
      </w:r>
      <w:proofErr w:type="gramEnd"/>
    </w:p>
    <w:p w:rsidR="00D41F3E" w:rsidRDefault="00D41F3E">
      <w:pPr>
        <w:pStyle w:val="ConsPlusNonformat"/>
        <w:jc w:val="both"/>
      </w:pPr>
      <w:r>
        <w:t xml:space="preserve">                                               плана земельного участка)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bookmarkStart w:id="13" w:name="P658"/>
      <w:bookmarkEnd w:id="13"/>
      <w:r>
        <w:t xml:space="preserve">                                Уведомление</w:t>
      </w:r>
    </w:p>
    <w:p w:rsidR="00D41F3E" w:rsidRDefault="00D41F3E">
      <w:pPr>
        <w:pStyle w:val="ConsPlusNonformat"/>
        <w:jc w:val="both"/>
      </w:pPr>
      <w:r>
        <w:t xml:space="preserve">              об отказе в выдаче разрешения на осуществление</w:t>
      </w:r>
    </w:p>
    <w:p w:rsidR="00D41F3E" w:rsidRDefault="00D41F3E">
      <w:pPr>
        <w:pStyle w:val="ConsPlusNonformat"/>
        <w:jc w:val="both"/>
      </w:pPr>
      <w:r>
        <w:t xml:space="preserve">                              земляных работ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 xml:space="preserve">         от _______________         N        ___________________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D41F3E" w:rsidRDefault="00D41F3E">
      <w:pPr>
        <w:pStyle w:val="ConsPlusNonformat"/>
        <w:jc w:val="both"/>
      </w:pPr>
      <w:r>
        <w:t>сообщает, что 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</w:t>
      </w:r>
      <w:proofErr w:type="gramStart"/>
      <w:r>
        <w:t>(Ф.И.О. (отчество при наличии) заявителя в дательном падеже,</w:t>
      </w:r>
      <w:proofErr w:type="gramEnd"/>
    </w:p>
    <w:p w:rsidR="00D41F3E" w:rsidRDefault="00D41F3E">
      <w:pPr>
        <w:pStyle w:val="ConsPlusNonformat"/>
        <w:jc w:val="both"/>
      </w:pPr>
      <w:r>
        <w:t xml:space="preserve">                      наименование, номер и дата выдачи документа,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lastRenderedPageBreak/>
        <w:t xml:space="preserve">                      полное наименование, ИНН, КПП,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на   основании  </w:t>
      </w:r>
      <w:hyperlink w:anchor="P199" w:history="1">
        <w:r>
          <w:rPr>
            <w:color w:val="0000FF"/>
          </w:rPr>
          <w:t>пункта  2.12</w:t>
        </w:r>
      </w:hyperlink>
      <w:r>
        <w:t xml:space="preserve">  Административного  регламента  предоставления</w:t>
      </w:r>
    </w:p>
    <w:p w:rsidR="00D41F3E" w:rsidRDefault="00D41F3E">
      <w:pPr>
        <w:pStyle w:val="ConsPlusNonformat"/>
        <w:jc w:val="both"/>
      </w:pPr>
      <w:r>
        <w:t>муниципальной услуги  отказано в предоставлении разрешения на осуществление</w:t>
      </w:r>
    </w:p>
    <w:p w:rsidR="00D41F3E" w:rsidRDefault="00D41F3E">
      <w:pPr>
        <w:pStyle w:val="ConsPlusNonformat"/>
        <w:jc w:val="both"/>
      </w:pPr>
      <w:r>
        <w:t>земляных работ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D41F3E" w:rsidRDefault="00D41F3E">
      <w:pPr>
        <w:pStyle w:val="ConsPlusNonformat"/>
        <w:jc w:val="both"/>
      </w:pPr>
      <w:r>
        <w:t>___________________________________________________________________________</w:t>
      </w:r>
    </w:p>
    <w:p w:rsidR="00D41F3E" w:rsidRDefault="00D41F3E">
      <w:pPr>
        <w:pStyle w:val="ConsPlusNonformat"/>
        <w:jc w:val="both"/>
      </w:pPr>
      <w:r>
        <w:t xml:space="preserve">                            (основание отказа)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Уполномоченное должностное лицо</w:t>
      </w:r>
    </w:p>
    <w:p w:rsidR="00D41F3E" w:rsidRDefault="00D41F3E">
      <w:pPr>
        <w:pStyle w:val="ConsPlusNonformat"/>
        <w:jc w:val="both"/>
      </w:pPr>
      <w:r>
        <w:t>органа местного самоуправления</w:t>
      </w:r>
    </w:p>
    <w:p w:rsidR="00D41F3E" w:rsidRDefault="00D41F3E">
      <w:pPr>
        <w:pStyle w:val="ConsPlusNonformat"/>
        <w:jc w:val="both"/>
      </w:pPr>
    </w:p>
    <w:p w:rsidR="00D41F3E" w:rsidRDefault="00D41F3E">
      <w:pPr>
        <w:pStyle w:val="ConsPlusNonformat"/>
        <w:jc w:val="both"/>
      </w:pPr>
      <w:r>
        <w:t>__________________________________________________     ____________________</w:t>
      </w:r>
    </w:p>
    <w:p w:rsidR="00D41F3E" w:rsidRDefault="00D41F3E">
      <w:pPr>
        <w:pStyle w:val="ConsPlusNonformat"/>
        <w:jc w:val="both"/>
      </w:pPr>
      <w:r>
        <w:t xml:space="preserve">    (должность, Ф.И.О. (отчество - при наличии))             (подпись)</w:t>
      </w:r>
    </w:p>
    <w:p w:rsidR="00D41F3E" w:rsidRDefault="00D41F3E">
      <w:pPr>
        <w:pStyle w:val="ConsPlusNonformat"/>
        <w:jc w:val="both"/>
      </w:pPr>
      <w:r>
        <w:t>М.П.</w:t>
      </w: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ind w:firstLine="540"/>
        <w:jc w:val="both"/>
      </w:pPr>
    </w:p>
    <w:p w:rsidR="00D41F3E" w:rsidRDefault="00D41F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E57" w:rsidRDefault="00AA0E57"/>
    <w:sectPr w:rsidR="00AA0E57" w:rsidSect="0005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3E"/>
    <w:rsid w:val="00AA0E57"/>
    <w:rsid w:val="00D4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1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1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1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1F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1F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569DDE0B519F896812FD10FBACF8C418B8BFAAFB4B9C707DE9F21C31900A6146A94BF9ACAB2ECEDD71AE69B782A1CA8D866211354A9F83E404C775g4uFN" TargetMode="External"/><Relationship Id="rId18" Type="http://schemas.openxmlformats.org/officeDocument/2006/relationships/hyperlink" Target="consultantplus://offline/ref=1F569DDE0B519F896812E31DEDC0A6CB1AB1E5A7FC4D912623BDF44B6EC00C3414E915A0EEED3DCFDA6FAC69B0g8u0N" TargetMode="External"/><Relationship Id="rId26" Type="http://schemas.openxmlformats.org/officeDocument/2006/relationships/hyperlink" Target="consultantplus://offline/ref=1F569DDE0B519F896812E31DEDC0A6CB1AB2E0A0FD4E912623BDF44B6EC00C3414E915A0EEED3DCFDA6FAC69B0g8u0N" TargetMode="External"/><Relationship Id="rId39" Type="http://schemas.openxmlformats.org/officeDocument/2006/relationships/hyperlink" Target="consultantplus://offline/ref=1F569DDE0B519F896812E31DEDC0A6CB1AB1E0A2F84A912623BDF44B6EC00C3406E94DACEFEF20CAD97AFA38F5DCF89ACBCD6F1729569F85gFu3N" TargetMode="External"/><Relationship Id="rId21" Type="http://schemas.openxmlformats.org/officeDocument/2006/relationships/hyperlink" Target="consultantplus://offline/ref=1F569DDE0B519F896812E31DEDC0A6CB1AB1E1A3FF4F912623BDF44B6EC00C3414E915A0EEED3DCFDA6FAC69B0g8u0N" TargetMode="External"/><Relationship Id="rId34" Type="http://schemas.openxmlformats.org/officeDocument/2006/relationships/hyperlink" Target="consultantplus://offline/ref=1F569DDE0B519F896812E31DEDC0A6CB1BB3E2A4FA49912623BDF44B6EC00C3406E94DACEFEF23CEDF7AFA38F5DCF89ACBCD6F1729569F85gFu3N" TargetMode="External"/><Relationship Id="rId42" Type="http://schemas.openxmlformats.org/officeDocument/2006/relationships/hyperlink" Target="consultantplus://offline/ref=1F569DDE0B519F896812E31DEDC0A6CB1AB1E0A2F84A912623BDF44B6EC00C3406E94DACEFEF20CAD97AFA38F5DCF89ACBCD6F1729569F85gFu3N" TargetMode="External"/><Relationship Id="rId47" Type="http://schemas.openxmlformats.org/officeDocument/2006/relationships/hyperlink" Target="consultantplus://offline/ref=1F569DDE0B519F896812FD10FBACF8C418B8BFAAFB4B9C7079E8F21C31900A6146A94BF9ACAB2ECEDD71AE6BB382A1CA8D866211354A9F83E404C775g4uFN" TargetMode="External"/><Relationship Id="rId50" Type="http://schemas.openxmlformats.org/officeDocument/2006/relationships/hyperlink" Target="consultantplus://offline/ref=1F569DDE0B519F896812E31DEDC0A6CB1AB1E0A2F84A912623BDF44B6EC00C3406E94DACEFEF20CADF7AFA38F5DCF89ACBCD6F1729569F85gFu3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F569DDE0B519F896812E31DEDC0A6CB1BBAE7A1F240912623BDF44B6EC00C3414E915A0EEED3DCFDA6FAC69B0g8u0N" TargetMode="External"/><Relationship Id="rId12" Type="http://schemas.openxmlformats.org/officeDocument/2006/relationships/hyperlink" Target="consultantplus://offline/ref=1F569DDE0B519F896812FD10FBACF8C418B8BFAAFB4B9C767BEFF21C31900A6146A94BF9ACAB2ECEDD71AE69B782A1CA8D866211354A9F83E404C775g4uFN" TargetMode="External"/><Relationship Id="rId17" Type="http://schemas.openxmlformats.org/officeDocument/2006/relationships/hyperlink" Target="consultantplus://offline/ref=1F569DDE0B519F896812E31DEDC0A6CB1BBBE6A2F11EC62472E8FA4E6690562410A041AFF1EF24D1DF71AFg6u0N" TargetMode="External"/><Relationship Id="rId25" Type="http://schemas.openxmlformats.org/officeDocument/2006/relationships/hyperlink" Target="consultantplus://offline/ref=1F569DDE0B519F896812E31DEDC0A6CB1BBBE7A2FB4D912623BDF44B6EC00C3414E915A0EEED3DCFDA6FAC69B0g8u0N" TargetMode="External"/><Relationship Id="rId33" Type="http://schemas.openxmlformats.org/officeDocument/2006/relationships/hyperlink" Target="consultantplus://offline/ref=1F569DDE0B519F896812E31DEDC0A6CB1AB1E0A2F84A912623BDF44B6EC00C3414E915A0EEED3DCFDA6FAC69B0g8u0N" TargetMode="External"/><Relationship Id="rId38" Type="http://schemas.openxmlformats.org/officeDocument/2006/relationships/hyperlink" Target="consultantplus://offline/ref=1F569DDE0B519F896812E31DEDC0A6CB1AB1E0A2F84A912623BDF44B6EC00C3406E94DAFEBEB289B8C35FB64B08BEB9BCECD6D1036g5uDN" TargetMode="External"/><Relationship Id="rId46" Type="http://schemas.openxmlformats.org/officeDocument/2006/relationships/hyperlink" Target="consultantplus://offline/ref=1F569DDE0B519F896812FD10FBACF8C418B8BFAAFB4B9B7179ECF21C31900A6146A94BF9ACAB2ECEDD71AE68B082A1CA8D866211354A9F83E404C775g4u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569DDE0B519F896812E31DEDC0A6CB1AB1E0A2F84A912623BDF44B6EC00C3406E94DACECE7289B8C35FB64B08BEB9BCECD6D1036g5uDN" TargetMode="External"/><Relationship Id="rId20" Type="http://schemas.openxmlformats.org/officeDocument/2006/relationships/hyperlink" Target="consultantplus://offline/ref=1F569DDE0B519F896812E31DEDC0A6CB1AB1E6A0F34D912623BDF44B6EC00C3414E915A0EEED3DCFDA6FAC69B0g8u0N" TargetMode="External"/><Relationship Id="rId29" Type="http://schemas.openxmlformats.org/officeDocument/2006/relationships/hyperlink" Target="consultantplus://offline/ref=1F569DDE0B519F896812FD10FBACF8C418B8BFAAFB499B717BEBF21C31900A6146A94BF9BEAB76C2DC73B069B697F79BC8gDuAN" TargetMode="External"/><Relationship Id="rId41" Type="http://schemas.openxmlformats.org/officeDocument/2006/relationships/hyperlink" Target="consultantplus://offline/ref=1F569DDE0B519F896812E31DEDC0A6CB1AB1E0A2F84A912623BDF44B6EC00C3406E94DACEFEF20CADF7AFA38F5DCF89ACBCD6F1729569F85gFu3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69DDE0B519F896812E31DEDC0A6CB1AB1E0A2F84A912623BDF44B6EC00C3414E915A0EEED3DCFDA6FAC69B0g8u0N" TargetMode="External"/><Relationship Id="rId11" Type="http://schemas.openxmlformats.org/officeDocument/2006/relationships/hyperlink" Target="consultantplus://offline/ref=1F569DDE0B519F896812FD10FBACF8C418B8BFAAFB4B93707BE8F21C31900A6146A94BF9ACAB2ECEDD71A761B982A1CA8D866211354A9F83E404C775g4uFN" TargetMode="External"/><Relationship Id="rId24" Type="http://schemas.openxmlformats.org/officeDocument/2006/relationships/hyperlink" Target="consultantplus://offline/ref=1F569DDE0B519F896812E31DEDC0A6CB1BBBE7AEFF41912623BDF44B6EC00C3414E915A0EEED3DCFDA6FAC69B0g8u0N" TargetMode="External"/><Relationship Id="rId32" Type="http://schemas.openxmlformats.org/officeDocument/2006/relationships/hyperlink" Target="consultantplus://offline/ref=1F569DDE0B519F896812E31DEDC0A6CB1AB2E0A0FD4E912623BDF44B6EC00C3414E915A0EEED3DCFDA6FAC69B0g8u0N" TargetMode="External"/><Relationship Id="rId37" Type="http://schemas.openxmlformats.org/officeDocument/2006/relationships/hyperlink" Target="consultantplus://offline/ref=1F569DDE0B519F896812E31DEDC0A6CB1AB1E0A2F84A912623BDF44B6EC00C3414E915A0EEED3DCFDA6FAC69B0g8u0N" TargetMode="External"/><Relationship Id="rId40" Type="http://schemas.openxmlformats.org/officeDocument/2006/relationships/hyperlink" Target="consultantplus://offline/ref=1F569DDE0B519F896812E31DEDC0A6CB1AB1E0A2F84A912623BDF44B6EC00C3406E94DACEFEF20CAD97AFA38F5DCF89ACBCD6F1729569F85gFu3N" TargetMode="External"/><Relationship Id="rId45" Type="http://schemas.openxmlformats.org/officeDocument/2006/relationships/hyperlink" Target="consultantplus://offline/ref=1F569DDE0B519F896812E31DEDC0A6CB1AB1E0A2F84A912623BDF44B6EC00C3406E94DACEFEF20CAD97AFA38F5DCF89ACBCD6F1729569F85gFu3N" TargetMode="External"/><Relationship Id="rId53" Type="http://schemas.openxmlformats.org/officeDocument/2006/relationships/hyperlink" Target="consultantplus://offline/ref=1F569DDE0B519F896812E31DEDC0A6CB1AB1E0A2F84A912623BDF44B6EC00C3406E94DACEFEF20CADF7AFA38F5DCF89ACBCD6F1729569F85gFu3N" TargetMode="External"/><Relationship Id="rId5" Type="http://schemas.openxmlformats.org/officeDocument/2006/relationships/hyperlink" Target="consultantplus://offline/ref=1F569DDE0B519F896812FD10FBACF8C418B8BFAAFB4B9C707DE9F21C31900A6146A94BF9ACAB2ECEDD71AE69B482A1CA8D866211354A9F83E404C775g4uFN" TargetMode="External"/><Relationship Id="rId15" Type="http://schemas.openxmlformats.org/officeDocument/2006/relationships/hyperlink" Target="consultantplus://offline/ref=1F569DDE0B519F896812E31DEDC0A6CB1AB1E0A2F84A912623BDF44B6EC00C3414E915A0EEED3DCFDA6FAC69B0g8u0N" TargetMode="External"/><Relationship Id="rId23" Type="http://schemas.openxmlformats.org/officeDocument/2006/relationships/hyperlink" Target="consultantplus://offline/ref=1F569DDE0B519F896812E31DEDC0A6CB1BB1E1AFFA4E912623BDF44B6EC00C3414E915A0EEED3DCFDA6FAC69B0g8u0N" TargetMode="External"/><Relationship Id="rId28" Type="http://schemas.openxmlformats.org/officeDocument/2006/relationships/hyperlink" Target="consultantplus://offline/ref=1F569DDE0B519F896812FD10FBACF8C418B8BFAAFB4B93707BE8F21C31900A6146A94BF9BEAB76C2DC73B069B697F79BC8gDuAN" TargetMode="External"/><Relationship Id="rId36" Type="http://schemas.openxmlformats.org/officeDocument/2006/relationships/hyperlink" Target="consultantplus://offline/ref=1F569DDE0B519F896812E31DEDC0A6CB1AB1E0A2F84A912623BDF44B6EC00C3414E915A0EEED3DCFDA6FAC69B0g8u0N" TargetMode="External"/><Relationship Id="rId49" Type="http://schemas.openxmlformats.org/officeDocument/2006/relationships/hyperlink" Target="consultantplus://offline/ref=1F569DDE0B519F896812E31DEDC0A6CB1AB1E0A2F84A912623BDF44B6EC00C3406E94DACEFEF20CADF7AFA38F5DCF89ACBCD6F1729569F85gFu3N" TargetMode="External"/><Relationship Id="rId10" Type="http://schemas.openxmlformats.org/officeDocument/2006/relationships/hyperlink" Target="consultantplus://offline/ref=1F569DDE0B519F896812FD10FBACF8C418B8BFAAFB4B93707BE8F21C31900A6146A94BF9ACAB2ECEDD73AA6DB182A1CA8D866211354A9F83E404C775g4uFN" TargetMode="External"/><Relationship Id="rId19" Type="http://schemas.openxmlformats.org/officeDocument/2006/relationships/hyperlink" Target="consultantplus://offline/ref=1F569DDE0B519F896812E31DEDC0A6CB1AB2E4A5FC4F912623BDF44B6EC00C3414E915A0EEED3DCFDA6FAC69B0g8u0N" TargetMode="External"/><Relationship Id="rId31" Type="http://schemas.openxmlformats.org/officeDocument/2006/relationships/hyperlink" Target="consultantplus://offline/ref=1F569DDE0B519F896812E31DEDC0A6CB1BB1E1AFFA4E912623BDF44B6EC00C3414E915A0EEED3DCFDA6FAC69B0g8u0N" TargetMode="External"/><Relationship Id="rId44" Type="http://schemas.openxmlformats.org/officeDocument/2006/relationships/hyperlink" Target="consultantplus://offline/ref=1F569DDE0B519F896812E31DEDC0A6CB1AB1E0A2F84A912623BDF44B6EC00C3406E94DAFE6EF289B8C35FB64B08BEB9BCECD6D1036g5uDN" TargetMode="External"/><Relationship Id="rId52" Type="http://schemas.openxmlformats.org/officeDocument/2006/relationships/hyperlink" Target="consultantplus://offline/ref=1F569DDE0B519F896812E31DEDC0A6CB1AB1E0A2F84A912623BDF44B6EC00C3406E94DACEFEF20CADF7AFA38F5DCF89ACBCD6F1729569F85gFu3N" TargetMode="External"/><Relationship Id="rId4" Type="http://schemas.openxmlformats.org/officeDocument/2006/relationships/hyperlink" Target="consultantplus://offline/ref=1F569DDE0B519F896812FD10FBACF8C418B8BFAAFB4B9C767BEFF21C31900A6146A94BF9ACAB2ECEDD71AE69B482A1CA8D866211354A9F83E404C775g4uFN" TargetMode="External"/><Relationship Id="rId9" Type="http://schemas.openxmlformats.org/officeDocument/2006/relationships/hyperlink" Target="consultantplus://offline/ref=1F569DDE0B519F896812FD10FBACF8C418B8BFAAFB499E727AE8F21C31900A6146A94BF9BEAB76C2DC73B069B697F79BC8gDuAN" TargetMode="External"/><Relationship Id="rId14" Type="http://schemas.openxmlformats.org/officeDocument/2006/relationships/hyperlink" Target="consultantplus://offline/ref=1F569DDE0B519F896812FD10FBACF8C418B8BFAAFB4B93707BE8F21C31900A6146A94BF9BEAB76C2DC73B069B697F79BC8gDuAN" TargetMode="External"/><Relationship Id="rId22" Type="http://schemas.openxmlformats.org/officeDocument/2006/relationships/hyperlink" Target="consultantplus://offline/ref=1F569DDE0B519F896812E31DEDC0A6CB1AB1E0A2F84A912623BDF44B6EC00C3414E915A0EEED3DCFDA6FAC69B0g8u0N" TargetMode="External"/><Relationship Id="rId27" Type="http://schemas.openxmlformats.org/officeDocument/2006/relationships/hyperlink" Target="consultantplus://offline/ref=1F569DDE0B519F896812E31DEDC0A6CB1AB2E6A2FF4F912623BDF44B6EC00C3414E915A0EEED3DCFDA6FAC69B0g8u0N" TargetMode="External"/><Relationship Id="rId30" Type="http://schemas.openxmlformats.org/officeDocument/2006/relationships/hyperlink" Target="consultantplus://offline/ref=1F569DDE0B519F896812FD10FBACF8C418B8BFAAFB4B92727CE8F21C31900A6146A94BF9BEAB76C2DC73B069B697F79BC8gDuAN" TargetMode="External"/><Relationship Id="rId35" Type="http://schemas.openxmlformats.org/officeDocument/2006/relationships/hyperlink" Target="consultantplus://offline/ref=1F569DDE0B519F896812E31DEDC0A6CB1BB1E1AFFA4E912623BDF44B6EC00C3414E915A0EEED3DCFDA6FAC69B0g8u0N" TargetMode="External"/><Relationship Id="rId43" Type="http://schemas.openxmlformats.org/officeDocument/2006/relationships/hyperlink" Target="consultantplus://offline/ref=1F569DDE0B519F896812E31DEDC0A6CB1AB1E0A2F84A912623BDF44B6EC00C3406E94DACEFEF20CAD97AFA38F5DCF89ACBCD6F1729569F85gFu3N" TargetMode="External"/><Relationship Id="rId48" Type="http://schemas.openxmlformats.org/officeDocument/2006/relationships/hyperlink" Target="consultantplus://offline/ref=1F569DDE0B519F896812E31DEDC0A6CB1AB1E0A2F84A912623BDF44B6EC00C3406E94DACEFEF20CADF7AFA38F5DCF89ACBCD6F1729569F85gFu3N" TargetMode="External"/><Relationship Id="rId8" Type="http://schemas.openxmlformats.org/officeDocument/2006/relationships/hyperlink" Target="consultantplus://offline/ref=1F569DDE0B519F896812FD10FBACF8C418B8BFAAFB499B717BEBF21C31900A6146A94BF9BEAB76C2DC73B069B697F79BC8gDuAN" TargetMode="External"/><Relationship Id="rId51" Type="http://schemas.openxmlformats.org/officeDocument/2006/relationships/hyperlink" Target="consultantplus://offline/ref=1F569DDE0B519F896812E31DEDC0A6CB1AB1E0A2F84A912623BDF44B6EC00C3406E94DACEFEF20CADF7AFA38F5DCF89ACBCD6F1729569F85gFu3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12755</Words>
  <Characters>72709</Characters>
  <Application>Microsoft Office Word</Application>
  <DocSecurity>0</DocSecurity>
  <Lines>605</Lines>
  <Paragraphs>170</Paragraphs>
  <ScaleCrop>false</ScaleCrop>
  <Company/>
  <LinksUpToDate>false</LinksUpToDate>
  <CharactersWithSpaces>85294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2019-07-12T13:46:00Z</dcterms:created>
  <dcterms:modified xsi:type="dcterms:W3CDTF">2019-07-12T13:48:00Z</dcterms:modified>
</cp:coreProperties>
</file>