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6D" w:rsidRDefault="00AA7E6D" w:rsidP="00AA7E6D">
      <w:pPr>
        <w:jc w:val="center"/>
        <w:rPr>
          <w:b/>
          <w:sz w:val="28"/>
          <w:szCs w:val="32"/>
        </w:rPr>
      </w:pPr>
      <w:bookmarkStart w:id="0" w:name="_GoBack"/>
      <w:bookmarkEnd w:id="0"/>
      <w:r>
        <w:rPr>
          <w:b/>
          <w:sz w:val="28"/>
          <w:szCs w:val="32"/>
        </w:rPr>
        <w:t xml:space="preserve">Рекомендации по </w:t>
      </w:r>
      <w:r w:rsidRPr="0099723C">
        <w:rPr>
          <w:b/>
          <w:sz w:val="28"/>
          <w:szCs w:val="32"/>
        </w:rPr>
        <w:t>планировани</w:t>
      </w:r>
      <w:r>
        <w:rPr>
          <w:b/>
          <w:sz w:val="28"/>
          <w:szCs w:val="32"/>
        </w:rPr>
        <w:t>ю</w:t>
      </w:r>
      <w:r w:rsidRPr="0099723C">
        <w:rPr>
          <w:b/>
          <w:sz w:val="28"/>
          <w:szCs w:val="32"/>
        </w:rPr>
        <w:t xml:space="preserve"> закупок товаров, работ и услуг для обеспечения нужд Пензенской области</w:t>
      </w:r>
      <w:r>
        <w:rPr>
          <w:b/>
          <w:sz w:val="28"/>
          <w:szCs w:val="32"/>
        </w:rPr>
        <w:t xml:space="preserve"> </w:t>
      </w:r>
      <w:r w:rsidRPr="00CD674F">
        <w:rPr>
          <w:b/>
          <w:sz w:val="28"/>
          <w:szCs w:val="32"/>
        </w:rPr>
        <w:t>на 2019 год и на плановый период 2020 и 2021 годов</w:t>
      </w:r>
      <w:r>
        <w:rPr>
          <w:b/>
          <w:sz w:val="28"/>
          <w:szCs w:val="32"/>
        </w:rPr>
        <w:t>.</w:t>
      </w:r>
    </w:p>
    <w:p w:rsidR="00AA7E6D" w:rsidRPr="00996BBA" w:rsidRDefault="00AA7E6D" w:rsidP="00AA7E6D">
      <w:pPr>
        <w:ind w:left="1080"/>
        <w:rPr>
          <w:sz w:val="28"/>
          <w:szCs w:val="28"/>
        </w:rPr>
      </w:pPr>
    </w:p>
    <w:p w:rsidR="00AA7E6D" w:rsidRPr="008D6E28" w:rsidRDefault="00AA7E6D" w:rsidP="00AA7E6D">
      <w:pPr>
        <w:ind w:firstLine="709"/>
        <w:jc w:val="both"/>
        <w:rPr>
          <w:sz w:val="28"/>
          <w:szCs w:val="28"/>
        </w:rPr>
      </w:pPr>
      <w:proofErr w:type="gramStart"/>
      <w:r>
        <w:rPr>
          <w:sz w:val="28"/>
          <w:szCs w:val="28"/>
        </w:rPr>
        <w:t xml:space="preserve">Планирование на предстоящий 2019 год и на плановый период 2020-2021 осуществляется в соответствие со </w:t>
      </w:r>
      <w:r w:rsidRPr="008D6E28">
        <w:rPr>
          <w:sz w:val="28"/>
          <w:szCs w:val="28"/>
        </w:rPr>
        <w:t>ст</w:t>
      </w:r>
      <w:r>
        <w:rPr>
          <w:sz w:val="28"/>
          <w:szCs w:val="28"/>
        </w:rPr>
        <w:t>атей</w:t>
      </w:r>
      <w:r w:rsidRPr="008D6E28">
        <w:rPr>
          <w:sz w:val="28"/>
          <w:szCs w:val="28"/>
        </w:rPr>
        <w:t xml:space="preserve"> 17</w:t>
      </w:r>
      <w:r>
        <w:rPr>
          <w:sz w:val="28"/>
          <w:szCs w:val="28"/>
        </w:rPr>
        <w:t xml:space="preserve"> и 21</w:t>
      </w:r>
      <w:r w:rsidRPr="008D6E28">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 w:val="28"/>
          <w:szCs w:val="28"/>
        </w:rPr>
        <w:t xml:space="preserve"> (далее – Закон № 44-ФЗ) и </w:t>
      </w:r>
      <w:r w:rsidRPr="008D6E28">
        <w:rPr>
          <w:sz w:val="28"/>
          <w:szCs w:val="28"/>
        </w:rPr>
        <w:t>состоит из двух этапов – составления</w:t>
      </w:r>
      <w:r>
        <w:rPr>
          <w:sz w:val="28"/>
          <w:szCs w:val="28"/>
        </w:rPr>
        <w:t xml:space="preserve"> заказчиком плана закупок и п</w:t>
      </w:r>
      <w:r w:rsidRPr="008D6E28">
        <w:rPr>
          <w:sz w:val="28"/>
          <w:szCs w:val="28"/>
        </w:rPr>
        <w:t>лана-графика</w:t>
      </w:r>
      <w:r>
        <w:rPr>
          <w:sz w:val="28"/>
          <w:szCs w:val="28"/>
        </w:rPr>
        <w:t xml:space="preserve"> закупок посредством автоматизированной информационной системы закупок Пензенской области</w:t>
      </w:r>
      <w:proofErr w:type="gramEnd"/>
      <w:r>
        <w:rPr>
          <w:sz w:val="28"/>
          <w:szCs w:val="28"/>
        </w:rPr>
        <w:t xml:space="preserve"> «АЦК – Госзаказ» (далее АИС «АЦК-Госзаказ») и последующей выгрузкой документов в ЕИС.</w:t>
      </w:r>
    </w:p>
    <w:p w:rsidR="00AA7E6D" w:rsidRDefault="00AA7E6D" w:rsidP="00AA7E6D">
      <w:pPr>
        <w:ind w:firstLine="709"/>
        <w:jc w:val="both"/>
        <w:rPr>
          <w:sz w:val="28"/>
          <w:szCs w:val="28"/>
        </w:rPr>
      </w:pPr>
      <w:r w:rsidRPr="002F3950">
        <w:rPr>
          <w:sz w:val="28"/>
          <w:szCs w:val="28"/>
        </w:rPr>
        <w:t xml:space="preserve">План закупок формируется на срок, соответствующий сроку действия закона о бюджете Пензенской области на очередной финансовый год и плановый период, а план-график составляется </w:t>
      </w:r>
      <w:r w:rsidRPr="002F3950">
        <w:rPr>
          <w:b/>
          <w:sz w:val="28"/>
          <w:szCs w:val="28"/>
        </w:rPr>
        <w:t>на основании плана закупок</w:t>
      </w:r>
      <w:r w:rsidRPr="002F3950">
        <w:rPr>
          <w:sz w:val="28"/>
          <w:szCs w:val="28"/>
        </w:rPr>
        <w:t xml:space="preserve"> на</w:t>
      </w:r>
      <w:r>
        <w:rPr>
          <w:sz w:val="28"/>
          <w:szCs w:val="28"/>
        </w:rPr>
        <w:t xml:space="preserve"> текущий 2019</w:t>
      </w:r>
      <w:r w:rsidRPr="002F3950">
        <w:rPr>
          <w:sz w:val="28"/>
          <w:szCs w:val="28"/>
        </w:rPr>
        <w:t xml:space="preserve"> год. </w:t>
      </w:r>
    </w:p>
    <w:p w:rsidR="00AA7E6D" w:rsidRPr="00266036" w:rsidRDefault="00AA7E6D" w:rsidP="00AA7E6D">
      <w:pPr>
        <w:ind w:firstLine="709"/>
        <w:jc w:val="both"/>
        <w:rPr>
          <w:sz w:val="28"/>
          <w:szCs w:val="28"/>
        </w:rPr>
      </w:pPr>
      <w:r w:rsidRPr="00266036">
        <w:rPr>
          <w:sz w:val="28"/>
          <w:szCs w:val="28"/>
        </w:rPr>
        <w:t xml:space="preserve">План закупок на </w:t>
      </w:r>
      <w:r>
        <w:rPr>
          <w:sz w:val="28"/>
          <w:szCs w:val="28"/>
        </w:rPr>
        <w:t>2019-2021</w:t>
      </w:r>
      <w:r w:rsidRPr="00266036">
        <w:rPr>
          <w:sz w:val="28"/>
          <w:szCs w:val="28"/>
        </w:rPr>
        <w:t xml:space="preserve"> разрабатывается путем изменения параметров </w:t>
      </w:r>
      <w:r>
        <w:rPr>
          <w:sz w:val="28"/>
          <w:szCs w:val="28"/>
        </w:rPr>
        <w:t>2019</w:t>
      </w:r>
      <w:r w:rsidRPr="00266036">
        <w:rPr>
          <w:sz w:val="28"/>
          <w:szCs w:val="28"/>
        </w:rPr>
        <w:t xml:space="preserve"> года и </w:t>
      </w:r>
      <w:r>
        <w:rPr>
          <w:sz w:val="28"/>
          <w:szCs w:val="28"/>
        </w:rPr>
        <w:t>2020 года</w:t>
      </w:r>
      <w:r w:rsidRPr="00266036">
        <w:rPr>
          <w:sz w:val="28"/>
          <w:szCs w:val="28"/>
        </w:rPr>
        <w:t xml:space="preserve"> утвержденного плана закупок и добавления к ним параметров </w:t>
      </w:r>
      <w:r>
        <w:rPr>
          <w:sz w:val="28"/>
          <w:szCs w:val="28"/>
        </w:rPr>
        <w:t>2021</w:t>
      </w:r>
      <w:r w:rsidRPr="00266036">
        <w:rPr>
          <w:sz w:val="28"/>
          <w:szCs w:val="28"/>
        </w:rPr>
        <w:t>.</w:t>
      </w:r>
    </w:p>
    <w:p w:rsidR="00AA7E6D" w:rsidRPr="00266036" w:rsidRDefault="00AA7E6D" w:rsidP="00AA7E6D">
      <w:pPr>
        <w:ind w:firstLine="709"/>
        <w:jc w:val="both"/>
        <w:rPr>
          <w:sz w:val="28"/>
          <w:szCs w:val="28"/>
        </w:rPr>
      </w:pPr>
      <w:r w:rsidRPr="00266036">
        <w:rPr>
          <w:sz w:val="28"/>
          <w:szCs w:val="28"/>
        </w:rPr>
        <w:t xml:space="preserve">Планы закупок </w:t>
      </w:r>
      <w:r>
        <w:rPr>
          <w:sz w:val="28"/>
          <w:szCs w:val="28"/>
        </w:rPr>
        <w:t xml:space="preserve">и планы графики закупок </w:t>
      </w:r>
      <w:r w:rsidRPr="00266036">
        <w:rPr>
          <w:sz w:val="28"/>
          <w:szCs w:val="28"/>
        </w:rPr>
        <w:t>для обеспечения нужд Пензенской области формируются:</w:t>
      </w:r>
    </w:p>
    <w:p w:rsidR="00AA7E6D" w:rsidRPr="00266036" w:rsidRDefault="00AA7E6D" w:rsidP="00AA7E6D">
      <w:pPr>
        <w:ind w:firstLine="709"/>
        <w:jc w:val="both"/>
        <w:rPr>
          <w:sz w:val="28"/>
          <w:szCs w:val="28"/>
        </w:rPr>
      </w:pPr>
      <w:r w:rsidRPr="00266036">
        <w:rPr>
          <w:sz w:val="28"/>
          <w:szCs w:val="28"/>
        </w:rPr>
        <w:t>а) государственными заказчиками, действующи</w:t>
      </w:r>
      <w:r>
        <w:rPr>
          <w:sz w:val="28"/>
          <w:szCs w:val="28"/>
        </w:rPr>
        <w:t>ми от имени Пензенской области</w:t>
      </w:r>
      <w:r w:rsidRPr="00266036">
        <w:rPr>
          <w:sz w:val="28"/>
          <w:szCs w:val="28"/>
        </w:rPr>
        <w:t>;</w:t>
      </w:r>
    </w:p>
    <w:p w:rsidR="00AA7E6D" w:rsidRPr="00266036" w:rsidRDefault="00AA7E6D" w:rsidP="00AA7E6D">
      <w:pPr>
        <w:ind w:firstLine="709"/>
        <w:jc w:val="both"/>
        <w:rPr>
          <w:sz w:val="28"/>
          <w:szCs w:val="28"/>
        </w:rPr>
      </w:pPr>
      <w:r w:rsidRPr="00266036">
        <w:rPr>
          <w:sz w:val="28"/>
          <w:szCs w:val="28"/>
        </w:rPr>
        <w:t>б) бюджетными учреждениями, созданными Пензенской областью, за исключением закупок, осуществляемых в соответствии с частями 2 и 6 статьи 15 Закона № 44-ФЗ;</w:t>
      </w:r>
    </w:p>
    <w:p w:rsidR="00AA7E6D" w:rsidRPr="00266036" w:rsidRDefault="00AA7E6D" w:rsidP="00AA7E6D">
      <w:pPr>
        <w:ind w:firstLine="709"/>
        <w:jc w:val="both"/>
        <w:rPr>
          <w:sz w:val="28"/>
          <w:szCs w:val="28"/>
        </w:rPr>
      </w:pPr>
      <w:r w:rsidRPr="00266036">
        <w:rPr>
          <w:sz w:val="28"/>
          <w:szCs w:val="28"/>
        </w:rPr>
        <w:t>в) государственными унитарными предприятиями, имущество которых принадлежит на праве собственности Пензенской области, за исключением закупок, осуществляемых в соответствии с частями 2.1 и 6 статьи 15 Закона № 44-ФЗ, со дня утверждения планов финансово-хозяйственной деятельности;</w:t>
      </w:r>
    </w:p>
    <w:p w:rsidR="00AA7E6D" w:rsidRPr="00266036" w:rsidRDefault="00AA7E6D" w:rsidP="00AA7E6D">
      <w:pPr>
        <w:ind w:firstLine="709"/>
        <w:jc w:val="both"/>
        <w:rPr>
          <w:sz w:val="28"/>
          <w:szCs w:val="28"/>
        </w:rPr>
      </w:pPr>
      <w:r w:rsidRPr="00266036">
        <w:rPr>
          <w:sz w:val="28"/>
          <w:szCs w:val="28"/>
        </w:rPr>
        <w:t>г) автономными учреждениями, созданными Пензенской областью, государственными унитарными предприятиями, имущество которых принадлежит на праве собственности Пензенской области, в случае, предусмотренном частью 4 статьи 15 Закона № 44-ФЗ;</w:t>
      </w:r>
    </w:p>
    <w:p w:rsidR="00AA7E6D" w:rsidRPr="00266036" w:rsidRDefault="00AA7E6D" w:rsidP="00AA7E6D">
      <w:pPr>
        <w:ind w:firstLine="709"/>
        <w:jc w:val="both"/>
        <w:rPr>
          <w:sz w:val="28"/>
          <w:szCs w:val="28"/>
        </w:rPr>
      </w:pPr>
      <w:proofErr w:type="gramStart"/>
      <w:r w:rsidRPr="00266036">
        <w:rPr>
          <w:sz w:val="28"/>
          <w:szCs w:val="28"/>
        </w:rPr>
        <w:t>д) бюджетными, автономными учреждениями, созданными Пензенской областью, государственными унитарными предприятиями, имущество которых принадлежит на праве собственности Пензенской области, осуществляющими закупки в рамках переданных им государственными органами Пензенской области, органом управления Территориального фонда обязательного медицинского страхования Пензенской области полномочий государственного заказчика по заключению и исполнению от имени Пензенской области государственных контрактов от лица указанных органов, в случаях, предусмотренных частью 6 статьи</w:t>
      </w:r>
      <w:proofErr w:type="gramEnd"/>
      <w:r w:rsidRPr="00266036">
        <w:rPr>
          <w:sz w:val="28"/>
          <w:szCs w:val="28"/>
        </w:rPr>
        <w:t xml:space="preserve"> 15 Закона № 44-ФЗ.</w:t>
      </w:r>
    </w:p>
    <w:p w:rsidR="00AA7E6D" w:rsidRPr="00315F04" w:rsidRDefault="00AA7E6D" w:rsidP="00AA7E6D">
      <w:pPr>
        <w:ind w:firstLine="709"/>
        <w:jc w:val="both"/>
        <w:rPr>
          <w:sz w:val="28"/>
          <w:szCs w:val="28"/>
        </w:rPr>
      </w:pPr>
      <w:r w:rsidRPr="00315F04">
        <w:rPr>
          <w:sz w:val="28"/>
          <w:szCs w:val="28"/>
        </w:rPr>
        <w:lastRenderedPageBreak/>
        <w:t>При подготовке плана закупок и плана – графика закупок необходимо учитывать следующ</w:t>
      </w:r>
      <w:r>
        <w:rPr>
          <w:sz w:val="28"/>
          <w:szCs w:val="28"/>
        </w:rPr>
        <w:t>ие основные правила</w:t>
      </w:r>
      <w:r w:rsidRPr="00315F04">
        <w:rPr>
          <w:sz w:val="28"/>
          <w:szCs w:val="28"/>
        </w:rPr>
        <w:t>:</w:t>
      </w:r>
    </w:p>
    <w:p w:rsidR="00AA7E6D" w:rsidRDefault="00AA7E6D" w:rsidP="00AA7E6D">
      <w:pPr>
        <w:numPr>
          <w:ilvl w:val="0"/>
          <w:numId w:val="2"/>
        </w:numPr>
        <w:ind w:left="0" w:firstLine="567"/>
        <w:jc w:val="both"/>
        <w:rPr>
          <w:sz w:val="28"/>
          <w:szCs w:val="28"/>
        </w:rPr>
      </w:pPr>
      <w:r>
        <w:rPr>
          <w:sz w:val="28"/>
          <w:szCs w:val="28"/>
        </w:rPr>
        <w:t>С</w:t>
      </w:r>
      <w:r w:rsidRPr="00315F04">
        <w:rPr>
          <w:sz w:val="28"/>
          <w:szCs w:val="28"/>
        </w:rPr>
        <w:t xml:space="preserve"> 01.01.2019 года </w:t>
      </w:r>
      <w:r w:rsidRPr="00315F04">
        <w:rPr>
          <w:b/>
          <w:sz w:val="28"/>
          <w:szCs w:val="28"/>
        </w:rPr>
        <w:t>невозможно опубликовать план закупок, план-график и, соответственно, извещение о закупке в случае отсутствия у заказчика соответствующих лимитов</w:t>
      </w:r>
      <w:r>
        <w:rPr>
          <w:b/>
          <w:sz w:val="28"/>
          <w:szCs w:val="28"/>
        </w:rPr>
        <w:t xml:space="preserve"> финансирования</w:t>
      </w:r>
      <w:r w:rsidRPr="00315F04">
        <w:rPr>
          <w:sz w:val="28"/>
          <w:szCs w:val="28"/>
        </w:rPr>
        <w:t xml:space="preserve">. Это обеспечивается как технологическим запретом, реализованным в </w:t>
      </w:r>
      <w:r w:rsidRPr="008B6316">
        <w:rPr>
          <w:sz w:val="28"/>
          <w:szCs w:val="28"/>
        </w:rPr>
        <w:t>АИС «АЦК-Госзаказ»</w:t>
      </w:r>
      <w:r w:rsidRPr="00315F04">
        <w:rPr>
          <w:sz w:val="28"/>
          <w:szCs w:val="28"/>
        </w:rPr>
        <w:t xml:space="preserve"> так и проведением финансового контроля, который не даст создать позицию плана закупок и плана-графика закупок, необеспеченные средствами.</w:t>
      </w:r>
    </w:p>
    <w:p w:rsidR="00AA7E6D" w:rsidRDefault="00AA7E6D" w:rsidP="00AA7E6D">
      <w:pPr>
        <w:numPr>
          <w:ilvl w:val="0"/>
          <w:numId w:val="2"/>
        </w:numPr>
        <w:ind w:left="0" w:firstLine="567"/>
        <w:jc w:val="both"/>
        <w:rPr>
          <w:sz w:val="28"/>
          <w:szCs w:val="28"/>
        </w:rPr>
      </w:pPr>
      <w:r w:rsidRPr="00315F04">
        <w:rPr>
          <w:sz w:val="28"/>
          <w:szCs w:val="28"/>
        </w:rPr>
        <w:t xml:space="preserve">При выборе способа определения поставщика (подрядчика, исполнителя) с 01.01.2019 заказчик обязан осуществлять закупки </w:t>
      </w:r>
      <w:r>
        <w:rPr>
          <w:b/>
          <w:sz w:val="28"/>
          <w:szCs w:val="28"/>
        </w:rPr>
        <w:t>только в электронной форме.</w:t>
      </w:r>
    </w:p>
    <w:p w:rsidR="00AA7E6D" w:rsidRPr="00E77CC1" w:rsidRDefault="00AA7E6D" w:rsidP="00AA7E6D">
      <w:pPr>
        <w:numPr>
          <w:ilvl w:val="0"/>
          <w:numId w:val="2"/>
        </w:numPr>
        <w:ind w:left="0" w:firstLine="567"/>
        <w:jc w:val="both"/>
        <w:rPr>
          <w:sz w:val="28"/>
          <w:szCs w:val="28"/>
        </w:rPr>
      </w:pPr>
      <w:r w:rsidRPr="00E77CC1">
        <w:rPr>
          <w:sz w:val="28"/>
          <w:szCs w:val="28"/>
        </w:rPr>
        <w:t xml:space="preserve">Заказчик </w:t>
      </w:r>
      <w:r w:rsidRPr="00E77CC1">
        <w:rPr>
          <w:b/>
          <w:sz w:val="28"/>
          <w:szCs w:val="28"/>
        </w:rPr>
        <w:t>обязан проводить электронный аукцион</w:t>
      </w:r>
      <w:r w:rsidRPr="00E77CC1">
        <w:rPr>
          <w:sz w:val="28"/>
          <w:szCs w:val="28"/>
        </w:rPr>
        <w:t xml:space="preserve"> в случае, если осуществляются закупки товаров, работ, услуг, включенны</w:t>
      </w:r>
      <w:r>
        <w:rPr>
          <w:sz w:val="28"/>
          <w:szCs w:val="28"/>
        </w:rPr>
        <w:t>е</w:t>
      </w:r>
      <w:r w:rsidRPr="00E77CC1">
        <w:rPr>
          <w:sz w:val="28"/>
          <w:szCs w:val="28"/>
        </w:rPr>
        <w:t xml:space="preserve"> в перечень</w:t>
      </w:r>
      <w:r>
        <w:rPr>
          <w:sz w:val="28"/>
          <w:szCs w:val="28"/>
        </w:rPr>
        <w:t>,</w:t>
      </w:r>
      <w:r w:rsidRPr="00E77CC1">
        <w:rPr>
          <w:sz w:val="28"/>
          <w:szCs w:val="28"/>
        </w:rPr>
        <w:t xml:space="preserve"> утвержденный распоряжением Правительства Российской Федерации от 21.03.2016 </w:t>
      </w:r>
      <w:r w:rsidRPr="008B6316">
        <w:rPr>
          <w:sz w:val="28"/>
          <w:szCs w:val="28"/>
        </w:rPr>
        <w:t>№  471-р</w:t>
      </w:r>
      <w:r w:rsidRPr="00E77CC1">
        <w:rPr>
          <w:sz w:val="28"/>
          <w:szCs w:val="28"/>
        </w:rPr>
        <w:t xml:space="preserve"> «О перечне товаров, работ, услуг, в случае осуществления закупок которых заказчик обязан проводить аукцион в электронной форме (электронный аукцион</w:t>
      </w:r>
      <w:r>
        <w:rPr>
          <w:sz w:val="28"/>
          <w:szCs w:val="28"/>
        </w:rPr>
        <w:t>)» (с последующими изменениями).</w:t>
      </w:r>
    </w:p>
    <w:p w:rsidR="00AA7E6D" w:rsidRPr="00CA5913" w:rsidRDefault="00AA7E6D" w:rsidP="00AA7E6D">
      <w:pPr>
        <w:numPr>
          <w:ilvl w:val="0"/>
          <w:numId w:val="2"/>
        </w:numPr>
        <w:ind w:left="0" w:firstLine="567"/>
        <w:jc w:val="both"/>
        <w:rPr>
          <w:sz w:val="28"/>
          <w:szCs w:val="28"/>
        </w:rPr>
      </w:pPr>
      <w:r w:rsidRPr="00CA5913">
        <w:rPr>
          <w:sz w:val="28"/>
          <w:szCs w:val="28"/>
        </w:rPr>
        <w:t xml:space="preserve">Заказчик </w:t>
      </w:r>
      <w:r w:rsidRPr="00CA5913">
        <w:rPr>
          <w:b/>
          <w:sz w:val="28"/>
          <w:szCs w:val="28"/>
        </w:rPr>
        <w:t>обязан проводить конкурсы с ограниченным участием</w:t>
      </w:r>
      <w:r w:rsidRPr="00CA5913">
        <w:rPr>
          <w:sz w:val="28"/>
          <w:szCs w:val="28"/>
        </w:rPr>
        <w:t xml:space="preserve"> в случаях, установленных Постановлением Правительства Российской Федерации от 04.02.2015 № 99. Обращаем внимание учреждений образования и здравоохранения на наличие в указанном перечне закупок на оказание услуг по организации отдыха детей и их оздоровлению.</w:t>
      </w:r>
    </w:p>
    <w:p w:rsidR="00AA7E6D" w:rsidRDefault="00AA7E6D" w:rsidP="00AA7E6D">
      <w:pPr>
        <w:numPr>
          <w:ilvl w:val="0"/>
          <w:numId w:val="2"/>
        </w:numPr>
        <w:ind w:left="0" w:firstLine="567"/>
        <w:jc w:val="both"/>
        <w:rPr>
          <w:sz w:val="28"/>
          <w:szCs w:val="28"/>
        </w:rPr>
      </w:pPr>
      <w:r w:rsidRPr="0090752E">
        <w:rPr>
          <w:sz w:val="28"/>
          <w:szCs w:val="28"/>
        </w:rPr>
        <w:t xml:space="preserve">Закупка путем проведения электронного запроса котировок возможна при условии, что начальная (максимальная) цена контракта не превышает 500 тысяч рублей. При этом годовой объем закупок, осуществляемых путем проведения электронного запроса котировок, не должен превышать 10% объема средств, предусмотренных на все закупки заказчика в соответствии с планом-графиком и не должен составлять более чем 100 млн. руб. в год (п.2 ст.82.1 Закона №44-ФЗ). Обращаем внимание, что закупка путем проведения запроса котировок в условиях перехода на электронные процедуры торгов является наименее конкурентной, кроме того, в случае признания запроса котировок несостоявшимся срок подачи заявок продлевается, и процедура перестает быть самой короткой. </w:t>
      </w:r>
    </w:p>
    <w:p w:rsidR="00AA7E6D" w:rsidRPr="0090752E" w:rsidRDefault="00AA7E6D" w:rsidP="00AA7E6D">
      <w:pPr>
        <w:numPr>
          <w:ilvl w:val="0"/>
          <w:numId w:val="2"/>
        </w:numPr>
        <w:ind w:left="0" w:firstLine="567"/>
        <w:jc w:val="both"/>
        <w:rPr>
          <w:sz w:val="28"/>
          <w:szCs w:val="28"/>
        </w:rPr>
      </w:pPr>
      <w:r w:rsidRPr="0090752E">
        <w:rPr>
          <w:sz w:val="28"/>
          <w:szCs w:val="28"/>
        </w:rPr>
        <w:t xml:space="preserve">Закупки у единственного поставщика (подрядчика, исполнителя) в соответствии с </w:t>
      </w:r>
      <w:r w:rsidRPr="0090752E">
        <w:rPr>
          <w:b/>
          <w:sz w:val="28"/>
          <w:szCs w:val="28"/>
        </w:rPr>
        <w:t>пп.4 п.1 ст.93 Закона № 44-ФЗ не должны превышать  2 млн. руб. или не должны превышать 5% СГОЗ заказчика и не должны составлять более чем 50 млн. руб.</w:t>
      </w:r>
    </w:p>
    <w:p w:rsidR="00AA7E6D" w:rsidRPr="00266036" w:rsidRDefault="00AA7E6D" w:rsidP="00AA7E6D">
      <w:pPr>
        <w:numPr>
          <w:ilvl w:val="0"/>
          <w:numId w:val="2"/>
        </w:numPr>
        <w:ind w:left="0" w:firstLine="567"/>
        <w:jc w:val="both"/>
        <w:rPr>
          <w:sz w:val="28"/>
          <w:szCs w:val="28"/>
        </w:rPr>
      </w:pPr>
      <w:r w:rsidRPr="00266036">
        <w:rPr>
          <w:sz w:val="28"/>
          <w:szCs w:val="28"/>
        </w:rPr>
        <w:t xml:space="preserve">Закупки у единственного поставщика (подрядчика, исполнителя) в соответствии с </w:t>
      </w:r>
      <w:r w:rsidRPr="00266036">
        <w:rPr>
          <w:b/>
          <w:sz w:val="28"/>
          <w:szCs w:val="28"/>
        </w:rPr>
        <w:t>пп.5 п.1 ст.93 Закона № 44-ФЗ, производимые на сумму, не превышающую 400 тысяч рублей, не должны превышать 50% СГОЗ и не должны составлять более чем 20 млн. руб.</w:t>
      </w:r>
      <w:r w:rsidRPr="00266036">
        <w:rPr>
          <w:sz w:val="28"/>
          <w:szCs w:val="28"/>
        </w:rPr>
        <w:t xml:space="preserve"> </w:t>
      </w:r>
    </w:p>
    <w:p w:rsidR="00AA7E6D" w:rsidRDefault="00AA7E6D" w:rsidP="00AA7E6D">
      <w:pPr>
        <w:ind w:firstLine="567"/>
        <w:jc w:val="both"/>
        <w:rPr>
          <w:sz w:val="28"/>
          <w:szCs w:val="28"/>
        </w:rPr>
      </w:pPr>
      <w:r w:rsidRPr="00315F04">
        <w:rPr>
          <w:sz w:val="28"/>
          <w:szCs w:val="28"/>
        </w:rPr>
        <w:t xml:space="preserve">Указанная норма распространяется </w:t>
      </w:r>
      <w:proofErr w:type="gramStart"/>
      <w:r w:rsidRPr="00315F04">
        <w:rPr>
          <w:sz w:val="28"/>
          <w:szCs w:val="28"/>
        </w:rPr>
        <w:t>на</w:t>
      </w:r>
      <w:proofErr w:type="gramEnd"/>
      <w:r>
        <w:rPr>
          <w:sz w:val="28"/>
          <w:szCs w:val="28"/>
        </w:rPr>
        <w:t>:</w:t>
      </w:r>
    </w:p>
    <w:p w:rsidR="00AA7E6D" w:rsidRDefault="00AA7E6D" w:rsidP="00AA7E6D">
      <w:pPr>
        <w:ind w:firstLine="567"/>
        <w:jc w:val="both"/>
        <w:rPr>
          <w:sz w:val="28"/>
          <w:szCs w:val="28"/>
        </w:rPr>
      </w:pPr>
      <w:r>
        <w:rPr>
          <w:sz w:val="28"/>
          <w:szCs w:val="28"/>
        </w:rPr>
        <w:lastRenderedPageBreak/>
        <w:t>-</w:t>
      </w:r>
      <w:r w:rsidRPr="00315F04">
        <w:rPr>
          <w:sz w:val="28"/>
          <w:szCs w:val="28"/>
        </w:rPr>
        <w:t xml:space="preserve"> государственные или муниципальные учреждения культуры, </w:t>
      </w:r>
      <w:r w:rsidRPr="00CC3EEC">
        <w:rPr>
          <w:sz w:val="28"/>
          <w:szCs w:val="28"/>
        </w:rPr>
        <w:t xml:space="preserve">уставными </w:t>
      </w:r>
      <w:proofErr w:type="gramStart"/>
      <w:r w:rsidRPr="00CC3EEC">
        <w:rPr>
          <w:sz w:val="28"/>
          <w:szCs w:val="28"/>
        </w:rPr>
        <w:t>целями</w:t>
      </w:r>
      <w:proofErr w:type="gramEnd"/>
      <w:r w:rsidRPr="00CC3EEC">
        <w:rPr>
          <w:sz w:val="28"/>
          <w:szCs w:val="28"/>
        </w:rPr>
        <w:t xml:space="preserve"> деятельности котор</w:t>
      </w:r>
      <w:r>
        <w:rPr>
          <w:sz w:val="28"/>
          <w:szCs w:val="28"/>
        </w:rPr>
        <w:t>ых</w:t>
      </w:r>
      <w:r w:rsidRPr="00CC3EEC">
        <w:rPr>
          <w:sz w:val="28"/>
          <w:szCs w:val="28"/>
        </w:rPr>
        <w:t xml:space="preserve"> являются сохранение, использование и популяризация объектов к</w:t>
      </w:r>
      <w:r>
        <w:rPr>
          <w:sz w:val="28"/>
          <w:szCs w:val="28"/>
        </w:rPr>
        <w:t>ультурного наследия;</w:t>
      </w:r>
    </w:p>
    <w:p w:rsidR="00AA7E6D" w:rsidRDefault="00AA7E6D" w:rsidP="00AA7E6D">
      <w:pPr>
        <w:ind w:firstLine="567"/>
        <w:jc w:val="both"/>
        <w:rPr>
          <w:sz w:val="28"/>
          <w:szCs w:val="28"/>
        </w:rPr>
      </w:pPr>
      <w:proofErr w:type="gramStart"/>
      <w:r>
        <w:rPr>
          <w:sz w:val="28"/>
          <w:szCs w:val="28"/>
        </w:rPr>
        <w:t xml:space="preserve">- </w:t>
      </w:r>
      <w:r w:rsidRPr="00CC3EEC">
        <w:rPr>
          <w:sz w:val="28"/>
          <w:szCs w:val="28"/>
        </w:rPr>
        <w:t>ины</w:t>
      </w:r>
      <w:r>
        <w:rPr>
          <w:sz w:val="28"/>
          <w:szCs w:val="28"/>
        </w:rPr>
        <w:t>е</w:t>
      </w:r>
      <w:r w:rsidRPr="00CC3EEC">
        <w:rPr>
          <w:sz w:val="28"/>
          <w:szCs w:val="28"/>
        </w:rPr>
        <w:t xml:space="preserve"> государственны</w:t>
      </w:r>
      <w:r>
        <w:rPr>
          <w:sz w:val="28"/>
          <w:szCs w:val="28"/>
        </w:rPr>
        <w:t>е</w:t>
      </w:r>
      <w:r w:rsidRPr="00CC3EEC">
        <w:rPr>
          <w:sz w:val="28"/>
          <w:szCs w:val="28"/>
        </w:rPr>
        <w:t xml:space="preserve"> или муниципальны</w:t>
      </w:r>
      <w:r>
        <w:rPr>
          <w:sz w:val="28"/>
          <w:szCs w:val="28"/>
        </w:rPr>
        <w:t>е</w:t>
      </w:r>
      <w:r w:rsidRPr="00CC3EEC">
        <w:rPr>
          <w:sz w:val="28"/>
          <w:szCs w:val="28"/>
        </w:rPr>
        <w:t xml:space="preserve"> учреждени</w:t>
      </w:r>
      <w:r>
        <w:rPr>
          <w:sz w:val="28"/>
          <w:szCs w:val="28"/>
        </w:rPr>
        <w:t>я</w:t>
      </w:r>
      <w:r w:rsidRPr="00CC3EEC">
        <w:rPr>
          <w:sz w:val="28"/>
          <w:szCs w:val="28"/>
        </w:rPr>
        <w:t xml:space="preserve">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w:t>
      </w:r>
      <w:r>
        <w:rPr>
          <w:sz w:val="28"/>
          <w:szCs w:val="28"/>
        </w:rPr>
        <w:t>ьтуры, клуб, библиотеку, архив);</w:t>
      </w:r>
      <w:r w:rsidRPr="00CC3EEC">
        <w:rPr>
          <w:sz w:val="28"/>
          <w:szCs w:val="28"/>
        </w:rPr>
        <w:t xml:space="preserve"> </w:t>
      </w:r>
      <w:proofErr w:type="gramEnd"/>
    </w:p>
    <w:p w:rsidR="00AA7E6D" w:rsidRDefault="00AA7E6D" w:rsidP="00AA7E6D">
      <w:pPr>
        <w:ind w:firstLine="567"/>
        <w:jc w:val="both"/>
        <w:rPr>
          <w:sz w:val="28"/>
          <w:szCs w:val="28"/>
        </w:rPr>
      </w:pPr>
      <w:r>
        <w:rPr>
          <w:sz w:val="28"/>
          <w:szCs w:val="28"/>
        </w:rPr>
        <w:t xml:space="preserve">- </w:t>
      </w:r>
      <w:r w:rsidRPr="00CC3EEC">
        <w:rPr>
          <w:sz w:val="28"/>
          <w:szCs w:val="28"/>
        </w:rPr>
        <w:t>государственн</w:t>
      </w:r>
      <w:r>
        <w:rPr>
          <w:sz w:val="28"/>
          <w:szCs w:val="28"/>
        </w:rPr>
        <w:t>ую</w:t>
      </w:r>
      <w:r w:rsidRPr="00CC3EEC">
        <w:rPr>
          <w:sz w:val="28"/>
          <w:szCs w:val="28"/>
        </w:rPr>
        <w:t xml:space="preserve"> или муниципальн</w:t>
      </w:r>
      <w:r>
        <w:rPr>
          <w:sz w:val="28"/>
          <w:szCs w:val="28"/>
        </w:rPr>
        <w:t>ую</w:t>
      </w:r>
      <w:r w:rsidRPr="00CC3EEC">
        <w:rPr>
          <w:sz w:val="28"/>
          <w:szCs w:val="28"/>
        </w:rPr>
        <w:t xml:space="preserve"> образовательн</w:t>
      </w:r>
      <w:r>
        <w:rPr>
          <w:sz w:val="28"/>
          <w:szCs w:val="28"/>
        </w:rPr>
        <w:t>ую</w:t>
      </w:r>
      <w:r w:rsidRPr="00CC3EEC">
        <w:rPr>
          <w:sz w:val="28"/>
          <w:szCs w:val="28"/>
        </w:rPr>
        <w:t xml:space="preserve"> организаци</w:t>
      </w:r>
      <w:r>
        <w:rPr>
          <w:sz w:val="28"/>
          <w:szCs w:val="28"/>
        </w:rPr>
        <w:t>ю;</w:t>
      </w:r>
    </w:p>
    <w:p w:rsidR="00AA7E6D" w:rsidRDefault="00AA7E6D" w:rsidP="00AA7E6D">
      <w:pPr>
        <w:ind w:firstLine="567"/>
        <w:jc w:val="both"/>
        <w:rPr>
          <w:sz w:val="28"/>
          <w:szCs w:val="28"/>
        </w:rPr>
      </w:pPr>
      <w:r>
        <w:rPr>
          <w:sz w:val="28"/>
          <w:szCs w:val="28"/>
        </w:rPr>
        <w:t xml:space="preserve">- </w:t>
      </w:r>
      <w:r w:rsidRPr="00CC3EEC">
        <w:rPr>
          <w:sz w:val="28"/>
          <w:szCs w:val="28"/>
        </w:rPr>
        <w:t>государственн</w:t>
      </w:r>
      <w:r>
        <w:rPr>
          <w:sz w:val="28"/>
          <w:szCs w:val="28"/>
        </w:rPr>
        <w:t>ую</w:t>
      </w:r>
      <w:r w:rsidRPr="00CC3EEC">
        <w:rPr>
          <w:sz w:val="28"/>
          <w:szCs w:val="28"/>
        </w:rPr>
        <w:t xml:space="preserve"> или муниципальн</w:t>
      </w:r>
      <w:r>
        <w:rPr>
          <w:sz w:val="28"/>
          <w:szCs w:val="28"/>
        </w:rPr>
        <w:t>ую</w:t>
      </w:r>
      <w:r w:rsidRPr="00CC3EEC">
        <w:rPr>
          <w:sz w:val="28"/>
          <w:szCs w:val="28"/>
        </w:rPr>
        <w:t xml:space="preserve"> научн</w:t>
      </w:r>
      <w:r>
        <w:rPr>
          <w:sz w:val="28"/>
          <w:szCs w:val="28"/>
        </w:rPr>
        <w:t>ую</w:t>
      </w:r>
      <w:r w:rsidRPr="00CC3EEC">
        <w:rPr>
          <w:sz w:val="28"/>
          <w:szCs w:val="28"/>
        </w:rPr>
        <w:t xml:space="preserve"> организаци</w:t>
      </w:r>
      <w:r>
        <w:rPr>
          <w:sz w:val="28"/>
          <w:szCs w:val="28"/>
        </w:rPr>
        <w:t>ю;</w:t>
      </w:r>
    </w:p>
    <w:p w:rsidR="00AA7E6D" w:rsidRDefault="00AA7E6D" w:rsidP="00AA7E6D">
      <w:pPr>
        <w:ind w:firstLine="567"/>
        <w:jc w:val="both"/>
        <w:rPr>
          <w:sz w:val="28"/>
          <w:szCs w:val="28"/>
        </w:rPr>
      </w:pPr>
      <w:proofErr w:type="gramStart"/>
      <w:r>
        <w:rPr>
          <w:sz w:val="28"/>
          <w:szCs w:val="28"/>
        </w:rPr>
        <w:t>-</w:t>
      </w:r>
      <w:r w:rsidRPr="00CC3EEC">
        <w:rPr>
          <w:sz w:val="28"/>
          <w:szCs w:val="28"/>
        </w:rPr>
        <w:t xml:space="preserve"> организаци</w:t>
      </w:r>
      <w:r>
        <w:rPr>
          <w:sz w:val="28"/>
          <w:szCs w:val="28"/>
        </w:rPr>
        <w:t>ю</w:t>
      </w:r>
      <w:r w:rsidRPr="00CC3EEC">
        <w:rPr>
          <w:sz w:val="28"/>
          <w:szCs w:val="28"/>
        </w:rPr>
        <w:t xml:space="preserve"> для детей-сирот и детей, оставшихся без попечения родителей, в которую помещаются дети-сироты и дети, оставшиеся без попечения родителей, под надзор</w:t>
      </w:r>
      <w:r>
        <w:rPr>
          <w:sz w:val="28"/>
          <w:szCs w:val="28"/>
        </w:rPr>
        <w:t>;</w:t>
      </w:r>
      <w:r w:rsidRPr="00CC3EEC">
        <w:rPr>
          <w:sz w:val="28"/>
          <w:szCs w:val="28"/>
        </w:rPr>
        <w:t xml:space="preserve"> </w:t>
      </w:r>
      <w:proofErr w:type="gramEnd"/>
    </w:p>
    <w:p w:rsidR="00AA7E6D" w:rsidRDefault="00AA7E6D" w:rsidP="00AA7E6D">
      <w:pPr>
        <w:ind w:firstLine="567"/>
        <w:jc w:val="both"/>
        <w:rPr>
          <w:sz w:val="28"/>
          <w:szCs w:val="28"/>
        </w:rPr>
      </w:pPr>
      <w:r>
        <w:rPr>
          <w:sz w:val="28"/>
          <w:szCs w:val="28"/>
        </w:rPr>
        <w:t xml:space="preserve">- </w:t>
      </w:r>
      <w:r w:rsidRPr="00CC3EEC">
        <w:rPr>
          <w:sz w:val="28"/>
          <w:szCs w:val="28"/>
        </w:rPr>
        <w:t>физкультурно-спортивн</w:t>
      </w:r>
      <w:r>
        <w:rPr>
          <w:sz w:val="28"/>
          <w:szCs w:val="28"/>
        </w:rPr>
        <w:t>ую</w:t>
      </w:r>
      <w:r w:rsidRPr="00CC3EEC">
        <w:rPr>
          <w:sz w:val="28"/>
          <w:szCs w:val="28"/>
        </w:rPr>
        <w:t xml:space="preserve"> организаци</w:t>
      </w:r>
      <w:r>
        <w:rPr>
          <w:sz w:val="28"/>
          <w:szCs w:val="28"/>
        </w:rPr>
        <w:t>ю.</w:t>
      </w:r>
    </w:p>
    <w:p w:rsidR="00AA7E6D" w:rsidRPr="00B32A2C" w:rsidRDefault="00AA7E6D" w:rsidP="00AA7E6D">
      <w:pPr>
        <w:ind w:firstLine="567"/>
        <w:jc w:val="both"/>
        <w:rPr>
          <w:bCs/>
          <w:iCs/>
          <w:sz w:val="28"/>
          <w:szCs w:val="28"/>
        </w:rPr>
      </w:pPr>
      <w:r>
        <w:rPr>
          <w:b/>
          <w:sz w:val="28"/>
          <w:szCs w:val="28"/>
        </w:rPr>
        <w:t>8</w:t>
      </w:r>
      <w:r w:rsidRPr="00266036">
        <w:rPr>
          <w:b/>
          <w:sz w:val="28"/>
          <w:szCs w:val="28"/>
        </w:rPr>
        <w:t xml:space="preserve">) </w:t>
      </w:r>
      <w:r w:rsidRPr="00996BBA">
        <w:rPr>
          <w:bCs/>
          <w:iCs/>
          <w:sz w:val="28"/>
          <w:szCs w:val="28"/>
        </w:rPr>
        <w:t xml:space="preserve">В соответствии с требованиями статьи 30 Закона </w:t>
      </w:r>
      <w:r>
        <w:rPr>
          <w:bCs/>
          <w:iCs/>
          <w:sz w:val="28"/>
          <w:szCs w:val="28"/>
        </w:rPr>
        <w:t>№ 44-ФЗ</w:t>
      </w:r>
      <w:r w:rsidRPr="00996BBA">
        <w:rPr>
          <w:bCs/>
          <w:iCs/>
          <w:sz w:val="28"/>
          <w:szCs w:val="28"/>
        </w:rPr>
        <w:t xml:space="preserve"> заказчики </w:t>
      </w:r>
      <w:r w:rsidRPr="00761F3C">
        <w:rPr>
          <w:b/>
          <w:bCs/>
          <w:iCs/>
          <w:sz w:val="28"/>
          <w:szCs w:val="28"/>
        </w:rPr>
        <w:t>обязаны осуществлять</w:t>
      </w:r>
      <w:r w:rsidRPr="00996BBA">
        <w:rPr>
          <w:bCs/>
          <w:iCs/>
          <w:sz w:val="28"/>
          <w:szCs w:val="28"/>
        </w:rPr>
        <w:t xml:space="preserve"> </w:t>
      </w:r>
      <w:r w:rsidRPr="00266036">
        <w:rPr>
          <w:b/>
          <w:bCs/>
          <w:iCs/>
          <w:sz w:val="28"/>
          <w:szCs w:val="28"/>
        </w:rPr>
        <w:t>закупки у субъектов малого предпринимательства, социально ориентированных некоммерческих организаций в размере не менее 15 % СГОЗ</w:t>
      </w:r>
      <w:r w:rsidRPr="00266036">
        <w:rPr>
          <w:b/>
          <w:sz w:val="28"/>
          <w:szCs w:val="28"/>
        </w:rPr>
        <w:t>.</w:t>
      </w:r>
      <w:r w:rsidRPr="00804337">
        <w:rPr>
          <w:bCs/>
          <w:iCs/>
          <w:sz w:val="28"/>
          <w:szCs w:val="28"/>
        </w:rPr>
        <w:t xml:space="preserve"> </w:t>
      </w:r>
      <w:r w:rsidRPr="00996BBA">
        <w:rPr>
          <w:bCs/>
          <w:iCs/>
          <w:sz w:val="28"/>
          <w:szCs w:val="28"/>
        </w:rPr>
        <w:t xml:space="preserve">При этом начальная (максимальная) цена соответствующего контракта не должна превышать </w:t>
      </w:r>
      <w:r w:rsidRPr="00996BBA">
        <w:rPr>
          <w:b/>
          <w:bCs/>
          <w:iCs/>
          <w:sz w:val="28"/>
          <w:szCs w:val="28"/>
        </w:rPr>
        <w:t>20 миллионов рублей</w:t>
      </w:r>
      <w:r w:rsidRPr="00996BBA">
        <w:rPr>
          <w:bCs/>
          <w:iCs/>
          <w:sz w:val="28"/>
          <w:szCs w:val="28"/>
        </w:rPr>
        <w:t xml:space="preserve">. </w:t>
      </w:r>
      <w:proofErr w:type="gramStart"/>
      <w:r>
        <w:rPr>
          <w:bCs/>
          <w:iCs/>
          <w:sz w:val="28"/>
          <w:szCs w:val="28"/>
        </w:rPr>
        <w:t>Обращаем внимание областных заказчиков, что в</w:t>
      </w:r>
      <w:r w:rsidRPr="00372E67">
        <w:rPr>
          <w:bCs/>
          <w:iCs/>
          <w:sz w:val="28"/>
          <w:szCs w:val="28"/>
        </w:rPr>
        <w:t xml:space="preserve"> соответствии с п. 29 протокола оперативного совещания у Губернатора Пензенской области И.А. Белозерцева от 05.03.2018 №</w:t>
      </w:r>
      <w:r>
        <w:rPr>
          <w:bCs/>
          <w:iCs/>
          <w:sz w:val="28"/>
          <w:szCs w:val="28"/>
        </w:rPr>
        <w:t xml:space="preserve"> </w:t>
      </w:r>
      <w:r w:rsidRPr="00372E67">
        <w:rPr>
          <w:bCs/>
          <w:iCs/>
          <w:sz w:val="28"/>
          <w:szCs w:val="28"/>
        </w:rPr>
        <w:t>5</w:t>
      </w:r>
      <w:r w:rsidRPr="00A32D80">
        <w:rPr>
          <w:rFonts w:eastAsia="Calibri"/>
          <w:sz w:val="28"/>
          <w:szCs w:val="28"/>
          <w:lang w:eastAsia="en-US"/>
        </w:rPr>
        <w:t xml:space="preserve"> </w:t>
      </w:r>
      <w:r w:rsidRPr="00B32A2C">
        <w:rPr>
          <w:bCs/>
          <w:iCs/>
          <w:sz w:val="28"/>
          <w:szCs w:val="28"/>
        </w:rPr>
        <w:t>главны</w:t>
      </w:r>
      <w:r>
        <w:rPr>
          <w:bCs/>
          <w:iCs/>
          <w:sz w:val="28"/>
          <w:szCs w:val="28"/>
        </w:rPr>
        <w:t>м</w:t>
      </w:r>
      <w:r w:rsidRPr="00B32A2C">
        <w:rPr>
          <w:bCs/>
          <w:iCs/>
          <w:sz w:val="28"/>
          <w:szCs w:val="28"/>
        </w:rPr>
        <w:t xml:space="preserve"> распорядител</w:t>
      </w:r>
      <w:r>
        <w:rPr>
          <w:bCs/>
          <w:iCs/>
          <w:sz w:val="28"/>
          <w:szCs w:val="28"/>
        </w:rPr>
        <w:t>ям</w:t>
      </w:r>
      <w:r w:rsidRPr="00B32A2C">
        <w:rPr>
          <w:bCs/>
          <w:iCs/>
          <w:sz w:val="28"/>
          <w:szCs w:val="28"/>
        </w:rPr>
        <w:t xml:space="preserve"> средств бюджета Пензенской области при организации закуп</w:t>
      </w:r>
      <w:r>
        <w:rPr>
          <w:bCs/>
          <w:iCs/>
          <w:sz w:val="28"/>
          <w:szCs w:val="28"/>
        </w:rPr>
        <w:t>ок для нужд Пензенской области необходимо обеспечить</w:t>
      </w:r>
      <w:r w:rsidRPr="00B32A2C">
        <w:rPr>
          <w:bCs/>
          <w:iCs/>
          <w:sz w:val="28"/>
          <w:szCs w:val="28"/>
        </w:rPr>
        <w:t xml:space="preserve"> долю закупок у субъектов малого предпринимательства и социально- ориентированных некоммерческих организаций </w:t>
      </w:r>
      <w:r>
        <w:rPr>
          <w:bCs/>
          <w:iCs/>
          <w:sz w:val="28"/>
          <w:szCs w:val="28"/>
        </w:rPr>
        <w:t>не менее</w:t>
      </w:r>
      <w:r w:rsidRPr="00B32A2C">
        <w:rPr>
          <w:bCs/>
          <w:iCs/>
          <w:sz w:val="28"/>
          <w:szCs w:val="28"/>
        </w:rPr>
        <w:t xml:space="preserve"> 30%. </w:t>
      </w:r>
      <w:proofErr w:type="gramEnd"/>
    </w:p>
    <w:p w:rsidR="00AA7E6D" w:rsidRDefault="00AA7E6D" w:rsidP="00AA7E6D">
      <w:pPr>
        <w:ind w:firstLine="567"/>
        <w:jc w:val="both"/>
        <w:rPr>
          <w:sz w:val="28"/>
          <w:szCs w:val="28"/>
        </w:rPr>
      </w:pPr>
      <w:r>
        <w:rPr>
          <w:bCs/>
          <w:iCs/>
          <w:sz w:val="28"/>
          <w:szCs w:val="28"/>
        </w:rPr>
        <w:t xml:space="preserve"> </w:t>
      </w:r>
      <w:proofErr w:type="gramStart"/>
      <w:r>
        <w:rPr>
          <w:b/>
          <w:sz w:val="28"/>
          <w:szCs w:val="28"/>
        </w:rPr>
        <w:t>9</w:t>
      </w:r>
      <w:r w:rsidRPr="00B32A2C">
        <w:rPr>
          <w:b/>
          <w:sz w:val="28"/>
          <w:szCs w:val="28"/>
        </w:rPr>
        <w:t>)</w:t>
      </w:r>
      <w:r>
        <w:rPr>
          <w:sz w:val="28"/>
          <w:szCs w:val="28"/>
        </w:rPr>
        <w:t xml:space="preserve"> П</w:t>
      </w:r>
      <w:r w:rsidRPr="00761F3C">
        <w:rPr>
          <w:sz w:val="28"/>
          <w:szCs w:val="28"/>
        </w:rPr>
        <w:t xml:space="preserve">ри формировании описания объекта закупки заказчик должен руководствоваться </w:t>
      </w:r>
      <w:r w:rsidRPr="00372E67">
        <w:rPr>
          <w:sz w:val="28"/>
          <w:szCs w:val="28"/>
        </w:rPr>
        <w:t>каталог</w:t>
      </w:r>
      <w:r>
        <w:rPr>
          <w:sz w:val="28"/>
          <w:szCs w:val="28"/>
        </w:rPr>
        <w:t>ом</w:t>
      </w:r>
      <w:r w:rsidRPr="00372E67">
        <w:rPr>
          <w:sz w:val="28"/>
          <w:szCs w:val="28"/>
        </w:rPr>
        <w:t xml:space="preserve"> товаров, работ, услуг для обеспечения государственных и муниципальных нужд </w:t>
      </w:r>
      <w:r>
        <w:rPr>
          <w:sz w:val="28"/>
          <w:szCs w:val="28"/>
        </w:rPr>
        <w:t xml:space="preserve">(далее – </w:t>
      </w:r>
      <w:r w:rsidRPr="00761F3C">
        <w:rPr>
          <w:sz w:val="28"/>
          <w:szCs w:val="28"/>
        </w:rPr>
        <w:t>КТРУ</w:t>
      </w:r>
      <w:r>
        <w:rPr>
          <w:sz w:val="28"/>
          <w:szCs w:val="28"/>
        </w:rPr>
        <w:t>)</w:t>
      </w:r>
      <w:r w:rsidRPr="00761F3C">
        <w:rPr>
          <w:sz w:val="28"/>
          <w:szCs w:val="28"/>
        </w:rPr>
        <w:t xml:space="preserve"> и указывать необходимую информацию об объекте закупки исходя из информации указанной в позиции каталога</w:t>
      </w:r>
      <w:r>
        <w:rPr>
          <w:sz w:val="28"/>
          <w:szCs w:val="28"/>
        </w:rPr>
        <w:t xml:space="preserve"> в соответствии с п</w:t>
      </w:r>
      <w:r w:rsidRPr="00761F3C">
        <w:rPr>
          <w:sz w:val="28"/>
          <w:szCs w:val="28"/>
        </w:rPr>
        <w:t>остановление</w:t>
      </w:r>
      <w:r>
        <w:rPr>
          <w:sz w:val="28"/>
          <w:szCs w:val="28"/>
        </w:rPr>
        <w:t>м</w:t>
      </w:r>
      <w:r w:rsidRPr="00761F3C">
        <w:rPr>
          <w:sz w:val="28"/>
          <w:szCs w:val="28"/>
        </w:rPr>
        <w:t xml:space="preserve"> Правительства Российской Федерации от 08.02.2017 № 145 «Об утверждении Правил формирования и ведения в единой информационной системе в сфере закупок каталога товаров</w:t>
      </w:r>
      <w:proofErr w:type="gramEnd"/>
      <w:r w:rsidRPr="00761F3C">
        <w:rPr>
          <w:sz w:val="28"/>
          <w:szCs w:val="28"/>
        </w:rPr>
        <w:t xml:space="preserve">,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 последующими изменениями). </w:t>
      </w:r>
    </w:p>
    <w:p w:rsidR="00AA7E6D" w:rsidRPr="00761F3C" w:rsidRDefault="00AA7E6D" w:rsidP="00AA7E6D">
      <w:pPr>
        <w:ind w:firstLine="567"/>
        <w:jc w:val="both"/>
        <w:rPr>
          <w:sz w:val="28"/>
          <w:szCs w:val="28"/>
        </w:rPr>
      </w:pPr>
      <w:r w:rsidRPr="00761F3C">
        <w:rPr>
          <w:sz w:val="28"/>
          <w:szCs w:val="28"/>
        </w:rPr>
        <w:t xml:space="preserve">Заказчик вправе указать дополнительную информацию, а так же дополнительные потребительские свойства, в том числе функциональные, качественные, технические и эксплуатационные характеристики товара, работы, услуги в соответствии с положениями статьи 33 Закона № 44-ФЗ, которые не предусмотрены в позиции каталога. В случае предоставления иной и дополнительной информации, заказчик </w:t>
      </w:r>
      <w:r w:rsidRPr="00761F3C">
        <w:rPr>
          <w:b/>
          <w:sz w:val="28"/>
          <w:szCs w:val="28"/>
        </w:rPr>
        <w:t xml:space="preserve">обязан </w:t>
      </w:r>
      <w:r w:rsidRPr="00761F3C">
        <w:rPr>
          <w:sz w:val="28"/>
          <w:szCs w:val="28"/>
        </w:rPr>
        <w:t xml:space="preserve">включить в описание </w:t>
      </w:r>
      <w:r w:rsidRPr="00761F3C">
        <w:rPr>
          <w:sz w:val="28"/>
          <w:szCs w:val="28"/>
        </w:rPr>
        <w:lastRenderedPageBreak/>
        <w:t>товара, работы, услуги обоснование необходимости использования такой информации.</w:t>
      </w:r>
    </w:p>
    <w:p w:rsidR="00AA7E6D" w:rsidRPr="00E77CC1" w:rsidRDefault="00AA7E6D" w:rsidP="00AA7E6D">
      <w:pPr>
        <w:ind w:firstLine="567"/>
        <w:jc w:val="both"/>
        <w:rPr>
          <w:b/>
          <w:sz w:val="28"/>
          <w:szCs w:val="28"/>
        </w:rPr>
      </w:pPr>
      <w:r w:rsidRPr="00761F3C">
        <w:rPr>
          <w:b/>
          <w:sz w:val="28"/>
          <w:szCs w:val="28"/>
        </w:rPr>
        <w:t>1</w:t>
      </w:r>
      <w:r>
        <w:rPr>
          <w:b/>
          <w:sz w:val="28"/>
          <w:szCs w:val="28"/>
        </w:rPr>
        <w:t>0</w:t>
      </w:r>
      <w:r w:rsidRPr="00761F3C">
        <w:rPr>
          <w:b/>
          <w:sz w:val="28"/>
          <w:szCs w:val="28"/>
        </w:rPr>
        <w:t>)</w:t>
      </w:r>
      <w:r>
        <w:rPr>
          <w:sz w:val="28"/>
          <w:szCs w:val="28"/>
        </w:rPr>
        <w:t xml:space="preserve"> К</w:t>
      </w:r>
      <w:r w:rsidRPr="002F3950">
        <w:rPr>
          <w:sz w:val="28"/>
          <w:szCs w:val="28"/>
        </w:rPr>
        <w:t>аждая закупка</w:t>
      </w:r>
      <w:r>
        <w:rPr>
          <w:sz w:val="28"/>
          <w:szCs w:val="28"/>
        </w:rPr>
        <w:t>, вносимая в план закупок и план-график</w:t>
      </w:r>
      <w:r w:rsidRPr="002F3950">
        <w:rPr>
          <w:sz w:val="28"/>
          <w:szCs w:val="28"/>
        </w:rPr>
        <w:t xml:space="preserve"> имеет идентификационны</w:t>
      </w:r>
      <w:r>
        <w:rPr>
          <w:sz w:val="28"/>
          <w:szCs w:val="28"/>
        </w:rPr>
        <w:t>й код закупки (далее – ИКЗ)</w:t>
      </w:r>
      <w:r w:rsidRPr="002F3950">
        <w:rPr>
          <w:sz w:val="28"/>
          <w:szCs w:val="28"/>
        </w:rPr>
        <w:t xml:space="preserve">, </w:t>
      </w:r>
      <w:r w:rsidRPr="00372E67">
        <w:rPr>
          <w:sz w:val="28"/>
          <w:szCs w:val="28"/>
        </w:rPr>
        <w:t>формируе</w:t>
      </w:r>
      <w:r>
        <w:rPr>
          <w:sz w:val="28"/>
          <w:szCs w:val="28"/>
        </w:rPr>
        <w:t>мый</w:t>
      </w:r>
      <w:r w:rsidRPr="00372E67">
        <w:rPr>
          <w:sz w:val="28"/>
          <w:szCs w:val="28"/>
        </w:rPr>
        <w:t xml:space="preserve"> в </w:t>
      </w:r>
      <w:hyperlink r:id="rId5" w:history="1">
        <w:r w:rsidRPr="00372E67">
          <w:rPr>
            <w:rStyle w:val="a3"/>
            <w:sz w:val="28"/>
            <w:szCs w:val="28"/>
          </w:rPr>
          <w:t>порядке</w:t>
        </w:r>
      </w:hyperlink>
      <w:r w:rsidRPr="00372E67">
        <w:rPr>
          <w:sz w:val="28"/>
          <w:szCs w:val="28"/>
        </w:rPr>
        <w:t>, утвержденном Приказом Минэкономразвития России от 29.06.2015 № 422</w:t>
      </w:r>
      <w:r>
        <w:rPr>
          <w:sz w:val="28"/>
          <w:szCs w:val="28"/>
        </w:rPr>
        <w:t xml:space="preserve">, </w:t>
      </w:r>
      <w:r w:rsidRPr="002F3950">
        <w:rPr>
          <w:sz w:val="28"/>
          <w:szCs w:val="28"/>
        </w:rPr>
        <w:t>который содержит ссылку на ОКПД</w:t>
      </w:r>
      <w:proofErr w:type="gramStart"/>
      <w:r w:rsidRPr="002F3950">
        <w:rPr>
          <w:sz w:val="28"/>
          <w:szCs w:val="28"/>
        </w:rPr>
        <w:t>2</w:t>
      </w:r>
      <w:proofErr w:type="gramEnd"/>
      <w:r>
        <w:rPr>
          <w:sz w:val="28"/>
          <w:szCs w:val="28"/>
        </w:rPr>
        <w:t>/КТРУ и</w:t>
      </w:r>
      <w:r w:rsidRPr="002F3950">
        <w:rPr>
          <w:sz w:val="28"/>
          <w:szCs w:val="28"/>
        </w:rPr>
        <w:t xml:space="preserve"> код вида расходов (</w:t>
      </w:r>
      <w:r>
        <w:rPr>
          <w:sz w:val="28"/>
          <w:szCs w:val="28"/>
        </w:rPr>
        <w:t xml:space="preserve">далее - </w:t>
      </w:r>
      <w:r w:rsidRPr="002F3950">
        <w:rPr>
          <w:sz w:val="28"/>
          <w:szCs w:val="28"/>
        </w:rPr>
        <w:t xml:space="preserve">КВР). </w:t>
      </w:r>
      <w:r w:rsidRPr="00372E67">
        <w:rPr>
          <w:sz w:val="28"/>
          <w:szCs w:val="28"/>
        </w:rPr>
        <w:t xml:space="preserve">ИКЗ. </w:t>
      </w:r>
      <w:r w:rsidRPr="002F3950">
        <w:rPr>
          <w:sz w:val="28"/>
          <w:szCs w:val="28"/>
        </w:rPr>
        <w:t xml:space="preserve">ИКЗ впервые формируется в плане закупок. </w:t>
      </w:r>
      <w:r w:rsidRPr="00E77CC1">
        <w:rPr>
          <w:b/>
          <w:sz w:val="28"/>
          <w:szCs w:val="28"/>
        </w:rPr>
        <w:t xml:space="preserve">После автоматического кодирования закупки ИКЗ  изменить невозможно и в дальнейшем он будет указываться в плане-графике, извещении, проекте контракта, отчетах об исполнении контракта и иных документах, сопровождающих закупочный цикл в ЕИС. </w:t>
      </w:r>
    </w:p>
    <w:p w:rsidR="00AA7E6D" w:rsidRPr="00372E67" w:rsidRDefault="00AA7E6D" w:rsidP="00AA7E6D">
      <w:pPr>
        <w:ind w:firstLine="567"/>
        <w:jc w:val="both"/>
        <w:rPr>
          <w:sz w:val="28"/>
          <w:szCs w:val="28"/>
        </w:rPr>
      </w:pPr>
      <w:r w:rsidRPr="002F3950">
        <w:rPr>
          <w:sz w:val="28"/>
          <w:szCs w:val="28"/>
        </w:rPr>
        <w:t>Если</w:t>
      </w:r>
      <w:r>
        <w:rPr>
          <w:sz w:val="28"/>
          <w:szCs w:val="28"/>
        </w:rPr>
        <w:t xml:space="preserve"> на этапе планирования</w:t>
      </w:r>
      <w:r w:rsidRPr="002F3950">
        <w:rPr>
          <w:sz w:val="28"/>
          <w:szCs w:val="28"/>
        </w:rPr>
        <w:t xml:space="preserve"> существует вероятность изменения источника</w:t>
      </w:r>
      <w:r>
        <w:rPr>
          <w:sz w:val="28"/>
          <w:szCs w:val="28"/>
        </w:rPr>
        <w:t xml:space="preserve"> финансирования</w:t>
      </w:r>
      <w:r w:rsidRPr="002F3950">
        <w:rPr>
          <w:sz w:val="28"/>
          <w:szCs w:val="28"/>
        </w:rPr>
        <w:t xml:space="preserve"> и вида средств во время подготовки закупки</w:t>
      </w:r>
      <w:r>
        <w:rPr>
          <w:sz w:val="28"/>
          <w:szCs w:val="28"/>
        </w:rPr>
        <w:t>, а также</w:t>
      </w:r>
      <w:r w:rsidRPr="002F3950">
        <w:rPr>
          <w:sz w:val="28"/>
          <w:szCs w:val="28"/>
        </w:rPr>
        <w:t xml:space="preserve"> </w:t>
      </w:r>
      <w:r>
        <w:rPr>
          <w:sz w:val="28"/>
          <w:szCs w:val="28"/>
        </w:rPr>
        <w:t>не определены все необходимые</w:t>
      </w:r>
      <w:r w:rsidRPr="002F3950">
        <w:rPr>
          <w:sz w:val="28"/>
          <w:szCs w:val="28"/>
        </w:rPr>
        <w:t xml:space="preserve"> характеристики </w:t>
      </w:r>
      <w:r>
        <w:rPr>
          <w:sz w:val="28"/>
          <w:szCs w:val="28"/>
        </w:rPr>
        <w:t>нескольких наименований закупае</w:t>
      </w:r>
      <w:r w:rsidRPr="002F3950">
        <w:rPr>
          <w:sz w:val="28"/>
          <w:szCs w:val="28"/>
        </w:rPr>
        <w:t>мых товаров, работ, услуг, целесообразно в ИКЗ разделы ОКПД</w:t>
      </w:r>
      <w:proofErr w:type="gramStart"/>
      <w:r w:rsidRPr="002F3950">
        <w:rPr>
          <w:sz w:val="28"/>
          <w:szCs w:val="28"/>
        </w:rPr>
        <w:t>2</w:t>
      </w:r>
      <w:proofErr w:type="gramEnd"/>
      <w:r>
        <w:rPr>
          <w:sz w:val="28"/>
          <w:szCs w:val="28"/>
        </w:rPr>
        <w:t>/КТРУ</w:t>
      </w:r>
      <w:r w:rsidRPr="002F3950">
        <w:rPr>
          <w:sz w:val="28"/>
          <w:szCs w:val="28"/>
        </w:rPr>
        <w:t xml:space="preserve"> и КВР заполнять нулями</w:t>
      </w:r>
      <w:r>
        <w:rPr>
          <w:sz w:val="28"/>
          <w:szCs w:val="28"/>
        </w:rPr>
        <w:t>, а именно</w:t>
      </w:r>
      <w:r w:rsidRPr="00372E67">
        <w:rPr>
          <w:sz w:val="28"/>
          <w:szCs w:val="28"/>
        </w:rPr>
        <w:t xml:space="preserve"> </w:t>
      </w:r>
      <w:r>
        <w:rPr>
          <w:sz w:val="28"/>
          <w:szCs w:val="28"/>
        </w:rPr>
        <w:t>в разрядах 30-36</w:t>
      </w:r>
      <w:r w:rsidRPr="00372E67">
        <w:rPr>
          <w:sz w:val="28"/>
          <w:szCs w:val="28"/>
        </w:rPr>
        <w:t xml:space="preserve"> ИКЗ необходимо устанавливать значение «0» (0000</w:t>
      </w:r>
      <w:r>
        <w:rPr>
          <w:sz w:val="28"/>
          <w:szCs w:val="28"/>
        </w:rPr>
        <w:t>000</w:t>
      </w:r>
      <w:r w:rsidRPr="00372E67">
        <w:rPr>
          <w:sz w:val="28"/>
          <w:szCs w:val="28"/>
        </w:rPr>
        <w:t>).</w:t>
      </w:r>
    </w:p>
    <w:p w:rsidR="00AA7E6D" w:rsidRDefault="00AA7E6D" w:rsidP="00AA7E6D">
      <w:pPr>
        <w:ind w:firstLine="567"/>
        <w:jc w:val="both"/>
        <w:rPr>
          <w:sz w:val="28"/>
          <w:szCs w:val="28"/>
        </w:rPr>
      </w:pPr>
      <w:r>
        <w:rPr>
          <w:b/>
          <w:sz w:val="28"/>
          <w:szCs w:val="28"/>
        </w:rPr>
        <w:t>11</w:t>
      </w:r>
      <w:r w:rsidRPr="00266036">
        <w:rPr>
          <w:b/>
          <w:sz w:val="28"/>
          <w:szCs w:val="28"/>
        </w:rPr>
        <w:t>)</w:t>
      </w:r>
      <w:r>
        <w:rPr>
          <w:sz w:val="28"/>
          <w:szCs w:val="28"/>
        </w:rPr>
        <w:t xml:space="preserve"> Е</w:t>
      </w:r>
      <w:r w:rsidRPr="00761F3C">
        <w:rPr>
          <w:sz w:val="28"/>
          <w:szCs w:val="28"/>
        </w:rPr>
        <w:t xml:space="preserve">сли в </w:t>
      </w:r>
      <w:r w:rsidRPr="00D93E69">
        <w:rPr>
          <w:sz w:val="28"/>
          <w:szCs w:val="28"/>
        </w:rPr>
        <w:t xml:space="preserve">разделе </w:t>
      </w:r>
      <w:hyperlink r:id="rId6" w:history="1">
        <w:r w:rsidRPr="00D93E69">
          <w:rPr>
            <w:rStyle w:val="a3"/>
            <w:sz w:val="28"/>
            <w:szCs w:val="28"/>
          </w:rPr>
          <w:t>ОКПД</w:t>
        </w:r>
        <w:proofErr w:type="gramStart"/>
        <w:r w:rsidRPr="00D93E69">
          <w:rPr>
            <w:rStyle w:val="a3"/>
            <w:sz w:val="28"/>
            <w:szCs w:val="28"/>
          </w:rPr>
          <w:t>2</w:t>
        </w:r>
        <w:proofErr w:type="gramEnd"/>
      </w:hyperlink>
      <w:r w:rsidRPr="00D93E69">
        <w:rPr>
          <w:sz w:val="28"/>
          <w:szCs w:val="28"/>
        </w:rPr>
        <w:t xml:space="preserve"> плана</w:t>
      </w:r>
      <w:r>
        <w:rPr>
          <w:sz w:val="28"/>
          <w:szCs w:val="28"/>
        </w:rPr>
        <w:t xml:space="preserve">-графика </w:t>
      </w:r>
      <w:r w:rsidRPr="00761F3C">
        <w:rPr>
          <w:sz w:val="28"/>
          <w:szCs w:val="28"/>
        </w:rPr>
        <w:t xml:space="preserve">указаны лекарственные препараты или если в описании объекта закупки указаны лекарственные препараты, в позиции плана-графика нужно указать соответствующий признак «Объектом закупки являются лекарственные препараты». </w:t>
      </w:r>
    </w:p>
    <w:p w:rsidR="00AA7E6D" w:rsidRPr="00B32A2C" w:rsidRDefault="00AA7E6D" w:rsidP="00AA7E6D">
      <w:pPr>
        <w:ind w:firstLine="567"/>
        <w:jc w:val="both"/>
        <w:rPr>
          <w:sz w:val="28"/>
          <w:szCs w:val="28"/>
        </w:rPr>
      </w:pPr>
      <w:r w:rsidRPr="00761F3C">
        <w:rPr>
          <w:b/>
          <w:sz w:val="28"/>
          <w:szCs w:val="28"/>
        </w:rPr>
        <w:t>1</w:t>
      </w:r>
      <w:r>
        <w:rPr>
          <w:b/>
          <w:sz w:val="28"/>
          <w:szCs w:val="28"/>
        </w:rPr>
        <w:t>2</w:t>
      </w:r>
      <w:r w:rsidRPr="00761F3C">
        <w:rPr>
          <w:b/>
          <w:sz w:val="28"/>
          <w:szCs w:val="28"/>
        </w:rPr>
        <w:t>)</w:t>
      </w:r>
      <w:r>
        <w:rPr>
          <w:sz w:val="28"/>
          <w:szCs w:val="28"/>
        </w:rPr>
        <w:t xml:space="preserve"> </w:t>
      </w:r>
      <w:r w:rsidRPr="00B32A2C">
        <w:rPr>
          <w:sz w:val="28"/>
          <w:szCs w:val="28"/>
        </w:rPr>
        <w:t>Размер обеспечения заявки</w:t>
      </w:r>
      <w:r>
        <w:rPr>
          <w:sz w:val="28"/>
          <w:szCs w:val="28"/>
        </w:rPr>
        <w:t xml:space="preserve"> в плане-графике</w:t>
      </w:r>
      <w:r w:rsidRPr="00B32A2C">
        <w:rPr>
          <w:sz w:val="28"/>
          <w:szCs w:val="28"/>
        </w:rPr>
        <w:t xml:space="preserve"> устанавливается в зависимости от величины НМЦК:</w:t>
      </w:r>
    </w:p>
    <w:p w:rsidR="00AA7E6D" w:rsidRPr="00B32A2C" w:rsidRDefault="00AA7E6D" w:rsidP="00AA7E6D">
      <w:pPr>
        <w:ind w:firstLine="567"/>
        <w:jc w:val="both"/>
        <w:rPr>
          <w:sz w:val="28"/>
          <w:szCs w:val="28"/>
        </w:rPr>
      </w:pPr>
      <w:r w:rsidRPr="00B32A2C">
        <w:rPr>
          <w:sz w:val="28"/>
          <w:szCs w:val="28"/>
        </w:rPr>
        <w:t>0,5 - 1% НМЦК, если НМЦК составляет от 5 млн. до 20 млн. руб. (п. 1 ч. 16 ст. 44 Закона № 44-ФЗ).</w:t>
      </w:r>
      <w:r>
        <w:rPr>
          <w:sz w:val="28"/>
          <w:szCs w:val="28"/>
        </w:rPr>
        <w:t xml:space="preserve"> </w:t>
      </w:r>
      <w:r w:rsidRPr="00B32A2C">
        <w:rPr>
          <w:sz w:val="28"/>
          <w:szCs w:val="28"/>
        </w:rPr>
        <w:t>Полагаем, что такой</w:t>
      </w:r>
      <w:r>
        <w:rPr>
          <w:sz w:val="28"/>
          <w:szCs w:val="28"/>
        </w:rPr>
        <w:t xml:space="preserve"> же</w:t>
      </w:r>
      <w:r w:rsidRPr="00B32A2C">
        <w:rPr>
          <w:sz w:val="28"/>
          <w:szCs w:val="28"/>
        </w:rPr>
        <w:t xml:space="preserve"> размер устанавливается при НМЦК от 1 млн. до 5 млн. руб.</w:t>
      </w:r>
      <w:r>
        <w:rPr>
          <w:sz w:val="28"/>
          <w:szCs w:val="28"/>
        </w:rPr>
        <w:t xml:space="preserve"> Аналогичное мнение отражено в п</w:t>
      </w:r>
      <w:r w:rsidRPr="00B32A2C">
        <w:rPr>
          <w:sz w:val="28"/>
          <w:szCs w:val="28"/>
        </w:rPr>
        <w:t>исьмах Минфина России от 02.10.2018 № 24-06-08/70718, от 23.05.2018 № 24-02-05/34911</w:t>
      </w:r>
      <w:r>
        <w:rPr>
          <w:sz w:val="28"/>
          <w:szCs w:val="28"/>
        </w:rPr>
        <w:t>.</w:t>
      </w:r>
    </w:p>
    <w:p w:rsidR="00AA7E6D" w:rsidRDefault="00AA7E6D" w:rsidP="00AA7E6D">
      <w:pPr>
        <w:ind w:firstLine="567"/>
        <w:jc w:val="both"/>
        <w:rPr>
          <w:sz w:val="28"/>
          <w:szCs w:val="28"/>
        </w:rPr>
      </w:pPr>
      <w:r w:rsidRPr="00B32A2C">
        <w:rPr>
          <w:sz w:val="28"/>
          <w:szCs w:val="28"/>
        </w:rPr>
        <w:t>0,5 - 5% НМЦК, если НМЦК превышает 20 млн. руб. (п. 2 ч. 16 ст. 44 Закона № 44-ФЗ). Если предоставляются преимущества учреждениям или предприятиям уголовно-исполнительной системы, организациям инвалидов, размер обеспечения заявки не может превышать 2% (ч. 17 ст. 44 Закона № 44-ФЗ).</w:t>
      </w:r>
    </w:p>
    <w:p w:rsidR="00AA7E6D" w:rsidRDefault="00AA7E6D" w:rsidP="00AA7E6D">
      <w:pPr>
        <w:ind w:firstLine="567"/>
        <w:jc w:val="both"/>
        <w:rPr>
          <w:sz w:val="28"/>
          <w:szCs w:val="28"/>
        </w:rPr>
      </w:pPr>
      <w:r w:rsidRPr="00B32A2C">
        <w:rPr>
          <w:b/>
          <w:sz w:val="28"/>
          <w:szCs w:val="28"/>
        </w:rPr>
        <w:t>13)</w:t>
      </w:r>
      <w:r>
        <w:rPr>
          <w:sz w:val="28"/>
          <w:szCs w:val="28"/>
        </w:rPr>
        <w:t xml:space="preserve"> В графе</w:t>
      </w:r>
      <w:r w:rsidRPr="00B32A2C">
        <w:rPr>
          <w:rFonts w:eastAsia="SimSun"/>
          <w:b/>
          <w:bCs/>
          <w:iCs/>
          <w:sz w:val="28"/>
          <w:szCs w:val="28"/>
          <w:lang w:eastAsia="ar-SA"/>
        </w:rPr>
        <w:t xml:space="preserve"> </w:t>
      </w:r>
      <w:r>
        <w:rPr>
          <w:rFonts w:eastAsia="SimSun"/>
          <w:b/>
          <w:bCs/>
          <w:iCs/>
          <w:sz w:val="28"/>
          <w:szCs w:val="28"/>
          <w:lang w:eastAsia="ar-SA"/>
        </w:rPr>
        <w:t>«</w:t>
      </w:r>
      <w:r w:rsidRPr="00B32A2C">
        <w:rPr>
          <w:bCs/>
          <w:iCs/>
          <w:sz w:val="28"/>
          <w:szCs w:val="28"/>
        </w:rPr>
        <w:t>Планируемый срок окончания исполнения контракта»</w:t>
      </w:r>
      <w:r>
        <w:rPr>
          <w:bCs/>
          <w:iCs/>
          <w:sz w:val="28"/>
          <w:szCs w:val="28"/>
        </w:rPr>
        <w:t xml:space="preserve"> у</w:t>
      </w:r>
      <w:r w:rsidRPr="00B32A2C">
        <w:rPr>
          <w:sz w:val="28"/>
          <w:szCs w:val="28"/>
        </w:rPr>
        <w:t xml:space="preserve">казывается предусмотренный контрактом срок его действия или планируемый срок исполнения сторонами обязательств (ч. 1 ст. 94 Закона № 44-ФЗ, </w:t>
      </w:r>
      <w:r>
        <w:rPr>
          <w:sz w:val="28"/>
          <w:szCs w:val="28"/>
        </w:rPr>
        <w:t>письмо Минэкономразвития России от 27.09.2016 № ОГ-Д28-11665, письма</w:t>
      </w:r>
      <w:r w:rsidRPr="00B32A2C">
        <w:rPr>
          <w:sz w:val="28"/>
          <w:szCs w:val="28"/>
        </w:rPr>
        <w:t xml:space="preserve"> Минфина России от 16.06.2017 № 24-03-08/37766</w:t>
      </w:r>
      <w:r>
        <w:rPr>
          <w:sz w:val="28"/>
          <w:szCs w:val="28"/>
        </w:rPr>
        <w:t>, 29.11.2017 № 24-03-08/79277</w:t>
      </w:r>
      <w:r w:rsidRPr="00B32A2C">
        <w:rPr>
          <w:sz w:val="28"/>
          <w:szCs w:val="28"/>
        </w:rPr>
        <w:t>).</w:t>
      </w:r>
    </w:p>
    <w:p w:rsidR="00AA7E6D" w:rsidRDefault="00AA7E6D" w:rsidP="00AA7E6D">
      <w:pPr>
        <w:ind w:firstLine="567"/>
        <w:jc w:val="both"/>
        <w:rPr>
          <w:sz w:val="28"/>
          <w:szCs w:val="28"/>
        </w:rPr>
      </w:pPr>
      <w:proofErr w:type="gramStart"/>
      <w:r w:rsidRPr="00266036">
        <w:rPr>
          <w:rFonts w:eastAsia="Calibri"/>
          <w:b/>
          <w:sz w:val="28"/>
          <w:szCs w:val="28"/>
        </w:rPr>
        <w:t>1</w:t>
      </w:r>
      <w:r>
        <w:rPr>
          <w:rFonts w:eastAsia="Calibri"/>
          <w:b/>
          <w:sz w:val="28"/>
          <w:szCs w:val="28"/>
        </w:rPr>
        <w:t>4</w:t>
      </w:r>
      <w:r w:rsidRPr="00266036">
        <w:rPr>
          <w:rFonts w:eastAsia="Calibri"/>
          <w:b/>
          <w:sz w:val="28"/>
          <w:szCs w:val="28"/>
        </w:rPr>
        <w:t>)</w:t>
      </w:r>
      <w:r>
        <w:rPr>
          <w:rFonts w:eastAsia="Calibri"/>
          <w:sz w:val="28"/>
          <w:szCs w:val="28"/>
        </w:rPr>
        <w:t xml:space="preserve"> </w:t>
      </w:r>
      <w:r w:rsidRPr="00A554DD">
        <w:rPr>
          <w:rFonts w:eastAsia="Calibri"/>
          <w:sz w:val="28"/>
          <w:szCs w:val="28"/>
        </w:rPr>
        <w:t xml:space="preserve">В соответствии с пунктом 3.2 распоряжения Правительства Пензенской области № 352-рП от 03.09.2015 «О мерах по повышению эффективности формирования начальной (максимальной) цены контракта при осуществлении закупок для нужд Пензенской области» </w:t>
      </w:r>
      <w:r>
        <w:rPr>
          <w:rFonts w:eastAsia="Calibri"/>
          <w:sz w:val="28"/>
          <w:szCs w:val="28"/>
        </w:rPr>
        <w:t>государственные заказчики</w:t>
      </w:r>
      <w:r w:rsidRPr="00A554DD">
        <w:rPr>
          <w:rFonts w:eastAsia="Calibri"/>
          <w:sz w:val="28"/>
          <w:szCs w:val="28"/>
        </w:rPr>
        <w:t xml:space="preserve"> </w:t>
      </w:r>
      <w:r w:rsidRPr="00E77CC1">
        <w:rPr>
          <w:rFonts w:eastAsia="Calibri"/>
          <w:b/>
          <w:sz w:val="28"/>
          <w:szCs w:val="28"/>
        </w:rPr>
        <w:t xml:space="preserve">обязаны проводить мероприятия по укрупнению начальной (максимальной) цены контрактов закупок более 100 тыс. рублей, а </w:t>
      </w:r>
      <w:r w:rsidRPr="00E77CC1">
        <w:rPr>
          <w:rFonts w:eastAsia="Calibri"/>
          <w:b/>
          <w:sz w:val="28"/>
          <w:szCs w:val="28"/>
        </w:rPr>
        <w:lastRenderedPageBreak/>
        <w:t>также путем организации планирования совместных</w:t>
      </w:r>
      <w:r w:rsidRPr="00A554DD">
        <w:rPr>
          <w:rFonts w:eastAsia="Calibri"/>
          <w:sz w:val="28"/>
          <w:szCs w:val="28"/>
        </w:rPr>
        <w:t xml:space="preserve"> торгов при наличии потребности в одних и тех</w:t>
      </w:r>
      <w:proofErr w:type="gramEnd"/>
      <w:r w:rsidRPr="00A554DD">
        <w:rPr>
          <w:rFonts w:eastAsia="Calibri"/>
          <w:sz w:val="28"/>
          <w:szCs w:val="28"/>
        </w:rPr>
        <w:t xml:space="preserve"> же </w:t>
      </w:r>
      <w:proofErr w:type="gramStart"/>
      <w:r w:rsidRPr="00A554DD">
        <w:rPr>
          <w:rFonts w:eastAsia="Calibri"/>
          <w:sz w:val="28"/>
          <w:szCs w:val="28"/>
        </w:rPr>
        <w:t>товарах</w:t>
      </w:r>
      <w:proofErr w:type="gramEnd"/>
      <w:r w:rsidRPr="00A554DD">
        <w:rPr>
          <w:rFonts w:eastAsia="Calibri"/>
          <w:sz w:val="28"/>
          <w:szCs w:val="28"/>
        </w:rPr>
        <w:t xml:space="preserve">, работах, услугах. </w:t>
      </w:r>
    </w:p>
    <w:p w:rsidR="00AA7E6D" w:rsidRDefault="00AA7E6D" w:rsidP="00AA7E6D">
      <w:pPr>
        <w:ind w:firstLine="567"/>
        <w:jc w:val="both"/>
        <w:rPr>
          <w:sz w:val="28"/>
          <w:szCs w:val="28"/>
        </w:rPr>
      </w:pPr>
      <w:r>
        <w:rPr>
          <w:b/>
          <w:sz w:val="28"/>
          <w:szCs w:val="28"/>
        </w:rPr>
        <w:t>15</w:t>
      </w:r>
      <w:r w:rsidRPr="00266036">
        <w:rPr>
          <w:b/>
          <w:sz w:val="28"/>
          <w:szCs w:val="28"/>
        </w:rPr>
        <w:t>)</w:t>
      </w:r>
      <w:r>
        <w:rPr>
          <w:sz w:val="28"/>
          <w:szCs w:val="28"/>
        </w:rPr>
        <w:t xml:space="preserve"> </w:t>
      </w:r>
      <w:r>
        <w:rPr>
          <w:rFonts w:eastAsia="Calibri"/>
          <w:sz w:val="28"/>
          <w:szCs w:val="28"/>
        </w:rPr>
        <w:t xml:space="preserve">Объект закупки инновационной и высокотехнологической продукции, объект  закупки, предусматривающей в соответствии с частью 16 статьи 34 заключение контракта жизненного цикла, и объект закупки на выполнение работ по строительству, реконструкции и капитальному ремонту объектов капитального строительства </w:t>
      </w:r>
      <w:r w:rsidRPr="008B6316">
        <w:rPr>
          <w:rFonts w:eastAsia="Calibri"/>
          <w:b/>
          <w:sz w:val="28"/>
          <w:szCs w:val="28"/>
        </w:rPr>
        <w:t xml:space="preserve">подлежит </w:t>
      </w:r>
      <w:r w:rsidRPr="00774C95">
        <w:rPr>
          <w:rFonts w:eastAsia="Calibri"/>
          <w:b/>
          <w:sz w:val="28"/>
          <w:szCs w:val="28"/>
        </w:rPr>
        <w:t>открытому обсуждению</w:t>
      </w:r>
      <w:r>
        <w:rPr>
          <w:rFonts w:eastAsia="Calibri"/>
          <w:sz w:val="28"/>
          <w:szCs w:val="28"/>
        </w:rPr>
        <w:t xml:space="preserve"> </w:t>
      </w:r>
      <w:r w:rsidRPr="00774C95">
        <w:rPr>
          <w:rFonts w:eastAsia="Calibri"/>
          <w:b/>
          <w:sz w:val="28"/>
          <w:szCs w:val="28"/>
        </w:rPr>
        <w:t>в соответствии с распоряжением правительства Пензенской области от 27.07.2018 № 378-рП</w:t>
      </w:r>
      <w:r>
        <w:rPr>
          <w:rFonts w:eastAsia="Calibri"/>
          <w:b/>
          <w:sz w:val="28"/>
          <w:szCs w:val="28"/>
        </w:rPr>
        <w:t>.</w:t>
      </w:r>
    </w:p>
    <w:p w:rsidR="00AA7E6D" w:rsidRPr="002F3950" w:rsidRDefault="00AA7E6D" w:rsidP="00AA7E6D">
      <w:pPr>
        <w:ind w:firstLine="567"/>
        <w:jc w:val="both"/>
        <w:rPr>
          <w:sz w:val="28"/>
          <w:szCs w:val="28"/>
        </w:rPr>
      </w:pPr>
      <w:r>
        <w:rPr>
          <w:b/>
          <w:sz w:val="28"/>
          <w:szCs w:val="28"/>
        </w:rPr>
        <w:t>16</w:t>
      </w:r>
      <w:r w:rsidRPr="00266036">
        <w:rPr>
          <w:b/>
          <w:sz w:val="28"/>
          <w:szCs w:val="28"/>
        </w:rPr>
        <w:t>)</w:t>
      </w:r>
      <w:r>
        <w:rPr>
          <w:sz w:val="28"/>
          <w:szCs w:val="28"/>
        </w:rPr>
        <w:t xml:space="preserve"> П</w:t>
      </w:r>
      <w:r w:rsidRPr="002F3950">
        <w:rPr>
          <w:sz w:val="28"/>
          <w:szCs w:val="28"/>
        </w:rPr>
        <w:t>лан закупок и план-график закупок должны храниться у заказчика в бумажном виде с подписью руководителя</w:t>
      </w:r>
      <w:r>
        <w:rPr>
          <w:sz w:val="28"/>
          <w:szCs w:val="28"/>
        </w:rPr>
        <w:t xml:space="preserve"> или иного</w:t>
      </w:r>
      <w:r w:rsidRPr="00816B91">
        <w:rPr>
          <w:sz w:val="28"/>
          <w:szCs w:val="28"/>
        </w:rPr>
        <w:t xml:space="preserve"> должностн</w:t>
      </w:r>
      <w:r>
        <w:rPr>
          <w:sz w:val="28"/>
          <w:szCs w:val="28"/>
        </w:rPr>
        <w:t>ого лица</w:t>
      </w:r>
      <w:r w:rsidRPr="00816B91">
        <w:rPr>
          <w:sz w:val="28"/>
          <w:szCs w:val="28"/>
        </w:rPr>
        <w:t xml:space="preserve"> в соответствии с предоставленными полномочиями согласно действующему законодательству</w:t>
      </w:r>
      <w:r>
        <w:rPr>
          <w:sz w:val="28"/>
          <w:szCs w:val="28"/>
        </w:rPr>
        <w:t xml:space="preserve">. В </w:t>
      </w:r>
      <w:r w:rsidRPr="002F3950">
        <w:rPr>
          <w:sz w:val="28"/>
          <w:szCs w:val="28"/>
        </w:rPr>
        <w:t>ЕИС размещаю</w:t>
      </w:r>
      <w:r>
        <w:rPr>
          <w:sz w:val="28"/>
          <w:szCs w:val="28"/>
        </w:rPr>
        <w:t>тся сведения об этих документах.</w:t>
      </w:r>
    </w:p>
    <w:p w:rsidR="00AA7E6D" w:rsidRDefault="00AA7E6D" w:rsidP="00AA7E6D">
      <w:pPr>
        <w:jc w:val="center"/>
        <w:rPr>
          <w:sz w:val="28"/>
          <w:szCs w:val="28"/>
        </w:rPr>
      </w:pPr>
    </w:p>
    <w:p w:rsidR="00AA7E6D" w:rsidRPr="00266036" w:rsidRDefault="00AA7E6D" w:rsidP="00AA7E6D">
      <w:pPr>
        <w:jc w:val="center"/>
        <w:rPr>
          <w:b/>
          <w:sz w:val="28"/>
          <w:szCs w:val="28"/>
          <w:u w:val="single"/>
        </w:rPr>
      </w:pPr>
      <w:r w:rsidRPr="00266036">
        <w:rPr>
          <w:b/>
          <w:sz w:val="28"/>
          <w:szCs w:val="28"/>
          <w:u w:val="single"/>
        </w:rPr>
        <w:t>Нормативно-правовые акты, регламентирующие планирование закупок товаров (работ, услуг) государственными заказчиками</w:t>
      </w:r>
    </w:p>
    <w:p w:rsidR="00AA7E6D" w:rsidRPr="00266036" w:rsidRDefault="00AA7E6D" w:rsidP="00AA7E6D">
      <w:pPr>
        <w:ind w:firstLine="709"/>
        <w:jc w:val="both"/>
        <w:rPr>
          <w:sz w:val="28"/>
          <w:szCs w:val="28"/>
          <w:u w:val="single"/>
        </w:rPr>
      </w:pPr>
    </w:p>
    <w:p w:rsidR="00AA7E6D" w:rsidRDefault="00AA7E6D" w:rsidP="00AA7E6D">
      <w:pPr>
        <w:ind w:firstLine="709"/>
        <w:jc w:val="both"/>
        <w:rPr>
          <w:sz w:val="28"/>
          <w:szCs w:val="28"/>
        </w:rPr>
      </w:pPr>
      <w:r>
        <w:rPr>
          <w:sz w:val="28"/>
          <w:szCs w:val="28"/>
        </w:rPr>
        <w:t>При</w:t>
      </w:r>
      <w:r w:rsidRPr="00121C84">
        <w:rPr>
          <w:sz w:val="28"/>
          <w:szCs w:val="28"/>
        </w:rPr>
        <w:t xml:space="preserve"> формировани</w:t>
      </w:r>
      <w:r>
        <w:rPr>
          <w:sz w:val="28"/>
          <w:szCs w:val="28"/>
        </w:rPr>
        <w:t>и</w:t>
      </w:r>
      <w:r w:rsidRPr="00121C84">
        <w:rPr>
          <w:sz w:val="28"/>
          <w:szCs w:val="28"/>
        </w:rPr>
        <w:t>, утверждени</w:t>
      </w:r>
      <w:r>
        <w:rPr>
          <w:sz w:val="28"/>
          <w:szCs w:val="28"/>
        </w:rPr>
        <w:t>и</w:t>
      </w:r>
      <w:r w:rsidRPr="00121C84">
        <w:rPr>
          <w:sz w:val="28"/>
          <w:szCs w:val="28"/>
        </w:rPr>
        <w:t xml:space="preserve"> и ведени</w:t>
      </w:r>
      <w:r>
        <w:rPr>
          <w:sz w:val="28"/>
          <w:szCs w:val="28"/>
        </w:rPr>
        <w:t xml:space="preserve">и </w:t>
      </w:r>
      <w:r w:rsidRPr="00121C84">
        <w:rPr>
          <w:sz w:val="28"/>
          <w:szCs w:val="28"/>
        </w:rPr>
        <w:t xml:space="preserve">планов закупок на 2019-2021 </w:t>
      </w:r>
      <w:r>
        <w:rPr>
          <w:sz w:val="28"/>
          <w:szCs w:val="28"/>
        </w:rPr>
        <w:t xml:space="preserve">годы </w:t>
      </w:r>
      <w:r w:rsidRPr="00121C84">
        <w:rPr>
          <w:sz w:val="28"/>
          <w:szCs w:val="28"/>
        </w:rPr>
        <w:t>и план</w:t>
      </w:r>
      <w:r>
        <w:rPr>
          <w:sz w:val="28"/>
          <w:szCs w:val="28"/>
        </w:rPr>
        <w:t>ов-графиков закупок на 2019 год заказчикам Пензенской области необходимо руководствоваться следующими нормативно-правовыми актами (далее – НПА):</w:t>
      </w:r>
    </w:p>
    <w:p w:rsidR="00AA7E6D" w:rsidRDefault="00AA7E6D" w:rsidP="00AA7E6D">
      <w:pPr>
        <w:ind w:firstLine="709"/>
        <w:jc w:val="center"/>
        <w:rPr>
          <w:b/>
          <w:sz w:val="28"/>
          <w:szCs w:val="28"/>
        </w:rPr>
      </w:pPr>
    </w:p>
    <w:p w:rsidR="00AA7E6D" w:rsidRPr="00F17481" w:rsidRDefault="00AA7E6D" w:rsidP="00AA7E6D">
      <w:pPr>
        <w:jc w:val="center"/>
        <w:rPr>
          <w:b/>
          <w:sz w:val="28"/>
          <w:szCs w:val="28"/>
        </w:rPr>
      </w:pPr>
      <w:r w:rsidRPr="00F17481">
        <w:rPr>
          <w:b/>
          <w:sz w:val="28"/>
          <w:szCs w:val="28"/>
        </w:rPr>
        <w:t xml:space="preserve">Федеральные НПА о </w:t>
      </w:r>
      <w:r>
        <w:rPr>
          <w:b/>
          <w:sz w:val="28"/>
          <w:szCs w:val="28"/>
        </w:rPr>
        <w:t xml:space="preserve">порядке и форме </w:t>
      </w:r>
      <w:r w:rsidRPr="00F17481">
        <w:rPr>
          <w:b/>
          <w:sz w:val="28"/>
          <w:szCs w:val="28"/>
        </w:rPr>
        <w:t>планировани</w:t>
      </w:r>
      <w:r>
        <w:rPr>
          <w:b/>
          <w:sz w:val="28"/>
          <w:szCs w:val="28"/>
        </w:rPr>
        <w:t>я</w:t>
      </w:r>
      <w:r w:rsidRPr="00F17481">
        <w:rPr>
          <w:b/>
          <w:sz w:val="28"/>
          <w:szCs w:val="28"/>
        </w:rPr>
        <w:t xml:space="preserve"> закупок, распространяющие действие на закупки регионального уровня:</w:t>
      </w:r>
    </w:p>
    <w:p w:rsidR="00AA7E6D" w:rsidRDefault="00AA7E6D" w:rsidP="00AA7E6D">
      <w:pPr>
        <w:numPr>
          <w:ilvl w:val="0"/>
          <w:numId w:val="1"/>
        </w:numPr>
        <w:ind w:left="0" w:firstLine="567"/>
        <w:jc w:val="both"/>
        <w:rPr>
          <w:sz w:val="28"/>
          <w:szCs w:val="28"/>
        </w:rPr>
      </w:pPr>
      <w:r w:rsidRPr="00F17481">
        <w:rPr>
          <w:sz w:val="28"/>
          <w:szCs w:val="28"/>
        </w:rPr>
        <w:t>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 последующими изменениями);</w:t>
      </w:r>
    </w:p>
    <w:p w:rsidR="00AA7E6D" w:rsidRDefault="00AA7E6D" w:rsidP="00AA7E6D">
      <w:pPr>
        <w:numPr>
          <w:ilvl w:val="0"/>
          <w:numId w:val="1"/>
        </w:numPr>
        <w:ind w:left="0" w:firstLine="567"/>
        <w:jc w:val="both"/>
        <w:rPr>
          <w:sz w:val="28"/>
          <w:szCs w:val="28"/>
        </w:rPr>
      </w:pPr>
      <w:r w:rsidRPr="00F17481">
        <w:rPr>
          <w:sz w:val="28"/>
          <w:szCs w:val="28"/>
        </w:rPr>
        <w:t xml:space="preserve">Постановление Правительства Российской Федерации от 05.06.2015 </w:t>
      </w:r>
      <w:r>
        <w:rPr>
          <w:sz w:val="28"/>
          <w:szCs w:val="28"/>
        </w:rPr>
        <w:t xml:space="preserve">   </w:t>
      </w:r>
      <w:r w:rsidRPr="00F17481">
        <w:rPr>
          <w:sz w:val="28"/>
          <w:szCs w:val="28"/>
        </w:rPr>
        <w:t>№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w:t>
      </w:r>
      <w:r>
        <w:rPr>
          <w:sz w:val="28"/>
          <w:szCs w:val="28"/>
        </w:rPr>
        <w:t>г» (с последующими изменениями);</w:t>
      </w:r>
    </w:p>
    <w:p w:rsidR="00AA7E6D" w:rsidRPr="00CF3651" w:rsidRDefault="00AA7E6D" w:rsidP="00AA7E6D">
      <w:pPr>
        <w:numPr>
          <w:ilvl w:val="0"/>
          <w:numId w:val="1"/>
        </w:numPr>
        <w:ind w:left="0" w:firstLine="567"/>
        <w:jc w:val="both"/>
        <w:rPr>
          <w:sz w:val="28"/>
          <w:szCs w:val="28"/>
        </w:rPr>
      </w:pPr>
      <w:r w:rsidRPr="00CF3651">
        <w:rPr>
          <w:sz w:val="28"/>
          <w:szCs w:val="28"/>
        </w:rPr>
        <w:t xml:space="preserve">Постановление Правительства РФ от 29.10.2015 </w:t>
      </w:r>
      <w:r>
        <w:rPr>
          <w:sz w:val="28"/>
          <w:szCs w:val="28"/>
        </w:rPr>
        <w:t>№</w:t>
      </w:r>
      <w:r w:rsidRPr="00CF3651">
        <w:rPr>
          <w:sz w:val="28"/>
          <w:szCs w:val="28"/>
        </w:rPr>
        <w:t xml:space="preserve">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 последующими изменениями).</w:t>
      </w:r>
    </w:p>
    <w:p w:rsidR="00AA7E6D" w:rsidRDefault="00AA7E6D" w:rsidP="00AA7E6D">
      <w:pPr>
        <w:jc w:val="both"/>
        <w:rPr>
          <w:sz w:val="28"/>
          <w:szCs w:val="28"/>
        </w:rPr>
      </w:pPr>
    </w:p>
    <w:p w:rsidR="00AA7E6D" w:rsidRPr="00F17481" w:rsidRDefault="00AA7E6D" w:rsidP="00AA7E6D">
      <w:pPr>
        <w:jc w:val="center"/>
        <w:rPr>
          <w:b/>
          <w:sz w:val="28"/>
          <w:szCs w:val="28"/>
        </w:rPr>
      </w:pPr>
      <w:r w:rsidRPr="00F17481">
        <w:rPr>
          <w:b/>
          <w:sz w:val="28"/>
          <w:szCs w:val="28"/>
        </w:rPr>
        <w:lastRenderedPageBreak/>
        <w:t xml:space="preserve">Федеральные НПА о </w:t>
      </w:r>
      <w:r>
        <w:rPr>
          <w:b/>
          <w:sz w:val="28"/>
          <w:szCs w:val="28"/>
        </w:rPr>
        <w:t>выборе способа определения поставщика (подрядчика, исполнителя)</w:t>
      </w:r>
      <w:r w:rsidRPr="00F17481">
        <w:rPr>
          <w:b/>
          <w:sz w:val="28"/>
          <w:szCs w:val="28"/>
        </w:rPr>
        <w:t>, распространяющие действие на закупки регионального уровня:</w:t>
      </w:r>
    </w:p>
    <w:p w:rsidR="00AA7E6D" w:rsidRDefault="00AA7E6D" w:rsidP="00AA7E6D">
      <w:pPr>
        <w:numPr>
          <w:ilvl w:val="0"/>
          <w:numId w:val="1"/>
        </w:numPr>
        <w:ind w:left="0" w:firstLine="567"/>
        <w:jc w:val="both"/>
        <w:rPr>
          <w:sz w:val="28"/>
          <w:szCs w:val="28"/>
        </w:rPr>
      </w:pPr>
      <w:proofErr w:type="gramStart"/>
      <w:r w:rsidRPr="00F17481">
        <w:rPr>
          <w:sz w:val="28"/>
          <w:szCs w:val="28"/>
        </w:rPr>
        <w:t xml:space="preserve">Постановление Правительства Российской Федерации от 04.02.2015 № 99 </w:t>
      </w:r>
      <w:r w:rsidRPr="00F17481">
        <w:rPr>
          <w:sz w:val="28"/>
          <w:szCs w:val="28"/>
        </w:rPr>
        <w:tab/>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sidRPr="00F17481">
        <w:rPr>
          <w:sz w:val="28"/>
          <w:szCs w:val="28"/>
        </w:rPr>
        <w:t xml:space="preserve"> закупки указанным дополнительным требованиям» (с последующими изменениями)</w:t>
      </w:r>
      <w:r>
        <w:rPr>
          <w:sz w:val="28"/>
          <w:szCs w:val="28"/>
        </w:rPr>
        <w:t>;</w:t>
      </w:r>
    </w:p>
    <w:p w:rsidR="00AA7E6D" w:rsidRDefault="00AA7E6D" w:rsidP="00AA7E6D">
      <w:pPr>
        <w:numPr>
          <w:ilvl w:val="0"/>
          <w:numId w:val="1"/>
        </w:numPr>
        <w:ind w:left="0" w:firstLine="567"/>
        <w:jc w:val="both"/>
        <w:rPr>
          <w:sz w:val="28"/>
          <w:szCs w:val="28"/>
        </w:rPr>
      </w:pPr>
      <w:r>
        <w:rPr>
          <w:sz w:val="28"/>
          <w:szCs w:val="28"/>
        </w:rPr>
        <w:t>Распоряжение</w:t>
      </w:r>
      <w:r w:rsidRPr="00EF09A8">
        <w:rPr>
          <w:sz w:val="28"/>
          <w:szCs w:val="28"/>
        </w:rPr>
        <w:t xml:space="preserve"> Правительства Российской Федерации от 21.03.2016 </w:t>
      </w:r>
      <w:r>
        <w:rPr>
          <w:sz w:val="28"/>
          <w:szCs w:val="28"/>
        </w:rPr>
        <w:t xml:space="preserve">       </w:t>
      </w:r>
      <w:r w:rsidRPr="00EF09A8">
        <w:rPr>
          <w:sz w:val="28"/>
          <w:szCs w:val="28"/>
        </w:rPr>
        <w:t>№  471-р «О перечне товаров, работ, услуг, в случае осуществления закупок которых заказчик обязан проводить аукцион в электронной форме (электронный аукцион)» (с последующими изменениями)</w:t>
      </w:r>
      <w:r>
        <w:rPr>
          <w:sz w:val="28"/>
          <w:szCs w:val="28"/>
        </w:rPr>
        <w:t>.</w:t>
      </w:r>
    </w:p>
    <w:p w:rsidR="00AA7E6D" w:rsidRDefault="00AA7E6D" w:rsidP="00AA7E6D">
      <w:pPr>
        <w:ind w:left="567"/>
        <w:jc w:val="both"/>
        <w:rPr>
          <w:sz w:val="28"/>
          <w:szCs w:val="28"/>
        </w:rPr>
      </w:pPr>
    </w:p>
    <w:p w:rsidR="00AA7E6D" w:rsidRPr="00F17481" w:rsidRDefault="00AA7E6D" w:rsidP="00AA7E6D">
      <w:pPr>
        <w:jc w:val="center"/>
        <w:rPr>
          <w:b/>
          <w:sz w:val="28"/>
          <w:szCs w:val="28"/>
        </w:rPr>
      </w:pPr>
      <w:r w:rsidRPr="00F17481">
        <w:rPr>
          <w:b/>
          <w:sz w:val="28"/>
          <w:szCs w:val="28"/>
        </w:rPr>
        <w:t>Федеральные НПА о</w:t>
      </w:r>
      <w:r>
        <w:rPr>
          <w:b/>
          <w:sz w:val="28"/>
          <w:szCs w:val="28"/>
        </w:rPr>
        <w:t>б описании объекта закупки, в том числе при планировании закупок</w:t>
      </w:r>
      <w:r w:rsidRPr="00F17481">
        <w:rPr>
          <w:b/>
          <w:sz w:val="28"/>
          <w:szCs w:val="28"/>
        </w:rPr>
        <w:t>, распространяющие действие на закупки регионального уровня:</w:t>
      </w:r>
    </w:p>
    <w:p w:rsidR="00AA7E6D" w:rsidRDefault="00AA7E6D" w:rsidP="00AA7E6D">
      <w:pPr>
        <w:ind w:firstLine="709"/>
        <w:jc w:val="both"/>
        <w:rPr>
          <w:sz w:val="28"/>
          <w:szCs w:val="28"/>
        </w:rPr>
      </w:pPr>
      <w:r w:rsidRPr="00996BBA">
        <w:rPr>
          <w:sz w:val="28"/>
          <w:szCs w:val="28"/>
        </w:rPr>
        <w:t>–</w:t>
      </w:r>
      <w:r>
        <w:rPr>
          <w:sz w:val="28"/>
          <w:szCs w:val="28"/>
        </w:rPr>
        <w:t xml:space="preserve"> П</w:t>
      </w:r>
      <w:r w:rsidRPr="005A16E2">
        <w:rPr>
          <w:sz w:val="28"/>
          <w:szCs w:val="28"/>
        </w:rPr>
        <w:t xml:space="preserve">остановление Правительства </w:t>
      </w:r>
      <w:r w:rsidRPr="00F17481">
        <w:rPr>
          <w:sz w:val="28"/>
          <w:szCs w:val="28"/>
        </w:rPr>
        <w:t>Российской Федерации</w:t>
      </w:r>
      <w:r w:rsidRPr="005A16E2">
        <w:rPr>
          <w:sz w:val="28"/>
          <w:szCs w:val="28"/>
        </w:rPr>
        <w:t xml:space="preserve"> от 08.02.2017 </w:t>
      </w:r>
      <w:r>
        <w:rPr>
          <w:sz w:val="28"/>
          <w:szCs w:val="28"/>
        </w:rPr>
        <w:t>№</w:t>
      </w:r>
      <w:r w:rsidRPr="005A16E2">
        <w:rPr>
          <w:sz w:val="28"/>
          <w:szCs w:val="28"/>
        </w:rPr>
        <w:t xml:space="preserve"> 145 </w:t>
      </w:r>
      <w:r>
        <w:rPr>
          <w:sz w:val="28"/>
          <w:szCs w:val="28"/>
        </w:rPr>
        <w:t>«</w:t>
      </w:r>
      <w:r w:rsidRPr="005A16E2">
        <w:rPr>
          <w:sz w:val="28"/>
          <w:szCs w:val="28"/>
        </w:rPr>
        <w: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r>
        <w:rPr>
          <w:sz w:val="28"/>
          <w:szCs w:val="28"/>
        </w:rPr>
        <w:t>»</w:t>
      </w:r>
      <w:r w:rsidRPr="00F17481">
        <w:t xml:space="preserve"> </w:t>
      </w:r>
      <w:r w:rsidRPr="00F17481">
        <w:rPr>
          <w:sz w:val="28"/>
          <w:szCs w:val="28"/>
        </w:rPr>
        <w:t>(с последующими изменениями);</w:t>
      </w:r>
    </w:p>
    <w:p w:rsidR="00AA7E6D" w:rsidRDefault="00AA7E6D" w:rsidP="00AA7E6D">
      <w:pPr>
        <w:numPr>
          <w:ilvl w:val="0"/>
          <w:numId w:val="1"/>
        </w:numPr>
        <w:ind w:left="0" w:firstLine="567"/>
        <w:jc w:val="both"/>
        <w:rPr>
          <w:sz w:val="28"/>
          <w:szCs w:val="28"/>
        </w:rPr>
      </w:pPr>
      <w:r w:rsidRPr="00EF09A8">
        <w:rPr>
          <w:sz w:val="28"/>
          <w:szCs w:val="28"/>
        </w:rPr>
        <w:t xml:space="preserve">Постановление Правительства Российской Федерации от 15.11.2017 № 1380 </w:t>
      </w:r>
      <w:r>
        <w:rPr>
          <w:sz w:val="28"/>
          <w:szCs w:val="28"/>
        </w:rPr>
        <w:t>«</w:t>
      </w:r>
      <w:r w:rsidRPr="00EF09A8">
        <w:rPr>
          <w:sz w:val="28"/>
          <w:szCs w:val="28"/>
        </w:rPr>
        <w:t>Об особенностях описания лекарственных препаратов для медицинского применения, являющихся объектом закупки для обеспечения госуд</w:t>
      </w:r>
      <w:r>
        <w:rPr>
          <w:sz w:val="28"/>
          <w:szCs w:val="28"/>
        </w:rPr>
        <w:t>арственных и муниципальных нужд»;</w:t>
      </w:r>
    </w:p>
    <w:p w:rsidR="00AA7E6D" w:rsidRDefault="00AA7E6D" w:rsidP="00AA7E6D">
      <w:pPr>
        <w:numPr>
          <w:ilvl w:val="0"/>
          <w:numId w:val="1"/>
        </w:numPr>
        <w:ind w:left="0" w:firstLine="709"/>
        <w:jc w:val="both"/>
        <w:rPr>
          <w:sz w:val="28"/>
          <w:szCs w:val="28"/>
        </w:rPr>
      </w:pPr>
      <w:r w:rsidRPr="00626231">
        <w:rPr>
          <w:sz w:val="28"/>
          <w:szCs w:val="28"/>
        </w:rPr>
        <w:t xml:space="preserve">Постановление Правительства Российской Федерации от 17.10.2013 №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626231">
        <w:rPr>
          <w:sz w:val="28"/>
          <w:szCs w:val="28"/>
        </w:rPr>
        <w:t>группировочными</w:t>
      </w:r>
      <w:proofErr w:type="spellEnd"/>
      <w:r w:rsidRPr="00626231">
        <w:rPr>
          <w:sz w:val="28"/>
          <w:szCs w:val="28"/>
        </w:rPr>
        <w:t xml:space="preserve"> наименованиями» (с последующими изменениями)</w:t>
      </w:r>
      <w:r>
        <w:rPr>
          <w:sz w:val="28"/>
          <w:szCs w:val="28"/>
        </w:rPr>
        <w:t>;</w:t>
      </w:r>
    </w:p>
    <w:p w:rsidR="00AA7E6D" w:rsidRDefault="00AA7E6D" w:rsidP="00AA7E6D">
      <w:pPr>
        <w:numPr>
          <w:ilvl w:val="0"/>
          <w:numId w:val="1"/>
        </w:numPr>
        <w:ind w:left="0" w:firstLine="709"/>
        <w:jc w:val="both"/>
        <w:rPr>
          <w:sz w:val="28"/>
          <w:szCs w:val="28"/>
        </w:rPr>
      </w:pPr>
      <w:r>
        <w:rPr>
          <w:sz w:val="28"/>
          <w:szCs w:val="28"/>
        </w:rPr>
        <w:t>П</w:t>
      </w:r>
      <w:r w:rsidRPr="001B77A7">
        <w:rPr>
          <w:sz w:val="28"/>
          <w:szCs w:val="28"/>
        </w:rPr>
        <w:t>риказ Минэкономразвития России от 29.06.2015 №</w:t>
      </w:r>
      <w:r>
        <w:rPr>
          <w:sz w:val="28"/>
          <w:szCs w:val="28"/>
        </w:rPr>
        <w:t xml:space="preserve"> 422 </w:t>
      </w:r>
      <w:r w:rsidRPr="001B77A7">
        <w:rPr>
          <w:sz w:val="28"/>
          <w:szCs w:val="28"/>
        </w:rPr>
        <w:t>«Об утверждении Порядка формирования идентификационного кода закупки»</w:t>
      </w:r>
      <w:r>
        <w:rPr>
          <w:sz w:val="28"/>
          <w:szCs w:val="28"/>
        </w:rPr>
        <w:t xml:space="preserve"> (с последующими изменениями).</w:t>
      </w:r>
    </w:p>
    <w:p w:rsidR="00AA7E6D" w:rsidRPr="00626231" w:rsidRDefault="00AA7E6D" w:rsidP="00AA7E6D">
      <w:pPr>
        <w:ind w:left="709"/>
        <w:jc w:val="both"/>
        <w:rPr>
          <w:sz w:val="28"/>
          <w:szCs w:val="28"/>
        </w:rPr>
      </w:pPr>
    </w:p>
    <w:p w:rsidR="00AA7E6D" w:rsidRPr="00EF09A8" w:rsidRDefault="00AA7E6D" w:rsidP="00AA7E6D">
      <w:pPr>
        <w:jc w:val="center"/>
        <w:rPr>
          <w:b/>
          <w:sz w:val="28"/>
          <w:szCs w:val="28"/>
        </w:rPr>
      </w:pPr>
      <w:proofErr w:type="gramStart"/>
      <w:r w:rsidRPr="00EF09A8">
        <w:rPr>
          <w:b/>
          <w:sz w:val="28"/>
          <w:szCs w:val="28"/>
        </w:rPr>
        <w:lastRenderedPageBreak/>
        <w:t xml:space="preserve">Федеральные НПА о </w:t>
      </w:r>
      <w:r>
        <w:rPr>
          <w:b/>
          <w:sz w:val="28"/>
          <w:szCs w:val="28"/>
        </w:rPr>
        <w:t xml:space="preserve">преимуществах отдельным участникам закупок, </w:t>
      </w:r>
      <w:r w:rsidRPr="00EF09A8">
        <w:rPr>
          <w:b/>
          <w:sz w:val="28"/>
          <w:szCs w:val="28"/>
        </w:rPr>
        <w:t>распространяющие действие на закупки регионального уровня:</w:t>
      </w:r>
      <w:proofErr w:type="gramEnd"/>
    </w:p>
    <w:p w:rsidR="00AA7E6D" w:rsidRDefault="00AA7E6D" w:rsidP="00AA7E6D">
      <w:pPr>
        <w:jc w:val="center"/>
        <w:rPr>
          <w:sz w:val="28"/>
          <w:szCs w:val="28"/>
        </w:rPr>
      </w:pPr>
    </w:p>
    <w:p w:rsidR="00AA7E6D" w:rsidRPr="00996BBA" w:rsidRDefault="00AA7E6D" w:rsidP="00AA7E6D">
      <w:pPr>
        <w:ind w:firstLine="709"/>
        <w:jc w:val="both"/>
        <w:rPr>
          <w:sz w:val="28"/>
          <w:szCs w:val="28"/>
        </w:rPr>
      </w:pPr>
      <w:r>
        <w:rPr>
          <w:sz w:val="28"/>
          <w:szCs w:val="28"/>
        </w:rPr>
        <w:t>– П</w:t>
      </w:r>
      <w:r w:rsidRPr="00996BBA">
        <w:rPr>
          <w:sz w:val="28"/>
          <w:szCs w:val="28"/>
        </w:rPr>
        <w:t xml:space="preserve">остановление Правительства </w:t>
      </w:r>
      <w:r w:rsidRPr="00F17481">
        <w:rPr>
          <w:sz w:val="28"/>
          <w:szCs w:val="28"/>
        </w:rPr>
        <w:t>Российской Федерации</w:t>
      </w:r>
      <w:r w:rsidRPr="00996BBA">
        <w:rPr>
          <w:sz w:val="28"/>
          <w:szCs w:val="28"/>
        </w:rPr>
        <w:t xml:space="preserve"> от 14.07.2014 № 649 «О порядке предоставления учреждениям и предприятиям уголовно-исполнительной системы преимуществ в </w:t>
      </w:r>
      <w:proofErr w:type="gramStart"/>
      <w:r w:rsidRPr="00996BBA">
        <w:rPr>
          <w:sz w:val="28"/>
          <w:szCs w:val="28"/>
        </w:rPr>
        <w:t>отношении</w:t>
      </w:r>
      <w:proofErr w:type="gramEnd"/>
      <w:r w:rsidRPr="00996BBA">
        <w:rPr>
          <w:sz w:val="28"/>
          <w:szCs w:val="28"/>
        </w:rPr>
        <w:t xml:space="preserve"> предлагаемой ими цены контракта»;</w:t>
      </w:r>
    </w:p>
    <w:p w:rsidR="00AA7E6D" w:rsidRDefault="00AA7E6D" w:rsidP="00AA7E6D">
      <w:pPr>
        <w:ind w:firstLine="709"/>
        <w:jc w:val="both"/>
        <w:rPr>
          <w:sz w:val="28"/>
          <w:szCs w:val="28"/>
        </w:rPr>
      </w:pPr>
      <w:r>
        <w:rPr>
          <w:sz w:val="28"/>
          <w:szCs w:val="28"/>
        </w:rPr>
        <w:t>– П</w:t>
      </w:r>
      <w:r w:rsidRPr="00996BBA">
        <w:rPr>
          <w:sz w:val="28"/>
          <w:szCs w:val="28"/>
        </w:rPr>
        <w:t xml:space="preserve">остановление Правительства </w:t>
      </w:r>
      <w:r w:rsidRPr="00F17481">
        <w:rPr>
          <w:sz w:val="28"/>
          <w:szCs w:val="28"/>
        </w:rPr>
        <w:t>Российской Федерации</w:t>
      </w:r>
      <w:r w:rsidRPr="00996BBA">
        <w:rPr>
          <w:sz w:val="28"/>
          <w:szCs w:val="28"/>
        </w:rPr>
        <w:t xml:space="preserve">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w:t>
      </w:r>
      <w:r w:rsidRPr="00D70319">
        <w:rPr>
          <w:sz w:val="28"/>
          <w:szCs w:val="28"/>
        </w:rPr>
        <w:t>(с последующими изменениями)</w:t>
      </w:r>
      <w:r>
        <w:rPr>
          <w:sz w:val="28"/>
          <w:szCs w:val="28"/>
        </w:rPr>
        <w:t>.</w:t>
      </w:r>
    </w:p>
    <w:p w:rsidR="00AA7E6D" w:rsidRDefault="00AA7E6D" w:rsidP="00AA7E6D">
      <w:pPr>
        <w:ind w:firstLine="709"/>
        <w:jc w:val="both"/>
        <w:rPr>
          <w:sz w:val="28"/>
          <w:szCs w:val="28"/>
        </w:rPr>
      </w:pPr>
    </w:p>
    <w:p w:rsidR="00AA7E6D" w:rsidRDefault="00AA7E6D" w:rsidP="00AA7E6D">
      <w:pPr>
        <w:ind w:firstLine="567"/>
        <w:jc w:val="center"/>
        <w:rPr>
          <w:b/>
          <w:sz w:val="28"/>
          <w:szCs w:val="28"/>
        </w:rPr>
      </w:pPr>
      <w:proofErr w:type="gramStart"/>
      <w:r w:rsidRPr="00D70319">
        <w:rPr>
          <w:b/>
          <w:sz w:val="28"/>
          <w:szCs w:val="28"/>
        </w:rPr>
        <w:t xml:space="preserve">Федеральные НПА </w:t>
      </w:r>
      <w:r>
        <w:rPr>
          <w:b/>
          <w:sz w:val="28"/>
          <w:szCs w:val="28"/>
        </w:rPr>
        <w:t xml:space="preserve">о </w:t>
      </w:r>
      <w:r w:rsidRPr="00D70319">
        <w:rPr>
          <w:b/>
          <w:sz w:val="28"/>
          <w:szCs w:val="28"/>
        </w:rPr>
        <w:t>запрет</w:t>
      </w:r>
      <w:r>
        <w:rPr>
          <w:b/>
          <w:sz w:val="28"/>
          <w:szCs w:val="28"/>
        </w:rPr>
        <w:t>е</w:t>
      </w:r>
      <w:r w:rsidRPr="00D70319">
        <w:rPr>
          <w:b/>
          <w:sz w:val="28"/>
          <w:szCs w:val="28"/>
        </w:rPr>
        <w:t xml:space="preserve"> допуск</w:t>
      </w:r>
      <w:r>
        <w:rPr>
          <w:b/>
          <w:sz w:val="28"/>
          <w:szCs w:val="28"/>
        </w:rPr>
        <w:t>а</w:t>
      </w:r>
      <w:r w:rsidRPr="00D70319">
        <w:rPr>
          <w:b/>
          <w:sz w:val="28"/>
          <w:szCs w:val="28"/>
        </w:rPr>
        <w:t xml:space="preserve"> товаров, происходящих из иностранных государств, работ, услуг, соответственно выполняемых, оказываемых иностранными лицами, распространяющие действие на закупки регионального уровня:</w:t>
      </w:r>
      <w:proofErr w:type="gramEnd"/>
    </w:p>
    <w:p w:rsidR="00AA7E6D" w:rsidRPr="00D70319" w:rsidRDefault="00AA7E6D" w:rsidP="00AA7E6D">
      <w:pPr>
        <w:ind w:firstLine="567"/>
        <w:jc w:val="center"/>
        <w:rPr>
          <w:b/>
          <w:sz w:val="28"/>
          <w:szCs w:val="28"/>
        </w:rPr>
      </w:pPr>
    </w:p>
    <w:p w:rsidR="00AA7E6D" w:rsidRDefault="00AA7E6D" w:rsidP="00AA7E6D">
      <w:pPr>
        <w:ind w:firstLine="709"/>
        <w:jc w:val="both"/>
        <w:rPr>
          <w:sz w:val="28"/>
          <w:szCs w:val="28"/>
        </w:rPr>
      </w:pPr>
      <w:r w:rsidRPr="00996BBA">
        <w:rPr>
          <w:sz w:val="28"/>
          <w:szCs w:val="28"/>
        </w:rPr>
        <w:t>–</w:t>
      </w:r>
      <w:r>
        <w:rPr>
          <w:sz w:val="28"/>
          <w:szCs w:val="28"/>
        </w:rPr>
        <w:t xml:space="preserve"> П</w:t>
      </w:r>
      <w:r w:rsidRPr="00716ABF">
        <w:rPr>
          <w:sz w:val="28"/>
          <w:szCs w:val="28"/>
        </w:rPr>
        <w:t xml:space="preserve">остановление Правительства </w:t>
      </w:r>
      <w:r w:rsidRPr="00D70319">
        <w:rPr>
          <w:sz w:val="28"/>
          <w:szCs w:val="28"/>
        </w:rPr>
        <w:t>Российской Федерации</w:t>
      </w:r>
      <w:r w:rsidRPr="00716ABF">
        <w:rPr>
          <w:sz w:val="28"/>
          <w:szCs w:val="28"/>
        </w:rPr>
        <w:t xml:space="preserve"> от 05.09.2017 </w:t>
      </w:r>
      <w:r>
        <w:rPr>
          <w:sz w:val="28"/>
          <w:szCs w:val="28"/>
        </w:rPr>
        <w:t xml:space="preserve">         №</w:t>
      </w:r>
      <w:r w:rsidRPr="00716ABF">
        <w:rPr>
          <w:sz w:val="28"/>
          <w:szCs w:val="28"/>
        </w:rPr>
        <w:t xml:space="preserve"> 1072 </w:t>
      </w:r>
      <w:r>
        <w:rPr>
          <w:sz w:val="28"/>
          <w:szCs w:val="28"/>
        </w:rPr>
        <w:t>«</w:t>
      </w:r>
      <w:r w:rsidRPr="00716ABF">
        <w:rPr>
          <w:sz w:val="28"/>
          <w:szCs w:val="28"/>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Pr>
          <w:sz w:val="28"/>
          <w:szCs w:val="28"/>
        </w:rPr>
        <w:t>»</w:t>
      </w:r>
      <w:r w:rsidRPr="00D70319">
        <w:rPr>
          <w:sz w:val="28"/>
          <w:szCs w:val="28"/>
        </w:rPr>
        <w:t xml:space="preserve"> (с последующими изменениями)</w:t>
      </w:r>
      <w:r>
        <w:rPr>
          <w:sz w:val="28"/>
          <w:szCs w:val="28"/>
        </w:rPr>
        <w:t>;</w:t>
      </w:r>
    </w:p>
    <w:p w:rsidR="00AA7E6D" w:rsidRPr="00996BBA" w:rsidRDefault="00AA7E6D" w:rsidP="00AA7E6D">
      <w:pPr>
        <w:ind w:firstLine="709"/>
        <w:jc w:val="both"/>
        <w:rPr>
          <w:sz w:val="28"/>
          <w:szCs w:val="28"/>
        </w:rPr>
      </w:pPr>
      <w:r w:rsidRPr="00996BBA">
        <w:rPr>
          <w:sz w:val="28"/>
          <w:szCs w:val="28"/>
        </w:rPr>
        <w:t xml:space="preserve">– постановление Правительства </w:t>
      </w:r>
      <w:r w:rsidRPr="00D70319">
        <w:rPr>
          <w:sz w:val="28"/>
          <w:szCs w:val="28"/>
        </w:rPr>
        <w:t>Российской Федерации</w:t>
      </w:r>
      <w:r w:rsidRPr="00996BBA">
        <w:rPr>
          <w:sz w:val="28"/>
          <w:szCs w:val="28"/>
        </w:rPr>
        <w:t xml:space="preserve">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D70319">
        <w:rPr>
          <w:sz w:val="28"/>
          <w:szCs w:val="28"/>
        </w:rPr>
        <w:t xml:space="preserve"> (с последующими изменениями)</w:t>
      </w:r>
      <w:r w:rsidRPr="00996BBA">
        <w:rPr>
          <w:sz w:val="28"/>
          <w:szCs w:val="28"/>
        </w:rPr>
        <w:t>;</w:t>
      </w:r>
    </w:p>
    <w:p w:rsidR="00AA7E6D" w:rsidRDefault="00AA7E6D" w:rsidP="00AA7E6D">
      <w:pPr>
        <w:ind w:firstLine="709"/>
        <w:jc w:val="both"/>
        <w:rPr>
          <w:sz w:val="28"/>
          <w:szCs w:val="28"/>
        </w:rPr>
      </w:pPr>
      <w:r w:rsidRPr="00996BBA">
        <w:rPr>
          <w:sz w:val="28"/>
          <w:szCs w:val="28"/>
        </w:rPr>
        <w:t>–</w:t>
      </w:r>
      <w:r>
        <w:rPr>
          <w:sz w:val="28"/>
          <w:szCs w:val="28"/>
        </w:rPr>
        <w:t xml:space="preserve"> п</w:t>
      </w:r>
      <w:r w:rsidRPr="00716ABF">
        <w:rPr>
          <w:sz w:val="28"/>
          <w:szCs w:val="28"/>
        </w:rPr>
        <w:t xml:space="preserve">остановление Правительства </w:t>
      </w:r>
      <w:r w:rsidRPr="00D70319">
        <w:rPr>
          <w:sz w:val="28"/>
          <w:szCs w:val="28"/>
        </w:rPr>
        <w:t>Российской Федерации</w:t>
      </w:r>
      <w:r w:rsidRPr="00716ABF">
        <w:rPr>
          <w:sz w:val="28"/>
          <w:szCs w:val="28"/>
        </w:rPr>
        <w:t xml:space="preserve"> от </w:t>
      </w:r>
      <w:smartTag w:uri="urn:schemas-microsoft-com:office:smarttags" w:element="date">
        <w:smartTagPr>
          <w:attr w:name="ls" w:val="trans"/>
          <w:attr w:name="Month" w:val="08"/>
          <w:attr w:name="Day" w:val="11"/>
          <w:attr w:name="Year" w:val="2014"/>
        </w:smartTagPr>
        <w:r w:rsidRPr="00716ABF">
          <w:rPr>
            <w:sz w:val="28"/>
            <w:szCs w:val="28"/>
          </w:rPr>
          <w:t>11.08.2014</w:t>
        </w:r>
      </w:smartTag>
      <w:r w:rsidRPr="00716ABF">
        <w:rPr>
          <w:sz w:val="28"/>
          <w:szCs w:val="28"/>
        </w:rPr>
        <w:t xml:space="preserve"> </w:t>
      </w:r>
      <w:r>
        <w:rPr>
          <w:sz w:val="28"/>
          <w:szCs w:val="28"/>
        </w:rPr>
        <w:t>№</w:t>
      </w:r>
      <w:r w:rsidRPr="00716ABF">
        <w:rPr>
          <w:sz w:val="28"/>
          <w:szCs w:val="28"/>
        </w:rPr>
        <w:t xml:space="preserve"> 791 </w:t>
      </w:r>
      <w:r>
        <w:rPr>
          <w:sz w:val="28"/>
          <w:szCs w:val="28"/>
        </w:rPr>
        <w:t>«</w:t>
      </w:r>
      <w:r w:rsidRPr="00716ABF">
        <w:rPr>
          <w:sz w:val="28"/>
          <w:szCs w:val="28"/>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w:t>
      </w:r>
      <w:r>
        <w:rPr>
          <w:sz w:val="28"/>
          <w:szCs w:val="28"/>
        </w:rPr>
        <w:t xml:space="preserve"> Федерации и муниципальных нужд»</w:t>
      </w:r>
      <w:r w:rsidRPr="00D70319">
        <w:rPr>
          <w:sz w:val="28"/>
          <w:szCs w:val="28"/>
        </w:rPr>
        <w:t xml:space="preserve"> (с последующими изменениями)</w:t>
      </w:r>
      <w:r>
        <w:rPr>
          <w:sz w:val="28"/>
          <w:szCs w:val="28"/>
        </w:rPr>
        <w:t>;</w:t>
      </w:r>
    </w:p>
    <w:p w:rsidR="00AA7E6D" w:rsidRDefault="00AA7E6D" w:rsidP="00AA7E6D">
      <w:pPr>
        <w:ind w:firstLine="709"/>
        <w:jc w:val="both"/>
        <w:rPr>
          <w:sz w:val="28"/>
          <w:szCs w:val="28"/>
        </w:rPr>
      </w:pPr>
      <w:r w:rsidRPr="00996BBA">
        <w:rPr>
          <w:sz w:val="28"/>
          <w:szCs w:val="28"/>
        </w:rPr>
        <w:t xml:space="preserve">– постановление Правительства </w:t>
      </w:r>
      <w:r w:rsidRPr="00D70319">
        <w:rPr>
          <w:sz w:val="28"/>
          <w:szCs w:val="28"/>
        </w:rPr>
        <w:t>Российской Федерации</w:t>
      </w:r>
      <w:r w:rsidRPr="00996BBA">
        <w:rPr>
          <w:sz w:val="28"/>
          <w:szCs w:val="28"/>
        </w:rPr>
        <w:t xml:space="preserve">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D70319">
        <w:rPr>
          <w:sz w:val="28"/>
          <w:szCs w:val="28"/>
        </w:rPr>
        <w:t xml:space="preserve"> (с последующими изменениями)</w:t>
      </w:r>
      <w:r>
        <w:rPr>
          <w:sz w:val="28"/>
          <w:szCs w:val="28"/>
        </w:rPr>
        <w:t>.</w:t>
      </w:r>
    </w:p>
    <w:p w:rsidR="00AA7E6D" w:rsidRDefault="00AA7E6D" w:rsidP="00AA7E6D">
      <w:pPr>
        <w:ind w:firstLine="709"/>
        <w:jc w:val="both"/>
        <w:rPr>
          <w:sz w:val="28"/>
          <w:szCs w:val="28"/>
        </w:rPr>
      </w:pPr>
    </w:p>
    <w:p w:rsidR="00AA7E6D" w:rsidRPr="00A129E0" w:rsidRDefault="00AA7E6D" w:rsidP="00AA7E6D">
      <w:pPr>
        <w:jc w:val="center"/>
        <w:rPr>
          <w:b/>
          <w:sz w:val="28"/>
          <w:szCs w:val="28"/>
        </w:rPr>
      </w:pPr>
      <w:proofErr w:type="gramStart"/>
      <w:r w:rsidRPr="00A129E0">
        <w:rPr>
          <w:b/>
          <w:sz w:val="28"/>
          <w:szCs w:val="28"/>
        </w:rPr>
        <w:t>Федеральные НПА о</w:t>
      </w:r>
      <w:r>
        <w:rPr>
          <w:b/>
          <w:sz w:val="28"/>
          <w:szCs w:val="28"/>
        </w:rPr>
        <w:t>б ограничениях и условиях</w:t>
      </w:r>
      <w:r w:rsidRPr="00A129E0">
        <w:rPr>
          <w:b/>
          <w:sz w:val="28"/>
          <w:szCs w:val="28"/>
        </w:rPr>
        <w:t xml:space="preserve"> допуска товаров, происходящих из иностранных государств, работ, услуг, соответственно выполняемых, оказываемых иностранными лицами, распространяющие действие на закупки регионального уровня:</w:t>
      </w:r>
      <w:proofErr w:type="gramEnd"/>
    </w:p>
    <w:p w:rsidR="00AA7E6D" w:rsidRDefault="00AA7E6D" w:rsidP="00AA7E6D">
      <w:pPr>
        <w:numPr>
          <w:ilvl w:val="0"/>
          <w:numId w:val="1"/>
        </w:numPr>
        <w:ind w:left="0" w:firstLine="709"/>
        <w:jc w:val="both"/>
        <w:rPr>
          <w:sz w:val="28"/>
          <w:szCs w:val="28"/>
        </w:rPr>
      </w:pPr>
      <w:r w:rsidRPr="00A129E0">
        <w:rPr>
          <w:sz w:val="28"/>
          <w:szCs w:val="28"/>
        </w:rPr>
        <w:lastRenderedPageBreak/>
        <w:t xml:space="preserve">Постановление Правительства Российской Федерации от 20.09.2018 </w:t>
      </w:r>
      <w:r>
        <w:rPr>
          <w:sz w:val="28"/>
          <w:szCs w:val="28"/>
        </w:rPr>
        <w:t xml:space="preserve">  </w:t>
      </w:r>
      <w:r w:rsidRPr="00A129E0">
        <w:rPr>
          <w:sz w:val="28"/>
          <w:szCs w:val="28"/>
        </w:rPr>
        <w:t>№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p>
    <w:p w:rsidR="00AA7E6D" w:rsidRDefault="00AA7E6D" w:rsidP="00AA7E6D">
      <w:pPr>
        <w:numPr>
          <w:ilvl w:val="0"/>
          <w:numId w:val="1"/>
        </w:numPr>
        <w:ind w:left="0" w:firstLine="709"/>
        <w:jc w:val="both"/>
        <w:rPr>
          <w:sz w:val="28"/>
          <w:szCs w:val="28"/>
        </w:rPr>
      </w:pPr>
      <w:proofErr w:type="gramStart"/>
      <w:r w:rsidRPr="00A129E0">
        <w:rPr>
          <w:sz w:val="28"/>
          <w:szCs w:val="28"/>
        </w:rPr>
        <w:t xml:space="preserve">Постановление Правительства Российской Федерации от 04.12.2017 </w:t>
      </w:r>
      <w:r>
        <w:rPr>
          <w:sz w:val="28"/>
          <w:szCs w:val="28"/>
        </w:rPr>
        <w:t xml:space="preserve">       </w:t>
      </w:r>
      <w:r w:rsidRPr="00A129E0">
        <w:rPr>
          <w:sz w:val="28"/>
          <w:szCs w:val="28"/>
        </w:rPr>
        <w:t xml:space="preserve">№ 1469 (ред. от 20.06.2018) «Об ограничениях и условиях допуска </w:t>
      </w:r>
      <w:proofErr w:type="spellStart"/>
      <w:r w:rsidRPr="00A129E0">
        <w:rPr>
          <w:sz w:val="28"/>
          <w:szCs w:val="28"/>
        </w:rPr>
        <w:t>стентов</w:t>
      </w:r>
      <w:proofErr w:type="spellEnd"/>
      <w:r w:rsidRPr="00A129E0">
        <w:rPr>
          <w:sz w:val="28"/>
          <w:szCs w:val="28"/>
        </w:rPr>
        <w:t xml:space="preserve"> для коронарных артерий металлических непокрытых, </w:t>
      </w:r>
      <w:proofErr w:type="spellStart"/>
      <w:r w:rsidRPr="00A129E0">
        <w:rPr>
          <w:sz w:val="28"/>
          <w:szCs w:val="28"/>
        </w:rPr>
        <w:t>стентов</w:t>
      </w:r>
      <w:proofErr w:type="spellEnd"/>
      <w:r w:rsidRPr="00A129E0">
        <w:rPr>
          <w:sz w:val="28"/>
          <w:szCs w:val="28"/>
        </w:rPr>
        <w:t xml:space="preserve"> для коронарных артерий, выделяющих лекарственное средство (в том числе с </w:t>
      </w:r>
      <w:proofErr w:type="spellStart"/>
      <w:r w:rsidRPr="00A129E0">
        <w:rPr>
          <w:sz w:val="28"/>
          <w:szCs w:val="28"/>
        </w:rPr>
        <w:t>нерассасывающимся</w:t>
      </w:r>
      <w:proofErr w:type="spellEnd"/>
      <w:r w:rsidRPr="00A129E0">
        <w:rPr>
          <w:sz w:val="28"/>
          <w:szCs w:val="28"/>
        </w:rPr>
        <w:t xml:space="preserve"> полимерным покрытием и с рассасывающимся полимерным покрытием), катетеров баллонных стандартных для коронарной </w:t>
      </w:r>
      <w:proofErr w:type="spellStart"/>
      <w:r w:rsidRPr="00A129E0">
        <w:rPr>
          <w:sz w:val="28"/>
          <w:szCs w:val="28"/>
        </w:rPr>
        <w:t>ангиопластики</w:t>
      </w:r>
      <w:proofErr w:type="spellEnd"/>
      <w:r w:rsidRPr="00A129E0">
        <w:rPr>
          <w:sz w:val="28"/>
          <w:szCs w:val="28"/>
        </w:rPr>
        <w:t xml:space="preserve">, катетеров аспирационных для </w:t>
      </w:r>
      <w:proofErr w:type="spellStart"/>
      <w:r w:rsidRPr="00A129E0">
        <w:rPr>
          <w:sz w:val="28"/>
          <w:szCs w:val="28"/>
        </w:rPr>
        <w:t>эмболэктомии</w:t>
      </w:r>
      <w:proofErr w:type="spellEnd"/>
      <w:r w:rsidRPr="00A129E0">
        <w:rPr>
          <w:sz w:val="28"/>
          <w:szCs w:val="28"/>
        </w:rPr>
        <w:t xml:space="preserve"> (</w:t>
      </w:r>
      <w:proofErr w:type="spellStart"/>
      <w:r w:rsidRPr="00A129E0">
        <w:rPr>
          <w:sz w:val="28"/>
          <w:szCs w:val="28"/>
        </w:rPr>
        <w:t>тромбэктомии</w:t>
      </w:r>
      <w:proofErr w:type="spellEnd"/>
      <w:r w:rsidRPr="00A129E0">
        <w:rPr>
          <w:sz w:val="28"/>
          <w:szCs w:val="28"/>
        </w:rPr>
        <w:t>), происходящих из иностранных государств, для целей осуществления закупок для</w:t>
      </w:r>
      <w:proofErr w:type="gramEnd"/>
      <w:r w:rsidRPr="00A129E0">
        <w:rPr>
          <w:sz w:val="28"/>
          <w:szCs w:val="28"/>
        </w:rPr>
        <w:t xml:space="preserve"> обеспечения государственных и муниципальных нужд» (с последующими изменениями);</w:t>
      </w:r>
    </w:p>
    <w:p w:rsidR="00AA7E6D" w:rsidRDefault="00AA7E6D" w:rsidP="00AA7E6D">
      <w:pPr>
        <w:numPr>
          <w:ilvl w:val="0"/>
          <w:numId w:val="1"/>
        </w:numPr>
        <w:ind w:left="0" w:firstLine="709"/>
        <w:jc w:val="both"/>
        <w:rPr>
          <w:sz w:val="28"/>
          <w:szCs w:val="28"/>
        </w:rPr>
      </w:pPr>
      <w:r>
        <w:rPr>
          <w:sz w:val="28"/>
          <w:szCs w:val="28"/>
        </w:rPr>
        <w:t>П</w:t>
      </w:r>
      <w:r w:rsidRPr="00A129E0">
        <w:rPr>
          <w:sz w:val="28"/>
          <w:szCs w:val="28"/>
        </w:rPr>
        <w:t xml:space="preserve">остановление Правительства Российской Федерации от 26.09.2016 </w:t>
      </w:r>
      <w:r>
        <w:rPr>
          <w:sz w:val="28"/>
          <w:szCs w:val="28"/>
        </w:rPr>
        <w:t xml:space="preserve">         </w:t>
      </w:r>
      <w:r w:rsidRPr="00A129E0">
        <w:rPr>
          <w:sz w:val="28"/>
          <w:szCs w:val="28"/>
        </w:rPr>
        <w:t>№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(с последующими изменениями);</w:t>
      </w:r>
    </w:p>
    <w:p w:rsidR="00AA7E6D" w:rsidRDefault="00AA7E6D" w:rsidP="00AA7E6D">
      <w:pPr>
        <w:numPr>
          <w:ilvl w:val="0"/>
          <w:numId w:val="1"/>
        </w:numPr>
        <w:ind w:left="0" w:firstLine="709"/>
        <w:jc w:val="both"/>
        <w:rPr>
          <w:sz w:val="28"/>
          <w:szCs w:val="28"/>
        </w:rPr>
      </w:pPr>
      <w:r>
        <w:rPr>
          <w:sz w:val="28"/>
          <w:szCs w:val="28"/>
        </w:rPr>
        <w:t>П</w:t>
      </w:r>
      <w:r w:rsidRPr="00A129E0">
        <w:rPr>
          <w:sz w:val="28"/>
          <w:szCs w:val="28"/>
        </w:rPr>
        <w:t>остановление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p w:rsidR="00AA7E6D" w:rsidRPr="000C27B2" w:rsidRDefault="00AA7E6D" w:rsidP="00AA7E6D">
      <w:pPr>
        <w:numPr>
          <w:ilvl w:val="0"/>
          <w:numId w:val="1"/>
        </w:numPr>
        <w:ind w:left="0" w:firstLine="709"/>
        <w:jc w:val="both"/>
        <w:rPr>
          <w:sz w:val="28"/>
          <w:szCs w:val="28"/>
        </w:rPr>
      </w:pPr>
      <w:r w:rsidRPr="000C27B2">
        <w:rPr>
          <w:sz w:val="28"/>
          <w:szCs w:val="28"/>
        </w:rPr>
        <w:t>Постановление Правительства Российской Федерации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(с последующими изменениями);</w:t>
      </w:r>
    </w:p>
    <w:p w:rsidR="00AA7E6D" w:rsidRPr="00A129E0" w:rsidRDefault="00AA7E6D" w:rsidP="00AA7E6D">
      <w:pPr>
        <w:numPr>
          <w:ilvl w:val="0"/>
          <w:numId w:val="1"/>
        </w:numPr>
        <w:ind w:left="0" w:firstLine="709"/>
        <w:jc w:val="both"/>
        <w:rPr>
          <w:sz w:val="28"/>
          <w:szCs w:val="28"/>
        </w:rPr>
      </w:pPr>
      <w:r>
        <w:rPr>
          <w:sz w:val="28"/>
          <w:szCs w:val="28"/>
        </w:rPr>
        <w:t>П</w:t>
      </w:r>
      <w:r w:rsidRPr="00A129E0">
        <w:rPr>
          <w:sz w:val="28"/>
          <w:szCs w:val="28"/>
        </w:rPr>
        <w:t>остановление Правительства Российской Федерации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(с последующими изменениями);</w:t>
      </w:r>
    </w:p>
    <w:p w:rsidR="00AA7E6D" w:rsidRDefault="00AA7E6D" w:rsidP="00AA7E6D">
      <w:pPr>
        <w:numPr>
          <w:ilvl w:val="0"/>
          <w:numId w:val="1"/>
        </w:numPr>
        <w:ind w:left="0" w:firstLine="709"/>
        <w:jc w:val="both"/>
        <w:rPr>
          <w:sz w:val="28"/>
          <w:szCs w:val="28"/>
        </w:rPr>
      </w:pPr>
      <w:r w:rsidRPr="00A129E0">
        <w:rPr>
          <w:sz w:val="28"/>
          <w:szCs w:val="28"/>
        </w:rPr>
        <w:t xml:space="preserve">Приказ Минфина России от 04.06.2018 </w:t>
      </w:r>
      <w:r>
        <w:rPr>
          <w:sz w:val="28"/>
          <w:szCs w:val="28"/>
        </w:rPr>
        <w:t>№</w:t>
      </w:r>
      <w:r w:rsidRPr="00A129E0">
        <w:rPr>
          <w:sz w:val="28"/>
          <w:szCs w:val="28"/>
        </w:rPr>
        <w:t xml:space="preserve"> 126н</w:t>
      </w:r>
      <w:r>
        <w:rPr>
          <w:sz w:val="28"/>
          <w:szCs w:val="28"/>
        </w:rPr>
        <w:t xml:space="preserve"> «</w:t>
      </w:r>
      <w:r w:rsidRPr="00A129E0">
        <w:rPr>
          <w:sz w:val="28"/>
          <w:szCs w:val="28"/>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w:t>
      </w:r>
      <w:r>
        <w:rPr>
          <w:sz w:val="28"/>
          <w:szCs w:val="28"/>
        </w:rPr>
        <w:t>арственных и муниципальных нужд»;</w:t>
      </w:r>
    </w:p>
    <w:p w:rsidR="00AA7E6D" w:rsidRDefault="00AA7E6D" w:rsidP="00AA7E6D">
      <w:pPr>
        <w:ind w:left="709"/>
        <w:jc w:val="both"/>
        <w:rPr>
          <w:sz w:val="28"/>
          <w:szCs w:val="28"/>
        </w:rPr>
      </w:pPr>
    </w:p>
    <w:p w:rsidR="00AA7E6D" w:rsidRPr="00626231" w:rsidRDefault="00AA7E6D" w:rsidP="00AA7E6D">
      <w:pPr>
        <w:jc w:val="center"/>
        <w:rPr>
          <w:b/>
          <w:sz w:val="28"/>
          <w:szCs w:val="28"/>
        </w:rPr>
      </w:pPr>
      <w:proofErr w:type="gramStart"/>
      <w:r>
        <w:rPr>
          <w:b/>
          <w:sz w:val="28"/>
          <w:szCs w:val="28"/>
        </w:rPr>
        <w:t>Региональные</w:t>
      </w:r>
      <w:proofErr w:type="gramEnd"/>
      <w:r w:rsidRPr="00626231">
        <w:rPr>
          <w:b/>
          <w:sz w:val="28"/>
          <w:szCs w:val="28"/>
        </w:rPr>
        <w:t xml:space="preserve"> НПА</w:t>
      </w:r>
      <w:r>
        <w:rPr>
          <w:b/>
          <w:sz w:val="28"/>
          <w:szCs w:val="28"/>
        </w:rPr>
        <w:t xml:space="preserve">, обязательные к применению заказчиками при </w:t>
      </w:r>
      <w:r w:rsidRPr="00626231">
        <w:rPr>
          <w:b/>
          <w:sz w:val="28"/>
          <w:szCs w:val="28"/>
        </w:rPr>
        <w:t>планировани</w:t>
      </w:r>
      <w:r>
        <w:rPr>
          <w:b/>
          <w:sz w:val="28"/>
          <w:szCs w:val="28"/>
        </w:rPr>
        <w:t>и</w:t>
      </w:r>
      <w:r w:rsidRPr="00626231">
        <w:rPr>
          <w:b/>
          <w:sz w:val="28"/>
          <w:szCs w:val="28"/>
        </w:rPr>
        <w:t xml:space="preserve"> закупок:</w:t>
      </w:r>
    </w:p>
    <w:p w:rsidR="00AA7E6D" w:rsidRDefault="00AA7E6D" w:rsidP="00AA7E6D">
      <w:pPr>
        <w:numPr>
          <w:ilvl w:val="0"/>
          <w:numId w:val="1"/>
        </w:numPr>
        <w:ind w:left="0" w:firstLine="567"/>
        <w:jc w:val="both"/>
        <w:rPr>
          <w:sz w:val="28"/>
          <w:szCs w:val="28"/>
        </w:rPr>
      </w:pPr>
      <w:r w:rsidRPr="00626231">
        <w:rPr>
          <w:sz w:val="28"/>
          <w:szCs w:val="28"/>
        </w:rPr>
        <w:lastRenderedPageBreak/>
        <w:t>Постановление Правительства Пензенской области от 18.11.2015          № 637-пП «О Порядке формирования, утверждения и ведения планов закупок товаров, работ, услуг для обеспечения нужд Пензенской области» (с последующими изменениями);</w:t>
      </w:r>
    </w:p>
    <w:p w:rsidR="00AA7E6D" w:rsidRDefault="00AA7E6D" w:rsidP="00AA7E6D">
      <w:pPr>
        <w:numPr>
          <w:ilvl w:val="0"/>
          <w:numId w:val="1"/>
        </w:numPr>
        <w:ind w:left="0" w:firstLine="567"/>
        <w:jc w:val="both"/>
        <w:rPr>
          <w:sz w:val="28"/>
          <w:szCs w:val="28"/>
        </w:rPr>
      </w:pPr>
      <w:r w:rsidRPr="00626231">
        <w:rPr>
          <w:sz w:val="28"/>
          <w:szCs w:val="28"/>
        </w:rPr>
        <w:t>Постановление Правительства Пензенской области от 04.09.2015 № 505-пП «О Порядке формирования, утверждения и ведения планов-графиков закупок товаров, работ, услуг для обеспечения нужд Пензенской области» (с последующими изменениями);</w:t>
      </w:r>
    </w:p>
    <w:p w:rsidR="00AA7E6D" w:rsidRPr="00434370" w:rsidRDefault="00AA7E6D" w:rsidP="00AA7E6D">
      <w:pPr>
        <w:numPr>
          <w:ilvl w:val="0"/>
          <w:numId w:val="1"/>
        </w:numPr>
        <w:ind w:left="0" w:firstLine="567"/>
        <w:jc w:val="both"/>
        <w:rPr>
          <w:sz w:val="28"/>
          <w:szCs w:val="28"/>
        </w:rPr>
      </w:pPr>
      <w:r w:rsidRPr="00434370">
        <w:rPr>
          <w:sz w:val="28"/>
          <w:szCs w:val="28"/>
        </w:rPr>
        <w:t>Постановление Правительства Пензенской области от 05.03.2015 № 106-пП «О порядке определения нормативных затрат на обеспечение функций государственных органов Пензенской области, органа управления Территориального фонда обязательного медицинского страхования Пензенской области, включая подведомственные казенные учреждения»</w:t>
      </w:r>
      <w:r w:rsidRPr="00626231">
        <w:t xml:space="preserve"> </w:t>
      </w:r>
      <w:r w:rsidRPr="00434370">
        <w:rPr>
          <w:sz w:val="28"/>
          <w:szCs w:val="28"/>
        </w:rPr>
        <w:t>(с последующими изменениями);</w:t>
      </w:r>
    </w:p>
    <w:p w:rsidR="00AA7E6D" w:rsidRPr="00626231" w:rsidRDefault="00AA7E6D" w:rsidP="00AA7E6D">
      <w:pPr>
        <w:numPr>
          <w:ilvl w:val="0"/>
          <w:numId w:val="1"/>
        </w:numPr>
        <w:ind w:left="0" w:firstLine="567"/>
        <w:jc w:val="both"/>
        <w:rPr>
          <w:sz w:val="28"/>
          <w:szCs w:val="28"/>
        </w:rPr>
      </w:pPr>
      <w:r w:rsidRPr="00626231">
        <w:rPr>
          <w:sz w:val="28"/>
          <w:szCs w:val="28"/>
        </w:rPr>
        <w:tab/>
      </w:r>
      <w:proofErr w:type="gramStart"/>
      <w:r w:rsidRPr="00626231">
        <w:rPr>
          <w:sz w:val="28"/>
          <w:szCs w:val="28"/>
        </w:rPr>
        <w:t>Постановление Правительства Пензенской обл</w:t>
      </w:r>
      <w:r>
        <w:rPr>
          <w:sz w:val="28"/>
          <w:szCs w:val="28"/>
        </w:rPr>
        <w:t>асти</w:t>
      </w:r>
      <w:r w:rsidRPr="00626231">
        <w:rPr>
          <w:sz w:val="28"/>
          <w:szCs w:val="28"/>
        </w:rPr>
        <w:t xml:space="preserve"> от 25.12.2015 </w:t>
      </w:r>
      <w:r>
        <w:rPr>
          <w:sz w:val="28"/>
          <w:szCs w:val="28"/>
        </w:rPr>
        <w:t>№</w:t>
      </w:r>
      <w:r w:rsidRPr="00626231">
        <w:rPr>
          <w:sz w:val="28"/>
          <w:szCs w:val="28"/>
        </w:rPr>
        <w:t xml:space="preserve"> 736-пП</w:t>
      </w:r>
      <w:r>
        <w:rPr>
          <w:sz w:val="28"/>
          <w:szCs w:val="28"/>
        </w:rPr>
        <w:t xml:space="preserve"> «</w:t>
      </w:r>
      <w:r w:rsidRPr="00626231">
        <w:rPr>
          <w:sz w:val="28"/>
          <w:szCs w:val="28"/>
        </w:rPr>
        <w:t>Об утверждении Правил определения требований к закупаемым государственными органами Пензенской области, органом управления Территориального фонда обязательного медицинского страхования Пензенской области, подведомственными указанным органам казенными учреждениями, бюджетными учреждениями и государственными унитарными предприятиями отдельным видам товаров, работ, услуг (в том числе предел</w:t>
      </w:r>
      <w:r>
        <w:rPr>
          <w:sz w:val="28"/>
          <w:szCs w:val="28"/>
        </w:rPr>
        <w:t xml:space="preserve">ьных цен товаров, работ, услуг)» </w:t>
      </w:r>
      <w:r w:rsidRPr="00626231">
        <w:rPr>
          <w:sz w:val="28"/>
          <w:szCs w:val="28"/>
        </w:rPr>
        <w:t>(с последующими изменениями);</w:t>
      </w:r>
      <w:proofErr w:type="gramEnd"/>
    </w:p>
    <w:p w:rsidR="00AA7E6D" w:rsidRPr="00956BB7" w:rsidRDefault="00AA7E6D" w:rsidP="00AA7E6D">
      <w:pPr>
        <w:numPr>
          <w:ilvl w:val="0"/>
          <w:numId w:val="1"/>
        </w:numPr>
        <w:ind w:left="0" w:firstLine="567"/>
        <w:jc w:val="both"/>
        <w:rPr>
          <w:sz w:val="28"/>
          <w:szCs w:val="28"/>
        </w:rPr>
      </w:pPr>
      <w:r>
        <w:rPr>
          <w:sz w:val="28"/>
          <w:szCs w:val="28"/>
        </w:rPr>
        <w:t xml:space="preserve">Распоряжение правительства </w:t>
      </w:r>
      <w:r w:rsidRPr="00956BB7">
        <w:rPr>
          <w:sz w:val="28"/>
          <w:szCs w:val="28"/>
        </w:rPr>
        <w:t>Пензенской области</w:t>
      </w:r>
      <w:r>
        <w:rPr>
          <w:sz w:val="28"/>
          <w:szCs w:val="28"/>
        </w:rPr>
        <w:t xml:space="preserve"> от 27.07.2018 № 378-р</w:t>
      </w:r>
      <w:r w:rsidRPr="00956BB7">
        <w:rPr>
          <w:sz w:val="28"/>
          <w:szCs w:val="28"/>
        </w:rPr>
        <w:t>П</w:t>
      </w:r>
      <w:r>
        <w:rPr>
          <w:sz w:val="28"/>
          <w:szCs w:val="28"/>
        </w:rPr>
        <w:t xml:space="preserve"> «Об утверждении </w:t>
      </w:r>
      <w:proofErr w:type="gramStart"/>
      <w:r>
        <w:rPr>
          <w:sz w:val="28"/>
          <w:szCs w:val="28"/>
        </w:rPr>
        <w:t>методики открытого обсуждения описания объекта закупок</w:t>
      </w:r>
      <w:proofErr w:type="gramEnd"/>
      <w:r>
        <w:rPr>
          <w:sz w:val="28"/>
          <w:szCs w:val="28"/>
        </w:rPr>
        <w:t xml:space="preserve"> товаров, работ и услуг для обеспечения государственных нужд».</w:t>
      </w:r>
    </w:p>
    <w:p w:rsidR="00AA7E6D" w:rsidRDefault="00AA7E6D" w:rsidP="00AA7E6D">
      <w:pPr>
        <w:ind w:firstLine="567"/>
        <w:jc w:val="both"/>
        <w:rPr>
          <w:sz w:val="28"/>
          <w:szCs w:val="28"/>
        </w:rPr>
      </w:pPr>
    </w:p>
    <w:p w:rsidR="00AA7E6D" w:rsidRDefault="00AA7E6D" w:rsidP="00AA7E6D">
      <w:pPr>
        <w:pStyle w:val="ConsPlusNormal"/>
        <w:ind w:firstLine="540"/>
        <w:jc w:val="center"/>
        <w:rPr>
          <w:rFonts w:ascii="Times New Roman" w:hAnsi="Times New Roman" w:cs="Times New Roman"/>
          <w:sz w:val="28"/>
          <w:szCs w:val="28"/>
        </w:rPr>
      </w:pPr>
    </w:p>
    <w:p w:rsidR="00AA7E6D" w:rsidRPr="00D65432" w:rsidRDefault="00AA7E6D" w:rsidP="00AA7E6D">
      <w:pPr>
        <w:pStyle w:val="ConsPlusNormal"/>
        <w:ind w:firstLine="540"/>
        <w:jc w:val="center"/>
        <w:rPr>
          <w:rFonts w:ascii="Times New Roman" w:hAnsi="Times New Roman" w:cs="Times New Roman"/>
          <w:b/>
          <w:sz w:val="28"/>
          <w:szCs w:val="28"/>
          <w:u w:val="single"/>
        </w:rPr>
      </w:pPr>
      <w:r w:rsidRPr="00D65432">
        <w:rPr>
          <w:rFonts w:ascii="Times New Roman" w:hAnsi="Times New Roman" w:cs="Times New Roman"/>
          <w:b/>
          <w:sz w:val="28"/>
          <w:szCs w:val="28"/>
          <w:u w:val="single"/>
        </w:rPr>
        <w:t>Штрафы, предусмотренные Кодексом об административных нарушениях Российской Федерации</w:t>
      </w:r>
      <w:r>
        <w:rPr>
          <w:rFonts w:ascii="Times New Roman" w:hAnsi="Times New Roman" w:cs="Times New Roman"/>
          <w:b/>
          <w:sz w:val="28"/>
          <w:szCs w:val="28"/>
          <w:u w:val="single"/>
        </w:rPr>
        <w:t xml:space="preserve"> за нарушение законодательства </w:t>
      </w:r>
      <w:r w:rsidRPr="00D65432">
        <w:rPr>
          <w:rFonts w:ascii="Times New Roman" w:hAnsi="Times New Roman" w:cs="Times New Roman"/>
          <w:b/>
          <w:sz w:val="28"/>
          <w:szCs w:val="28"/>
          <w:u w:val="single"/>
        </w:rPr>
        <w:t>при формировании плана и плана-графика закупок</w:t>
      </w:r>
    </w:p>
    <w:p w:rsidR="00AA7E6D" w:rsidRPr="00B32915" w:rsidRDefault="00AA7E6D" w:rsidP="00AA7E6D">
      <w:pPr>
        <w:pStyle w:val="ConsPlusNormal"/>
        <w:ind w:firstLine="540"/>
        <w:jc w:val="both"/>
        <w:rPr>
          <w:rFonts w:ascii="Times New Roman" w:hAnsi="Times New Roman" w:cs="Times New Roman"/>
          <w:sz w:val="28"/>
          <w:szCs w:val="28"/>
        </w:rPr>
      </w:pPr>
      <w:r w:rsidRPr="00DD5AC0">
        <w:rPr>
          <w:rFonts w:ascii="Times New Roman" w:hAnsi="Times New Roman" w:cs="Times New Roman"/>
          <w:sz w:val="28"/>
          <w:szCs w:val="28"/>
        </w:rPr>
        <w:t xml:space="preserve">Кодексом об административных нарушениях Российской Федерации </w:t>
      </w:r>
      <w:r w:rsidRPr="00B32915">
        <w:rPr>
          <w:rFonts w:ascii="Times New Roman" w:hAnsi="Times New Roman" w:cs="Times New Roman"/>
          <w:sz w:val="28"/>
          <w:szCs w:val="28"/>
        </w:rPr>
        <w:t>установлены штраф</w:t>
      </w:r>
      <w:r>
        <w:rPr>
          <w:rFonts w:ascii="Times New Roman" w:hAnsi="Times New Roman" w:cs="Times New Roman"/>
          <w:sz w:val="28"/>
          <w:szCs w:val="28"/>
        </w:rPr>
        <w:t>ы</w:t>
      </w:r>
      <w:r w:rsidRPr="00B32915">
        <w:rPr>
          <w:rFonts w:ascii="Times New Roman" w:hAnsi="Times New Roman" w:cs="Times New Roman"/>
          <w:sz w:val="28"/>
          <w:szCs w:val="28"/>
        </w:rPr>
        <w:t xml:space="preserve"> </w:t>
      </w:r>
      <w:r>
        <w:rPr>
          <w:rFonts w:ascii="Times New Roman" w:hAnsi="Times New Roman" w:cs="Times New Roman"/>
          <w:sz w:val="28"/>
          <w:szCs w:val="28"/>
        </w:rPr>
        <w:t xml:space="preserve">за нарушение законодательства о планировании закупок </w:t>
      </w:r>
      <w:r w:rsidRPr="00B32915">
        <w:rPr>
          <w:rFonts w:ascii="Times New Roman" w:hAnsi="Times New Roman" w:cs="Times New Roman"/>
          <w:sz w:val="28"/>
          <w:szCs w:val="28"/>
        </w:rPr>
        <w:t>от 5 до 50 тыс. руб</w:t>
      </w:r>
      <w:r>
        <w:rPr>
          <w:rFonts w:ascii="Times New Roman" w:hAnsi="Times New Roman" w:cs="Times New Roman"/>
          <w:sz w:val="28"/>
          <w:szCs w:val="28"/>
        </w:rPr>
        <w:t>лей в зависимости от</w:t>
      </w:r>
      <w:r w:rsidRPr="00B32915">
        <w:rPr>
          <w:rFonts w:ascii="Times New Roman" w:hAnsi="Times New Roman" w:cs="Times New Roman"/>
          <w:sz w:val="28"/>
          <w:szCs w:val="28"/>
        </w:rPr>
        <w:t xml:space="preserve"> конкретного вида нарушения:</w:t>
      </w: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5"/>
        <w:gridCol w:w="4497"/>
      </w:tblGrid>
      <w:tr w:rsidR="00AA7E6D" w:rsidTr="007C6140">
        <w:trPr>
          <w:trHeight w:val="434"/>
        </w:trPr>
        <w:tc>
          <w:tcPr>
            <w:tcW w:w="4605" w:type="dxa"/>
          </w:tcPr>
          <w:p w:rsidR="00AA7E6D" w:rsidRPr="00DD5AC0" w:rsidRDefault="00AA7E6D" w:rsidP="007C6140">
            <w:pPr>
              <w:pStyle w:val="ConsPlusNormal"/>
              <w:ind w:firstLine="0"/>
              <w:jc w:val="center"/>
              <w:rPr>
                <w:rFonts w:ascii="Times New Roman" w:hAnsi="Times New Roman" w:cs="Times New Roman"/>
                <w:b/>
                <w:sz w:val="28"/>
                <w:szCs w:val="28"/>
              </w:rPr>
            </w:pPr>
            <w:r w:rsidRPr="00DD5AC0">
              <w:rPr>
                <w:rFonts w:ascii="Times New Roman" w:hAnsi="Times New Roman" w:cs="Times New Roman"/>
                <w:b/>
                <w:sz w:val="28"/>
                <w:szCs w:val="28"/>
              </w:rPr>
              <w:t>Содержание статьи КоАП</w:t>
            </w:r>
          </w:p>
        </w:tc>
        <w:tc>
          <w:tcPr>
            <w:tcW w:w="4497" w:type="dxa"/>
          </w:tcPr>
          <w:p w:rsidR="00AA7E6D" w:rsidRPr="00DD5AC0" w:rsidRDefault="00AA7E6D" w:rsidP="007C6140">
            <w:pPr>
              <w:pStyle w:val="ConsPlusNormal"/>
              <w:ind w:firstLine="0"/>
              <w:jc w:val="center"/>
              <w:rPr>
                <w:rFonts w:ascii="Times New Roman" w:hAnsi="Times New Roman" w:cs="Times New Roman"/>
                <w:b/>
                <w:sz w:val="28"/>
                <w:szCs w:val="28"/>
              </w:rPr>
            </w:pPr>
            <w:r w:rsidRPr="00DD5AC0">
              <w:rPr>
                <w:rFonts w:ascii="Times New Roman" w:hAnsi="Times New Roman" w:cs="Times New Roman"/>
                <w:b/>
                <w:sz w:val="28"/>
                <w:szCs w:val="28"/>
              </w:rPr>
              <w:t>Размер штрафа</w:t>
            </w:r>
          </w:p>
        </w:tc>
      </w:tr>
      <w:tr w:rsidR="00AA7E6D" w:rsidTr="007C6140">
        <w:trPr>
          <w:trHeight w:val="435"/>
        </w:trPr>
        <w:tc>
          <w:tcPr>
            <w:tcW w:w="4605" w:type="dxa"/>
          </w:tcPr>
          <w:p w:rsidR="00AA7E6D" w:rsidRPr="00DD5AC0" w:rsidRDefault="00AA7E6D" w:rsidP="007C6140">
            <w:pPr>
              <w:pStyle w:val="ConsPlusNormal"/>
              <w:ind w:firstLine="0"/>
              <w:jc w:val="both"/>
              <w:rPr>
                <w:rFonts w:ascii="Times New Roman" w:hAnsi="Times New Roman" w:cs="Times New Roman"/>
                <w:b/>
                <w:sz w:val="28"/>
                <w:szCs w:val="28"/>
              </w:rPr>
            </w:pPr>
            <w:r w:rsidRPr="00DD5AC0">
              <w:rPr>
                <w:rFonts w:ascii="Times New Roman" w:hAnsi="Times New Roman" w:cs="Times New Roman"/>
                <w:b/>
                <w:sz w:val="28"/>
                <w:szCs w:val="28"/>
              </w:rPr>
              <w:t xml:space="preserve">ч. 1 ст. 7.29.3 КоАП РФ </w:t>
            </w:r>
          </w:p>
          <w:p w:rsidR="00AA7E6D" w:rsidRDefault="00AA7E6D" w:rsidP="007C614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Включение</w:t>
            </w:r>
            <w:r w:rsidRPr="00B32915">
              <w:rPr>
                <w:rFonts w:ascii="Times New Roman" w:hAnsi="Times New Roman" w:cs="Times New Roman"/>
                <w:sz w:val="28"/>
                <w:szCs w:val="28"/>
              </w:rPr>
              <w:t xml:space="preserve"> в план-график НМЦК без надлежащего обоснования или включ</w:t>
            </w:r>
            <w:r>
              <w:rPr>
                <w:rFonts w:ascii="Times New Roman" w:hAnsi="Times New Roman" w:cs="Times New Roman"/>
                <w:sz w:val="28"/>
                <w:szCs w:val="28"/>
              </w:rPr>
              <w:t xml:space="preserve">ение </w:t>
            </w:r>
            <w:r w:rsidRPr="00B32915">
              <w:rPr>
                <w:rFonts w:ascii="Times New Roman" w:hAnsi="Times New Roman" w:cs="Times New Roman"/>
                <w:sz w:val="28"/>
                <w:szCs w:val="28"/>
              </w:rPr>
              <w:t>в план объект</w:t>
            </w:r>
            <w:r>
              <w:rPr>
                <w:rFonts w:ascii="Times New Roman" w:hAnsi="Times New Roman" w:cs="Times New Roman"/>
                <w:sz w:val="28"/>
                <w:szCs w:val="28"/>
              </w:rPr>
              <w:t>а</w:t>
            </w:r>
            <w:r w:rsidRPr="00B32915">
              <w:rPr>
                <w:rFonts w:ascii="Times New Roman" w:hAnsi="Times New Roman" w:cs="Times New Roman"/>
                <w:sz w:val="28"/>
                <w:szCs w:val="28"/>
              </w:rPr>
              <w:t xml:space="preserve"> закупки, который не соответствует целям, требованиям к закупкам или нормативным затратам</w:t>
            </w:r>
          </w:p>
        </w:tc>
        <w:tc>
          <w:tcPr>
            <w:tcW w:w="4497" w:type="dxa"/>
          </w:tcPr>
          <w:p w:rsidR="00AA7E6D" w:rsidRDefault="00AA7E6D" w:rsidP="007C6140">
            <w:pPr>
              <w:pStyle w:val="ConsPlusNormal"/>
              <w:ind w:firstLine="0"/>
              <w:jc w:val="both"/>
              <w:rPr>
                <w:rFonts w:ascii="Times New Roman" w:hAnsi="Times New Roman" w:cs="Times New Roman"/>
                <w:sz w:val="28"/>
                <w:szCs w:val="28"/>
              </w:rPr>
            </w:pPr>
            <w:r w:rsidRPr="00B32915">
              <w:rPr>
                <w:rFonts w:ascii="Times New Roman" w:hAnsi="Times New Roman" w:cs="Times New Roman"/>
                <w:sz w:val="28"/>
                <w:szCs w:val="28"/>
              </w:rPr>
              <w:t xml:space="preserve">от 20 до 50 тыс. руб. </w:t>
            </w:r>
          </w:p>
        </w:tc>
      </w:tr>
      <w:tr w:rsidR="00AA7E6D" w:rsidTr="007C6140">
        <w:trPr>
          <w:trHeight w:val="435"/>
        </w:trPr>
        <w:tc>
          <w:tcPr>
            <w:tcW w:w="4605" w:type="dxa"/>
          </w:tcPr>
          <w:p w:rsidR="00AA7E6D" w:rsidRDefault="00AA7E6D" w:rsidP="007C6140">
            <w:pPr>
              <w:pStyle w:val="ConsPlusNormal"/>
              <w:ind w:firstLine="0"/>
              <w:jc w:val="both"/>
              <w:rPr>
                <w:rFonts w:ascii="Times New Roman" w:hAnsi="Times New Roman" w:cs="Times New Roman"/>
                <w:sz w:val="28"/>
                <w:szCs w:val="28"/>
              </w:rPr>
            </w:pPr>
            <w:r w:rsidRPr="00DD5AC0">
              <w:rPr>
                <w:rFonts w:ascii="Times New Roman" w:hAnsi="Times New Roman" w:cs="Times New Roman"/>
                <w:b/>
                <w:sz w:val="28"/>
                <w:szCs w:val="28"/>
              </w:rPr>
              <w:lastRenderedPageBreak/>
              <w:t>ч. 2 ст. 7.29.3 КоАП РФ</w:t>
            </w:r>
          </w:p>
          <w:p w:rsidR="00AA7E6D" w:rsidRPr="00DD5AC0" w:rsidRDefault="00AA7E6D" w:rsidP="007C6140">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rPr>
              <w:t>Н</w:t>
            </w:r>
            <w:r w:rsidRPr="00B32915">
              <w:rPr>
                <w:rFonts w:ascii="Times New Roman" w:hAnsi="Times New Roman" w:cs="Times New Roman"/>
                <w:sz w:val="28"/>
                <w:szCs w:val="28"/>
              </w:rPr>
              <w:t>аруш</w:t>
            </w:r>
            <w:r>
              <w:rPr>
                <w:rFonts w:ascii="Times New Roman" w:hAnsi="Times New Roman" w:cs="Times New Roman"/>
                <w:sz w:val="28"/>
                <w:szCs w:val="28"/>
              </w:rPr>
              <w:t>ение порядка</w:t>
            </w:r>
            <w:r w:rsidRPr="00B32915">
              <w:rPr>
                <w:rFonts w:ascii="Times New Roman" w:hAnsi="Times New Roman" w:cs="Times New Roman"/>
                <w:sz w:val="28"/>
                <w:szCs w:val="28"/>
              </w:rPr>
              <w:t xml:space="preserve"> или </w:t>
            </w:r>
            <w:r>
              <w:rPr>
                <w:rFonts w:ascii="Times New Roman" w:hAnsi="Times New Roman" w:cs="Times New Roman"/>
                <w:sz w:val="28"/>
                <w:szCs w:val="28"/>
              </w:rPr>
              <w:t>формы</w:t>
            </w:r>
            <w:r w:rsidRPr="00B32915">
              <w:rPr>
                <w:rFonts w:ascii="Times New Roman" w:hAnsi="Times New Roman" w:cs="Times New Roman"/>
                <w:sz w:val="28"/>
                <w:szCs w:val="28"/>
              </w:rPr>
              <w:t xml:space="preserve"> обоснования НМЦК, обоснования объекта закупки - штраф</w:t>
            </w:r>
          </w:p>
        </w:tc>
        <w:tc>
          <w:tcPr>
            <w:tcW w:w="4497" w:type="dxa"/>
          </w:tcPr>
          <w:p w:rsidR="00AA7E6D" w:rsidRPr="00B32915" w:rsidRDefault="00AA7E6D" w:rsidP="007C6140">
            <w:pPr>
              <w:pStyle w:val="ConsPlusNormal"/>
              <w:ind w:firstLine="0"/>
              <w:jc w:val="both"/>
              <w:rPr>
                <w:rFonts w:ascii="Times New Roman" w:hAnsi="Times New Roman" w:cs="Times New Roman"/>
                <w:sz w:val="28"/>
                <w:szCs w:val="28"/>
              </w:rPr>
            </w:pPr>
            <w:r w:rsidRPr="00B32915">
              <w:rPr>
                <w:rFonts w:ascii="Times New Roman" w:hAnsi="Times New Roman" w:cs="Times New Roman"/>
                <w:sz w:val="28"/>
                <w:szCs w:val="28"/>
              </w:rPr>
              <w:t>10 тыс. руб</w:t>
            </w:r>
            <w:r>
              <w:rPr>
                <w:rFonts w:ascii="Times New Roman" w:hAnsi="Times New Roman" w:cs="Times New Roman"/>
                <w:sz w:val="28"/>
                <w:szCs w:val="28"/>
              </w:rPr>
              <w:t>.</w:t>
            </w:r>
          </w:p>
        </w:tc>
      </w:tr>
      <w:tr w:rsidR="00AA7E6D" w:rsidTr="007C6140">
        <w:trPr>
          <w:trHeight w:val="435"/>
        </w:trPr>
        <w:tc>
          <w:tcPr>
            <w:tcW w:w="4605" w:type="dxa"/>
          </w:tcPr>
          <w:p w:rsidR="00AA7E6D" w:rsidRPr="00DD5AC0" w:rsidRDefault="00AA7E6D" w:rsidP="007C6140">
            <w:pPr>
              <w:pStyle w:val="ConsPlusNormal"/>
              <w:ind w:firstLine="0"/>
              <w:jc w:val="both"/>
              <w:rPr>
                <w:rFonts w:ascii="Times New Roman" w:hAnsi="Times New Roman" w:cs="Times New Roman"/>
                <w:b/>
                <w:sz w:val="28"/>
                <w:szCs w:val="28"/>
              </w:rPr>
            </w:pPr>
            <w:r w:rsidRPr="00DD5AC0">
              <w:rPr>
                <w:rFonts w:ascii="Times New Roman" w:hAnsi="Times New Roman" w:cs="Times New Roman"/>
                <w:b/>
                <w:sz w:val="28"/>
                <w:szCs w:val="28"/>
              </w:rPr>
              <w:t xml:space="preserve">ч. 3 ст. 7.29.3 КоАП РФ </w:t>
            </w:r>
          </w:p>
          <w:p w:rsidR="00AA7E6D" w:rsidRPr="00B32915" w:rsidRDefault="00AA7E6D" w:rsidP="007C614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Непроведение</w:t>
            </w:r>
            <w:proofErr w:type="spellEnd"/>
            <w:r>
              <w:rPr>
                <w:rFonts w:ascii="Times New Roman" w:hAnsi="Times New Roman" w:cs="Times New Roman"/>
                <w:sz w:val="28"/>
                <w:szCs w:val="28"/>
              </w:rPr>
              <w:t xml:space="preserve"> </w:t>
            </w:r>
            <w:r w:rsidRPr="00B32915">
              <w:rPr>
                <w:rFonts w:ascii="Times New Roman" w:hAnsi="Times New Roman" w:cs="Times New Roman"/>
                <w:sz w:val="28"/>
                <w:szCs w:val="28"/>
              </w:rPr>
              <w:t>общественно</w:t>
            </w:r>
            <w:r>
              <w:rPr>
                <w:rFonts w:ascii="Times New Roman" w:hAnsi="Times New Roman" w:cs="Times New Roman"/>
                <w:sz w:val="28"/>
                <w:szCs w:val="28"/>
              </w:rPr>
              <w:t>го</w:t>
            </w:r>
            <w:r w:rsidRPr="00B32915">
              <w:rPr>
                <w:rFonts w:ascii="Times New Roman" w:hAnsi="Times New Roman" w:cs="Times New Roman"/>
                <w:sz w:val="28"/>
                <w:szCs w:val="28"/>
              </w:rPr>
              <w:t xml:space="preserve"> обсуждени</w:t>
            </w:r>
            <w:r>
              <w:rPr>
                <w:rFonts w:ascii="Times New Roman" w:hAnsi="Times New Roman" w:cs="Times New Roman"/>
                <w:sz w:val="28"/>
                <w:szCs w:val="28"/>
              </w:rPr>
              <w:t>я</w:t>
            </w:r>
            <w:r w:rsidRPr="00B32915">
              <w:rPr>
                <w:rFonts w:ascii="Times New Roman" w:hAnsi="Times New Roman" w:cs="Times New Roman"/>
                <w:sz w:val="28"/>
                <w:szCs w:val="28"/>
              </w:rPr>
              <w:t xml:space="preserve"> закупок, наруш</w:t>
            </w:r>
            <w:r>
              <w:rPr>
                <w:rFonts w:ascii="Times New Roman" w:hAnsi="Times New Roman" w:cs="Times New Roman"/>
                <w:sz w:val="28"/>
                <w:szCs w:val="28"/>
              </w:rPr>
              <w:t>ение</w:t>
            </w:r>
            <w:r w:rsidRPr="00B32915">
              <w:rPr>
                <w:rFonts w:ascii="Times New Roman" w:hAnsi="Times New Roman" w:cs="Times New Roman"/>
                <w:sz w:val="28"/>
                <w:szCs w:val="28"/>
              </w:rPr>
              <w:t xml:space="preserve"> поряд</w:t>
            </w:r>
            <w:r>
              <w:rPr>
                <w:rFonts w:ascii="Times New Roman" w:hAnsi="Times New Roman" w:cs="Times New Roman"/>
                <w:sz w:val="28"/>
                <w:szCs w:val="28"/>
              </w:rPr>
              <w:t>ка</w:t>
            </w:r>
            <w:r w:rsidRPr="00B32915">
              <w:rPr>
                <w:rFonts w:ascii="Times New Roman" w:hAnsi="Times New Roman" w:cs="Times New Roman"/>
                <w:sz w:val="28"/>
                <w:szCs w:val="28"/>
              </w:rPr>
              <w:t xml:space="preserve"> или срок</w:t>
            </w:r>
            <w:r>
              <w:rPr>
                <w:rFonts w:ascii="Times New Roman" w:hAnsi="Times New Roman" w:cs="Times New Roman"/>
                <w:sz w:val="28"/>
                <w:szCs w:val="28"/>
              </w:rPr>
              <w:t>ов такого</w:t>
            </w:r>
            <w:r w:rsidRPr="00B32915">
              <w:rPr>
                <w:rFonts w:ascii="Times New Roman" w:hAnsi="Times New Roman" w:cs="Times New Roman"/>
                <w:sz w:val="28"/>
                <w:szCs w:val="28"/>
              </w:rPr>
              <w:t xml:space="preserve"> проведения</w:t>
            </w:r>
          </w:p>
        </w:tc>
        <w:tc>
          <w:tcPr>
            <w:tcW w:w="4497" w:type="dxa"/>
          </w:tcPr>
          <w:p w:rsidR="00AA7E6D" w:rsidRPr="00B32915" w:rsidRDefault="00AA7E6D" w:rsidP="007C6140">
            <w:pPr>
              <w:pStyle w:val="ConsPlusNormal"/>
              <w:ind w:firstLine="0"/>
              <w:jc w:val="both"/>
              <w:rPr>
                <w:rFonts w:ascii="Times New Roman" w:hAnsi="Times New Roman" w:cs="Times New Roman"/>
                <w:sz w:val="28"/>
                <w:szCs w:val="28"/>
              </w:rPr>
            </w:pPr>
            <w:r w:rsidRPr="00B32915">
              <w:rPr>
                <w:rFonts w:ascii="Times New Roman" w:hAnsi="Times New Roman" w:cs="Times New Roman"/>
                <w:sz w:val="28"/>
                <w:szCs w:val="28"/>
              </w:rPr>
              <w:t>30 тыс. руб</w:t>
            </w:r>
            <w:r>
              <w:rPr>
                <w:rFonts w:ascii="Times New Roman" w:hAnsi="Times New Roman" w:cs="Times New Roman"/>
                <w:sz w:val="28"/>
                <w:szCs w:val="28"/>
              </w:rPr>
              <w:t>.</w:t>
            </w:r>
          </w:p>
        </w:tc>
      </w:tr>
      <w:tr w:rsidR="00AA7E6D" w:rsidTr="007C6140">
        <w:trPr>
          <w:trHeight w:val="435"/>
        </w:trPr>
        <w:tc>
          <w:tcPr>
            <w:tcW w:w="4605" w:type="dxa"/>
          </w:tcPr>
          <w:p w:rsidR="00AA7E6D" w:rsidRPr="00DD5AC0" w:rsidRDefault="00AA7E6D" w:rsidP="007C6140">
            <w:pPr>
              <w:pStyle w:val="ConsPlusNormal"/>
              <w:ind w:firstLine="0"/>
              <w:jc w:val="both"/>
              <w:rPr>
                <w:rFonts w:ascii="Times New Roman" w:hAnsi="Times New Roman" w:cs="Times New Roman"/>
                <w:b/>
                <w:sz w:val="28"/>
                <w:szCs w:val="28"/>
              </w:rPr>
            </w:pPr>
            <w:r w:rsidRPr="00DD5AC0">
              <w:rPr>
                <w:rFonts w:ascii="Times New Roman" w:hAnsi="Times New Roman" w:cs="Times New Roman"/>
                <w:b/>
                <w:sz w:val="28"/>
                <w:szCs w:val="28"/>
              </w:rPr>
              <w:t xml:space="preserve">ч. 4 ст. 7.29.3 КоАП РФ </w:t>
            </w:r>
          </w:p>
          <w:p w:rsidR="00AA7E6D" w:rsidRPr="00B32915" w:rsidRDefault="00AA7E6D" w:rsidP="007C614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Нарушение</w:t>
            </w:r>
            <w:r w:rsidRPr="00B32915">
              <w:rPr>
                <w:rFonts w:ascii="Times New Roman" w:hAnsi="Times New Roman" w:cs="Times New Roman"/>
                <w:sz w:val="28"/>
                <w:szCs w:val="28"/>
              </w:rPr>
              <w:t xml:space="preserve"> срок</w:t>
            </w:r>
            <w:r>
              <w:rPr>
                <w:rFonts w:ascii="Times New Roman" w:hAnsi="Times New Roman" w:cs="Times New Roman"/>
                <w:sz w:val="28"/>
                <w:szCs w:val="28"/>
              </w:rPr>
              <w:t>ов</w:t>
            </w:r>
            <w:r w:rsidRPr="00B32915">
              <w:rPr>
                <w:rFonts w:ascii="Times New Roman" w:hAnsi="Times New Roman" w:cs="Times New Roman"/>
                <w:sz w:val="28"/>
                <w:szCs w:val="28"/>
              </w:rPr>
              <w:t xml:space="preserve"> размещения в ЕИС или утверждения плана, плана-графика, в том числе вносимых в них изменений</w:t>
            </w:r>
          </w:p>
        </w:tc>
        <w:tc>
          <w:tcPr>
            <w:tcW w:w="4497" w:type="dxa"/>
          </w:tcPr>
          <w:p w:rsidR="00AA7E6D" w:rsidRPr="00B32915" w:rsidRDefault="00AA7E6D" w:rsidP="007C6140">
            <w:pPr>
              <w:pStyle w:val="ConsPlusNormal"/>
              <w:ind w:firstLine="0"/>
              <w:jc w:val="both"/>
              <w:rPr>
                <w:rFonts w:ascii="Times New Roman" w:hAnsi="Times New Roman" w:cs="Times New Roman"/>
                <w:sz w:val="28"/>
                <w:szCs w:val="28"/>
              </w:rPr>
            </w:pPr>
            <w:r w:rsidRPr="00B32915">
              <w:rPr>
                <w:rFonts w:ascii="Times New Roman" w:hAnsi="Times New Roman" w:cs="Times New Roman"/>
                <w:sz w:val="28"/>
                <w:szCs w:val="28"/>
              </w:rPr>
              <w:t>от 5 до 30 тыс. руб.</w:t>
            </w:r>
          </w:p>
        </w:tc>
      </w:tr>
      <w:tr w:rsidR="00AA7E6D" w:rsidTr="007C6140">
        <w:trPr>
          <w:trHeight w:val="435"/>
        </w:trPr>
        <w:tc>
          <w:tcPr>
            <w:tcW w:w="4605" w:type="dxa"/>
          </w:tcPr>
          <w:p w:rsidR="00AA7E6D" w:rsidRDefault="00AA7E6D" w:rsidP="007C6140">
            <w:pPr>
              <w:pStyle w:val="ConsPlusNormal"/>
              <w:ind w:firstLine="0"/>
              <w:jc w:val="both"/>
              <w:rPr>
                <w:rFonts w:ascii="Times New Roman" w:hAnsi="Times New Roman" w:cs="Times New Roman"/>
                <w:b/>
                <w:sz w:val="28"/>
                <w:szCs w:val="28"/>
              </w:rPr>
            </w:pPr>
            <w:r w:rsidRPr="00DD5AC0">
              <w:rPr>
                <w:rFonts w:ascii="Times New Roman" w:hAnsi="Times New Roman" w:cs="Times New Roman"/>
                <w:b/>
                <w:sz w:val="28"/>
                <w:szCs w:val="28"/>
              </w:rPr>
              <w:t>ч. 1.5 ст. 7.30 КоАП РФ</w:t>
            </w:r>
          </w:p>
          <w:p w:rsidR="00AA7E6D" w:rsidRPr="00B32915" w:rsidRDefault="00AA7E6D" w:rsidP="007C614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Невнесение</w:t>
            </w:r>
            <w:r w:rsidRPr="00B32915">
              <w:rPr>
                <w:rFonts w:ascii="Times New Roman" w:hAnsi="Times New Roman" w:cs="Times New Roman"/>
                <w:sz w:val="28"/>
                <w:szCs w:val="28"/>
              </w:rPr>
              <w:t xml:space="preserve"> изменения в план-график</w:t>
            </w:r>
            <w:r>
              <w:rPr>
                <w:rFonts w:ascii="Times New Roman" w:hAnsi="Times New Roman" w:cs="Times New Roman"/>
                <w:sz w:val="28"/>
                <w:szCs w:val="28"/>
              </w:rPr>
              <w:t>, е</w:t>
            </w:r>
            <w:r w:rsidRPr="00B32915">
              <w:rPr>
                <w:rFonts w:ascii="Times New Roman" w:hAnsi="Times New Roman" w:cs="Times New Roman"/>
                <w:sz w:val="28"/>
                <w:szCs w:val="28"/>
              </w:rPr>
              <w:t>сли информация о закупке</w:t>
            </w:r>
            <w:r>
              <w:rPr>
                <w:rFonts w:ascii="Times New Roman" w:hAnsi="Times New Roman" w:cs="Times New Roman"/>
                <w:sz w:val="28"/>
                <w:szCs w:val="28"/>
              </w:rPr>
              <w:t xml:space="preserve"> изменилась, но она проведена</w:t>
            </w:r>
            <w:r w:rsidRPr="00B32915">
              <w:rPr>
                <w:rFonts w:ascii="Times New Roman" w:hAnsi="Times New Roman" w:cs="Times New Roman"/>
                <w:sz w:val="28"/>
                <w:szCs w:val="28"/>
              </w:rPr>
              <w:t xml:space="preserve"> без корректировки плана-графика либо если извещение разме</w:t>
            </w:r>
            <w:r>
              <w:rPr>
                <w:rFonts w:ascii="Times New Roman" w:hAnsi="Times New Roman" w:cs="Times New Roman"/>
                <w:sz w:val="28"/>
                <w:szCs w:val="28"/>
              </w:rPr>
              <w:t>щено</w:t>
            </w:r>
            <w:r w:rsidRPr="00B32915">
              <w:rPr>
                <w:rFonts w:ascii="Times New Roman" w:hAnsi="Times New Roman" w:cs="Times New Roman"/>
                <w:sz w:val="28"/>
                <w:szCs w:val="28"/>
              </w:rPr>
              <w:t xml:space="preserve"> раньше чем через 10 дней со дня изменения план</w:t>
            </w:r>
            <w:r>
              <w:rPr>
                <w:rFonts w:ascii="Times New Roman" w:hAnsi="Times New Roman" w:cs="Times New Roman"/>
                <w:sz w:val="28"/>
                <w:szCs w:val="28"/>
              </w:rPr>
              <w:t>а-графика</w:t>
            </w:r>
          </w:p>
        </w:tc>
        <w:tc>
          <w:tcPr>
            <w:tcW w:w="4497" w:type="dxa"/>
          </w:tcPr>
          <w:p w:rsidR="00AA7E6D" w:rsidRPr="00B32915" w:rsidRDefault="00AA7E6D" w:rsidP="007C6140">
            <w:pPr>
              <w:pStyle w:val="ConsPlusNormal"/>
              <w:ind w:firstLine="0"/>
              <w:jc w:val="both"/>
              <w:rPr>
                <w:rFonts w:ascii="Times New Roman" w:hAnsi="Times New Roman" w:cs="Times New Roman"/>
                <w:sz w:val="28"/>
                <w:szCs w:val="28"/>
              </w:rPr>
            </w:pPr>
            <w:r w:rsidRPr="00B32915">
              <w:rPr>
                <w:rFonts w:ascii="Times New Roman" w:hAnsi="Times New Roman" w:cs="Times New Roman"/>
                <w:sz w:val="28"/>
                <w:szCs w:val="28"/>
              </w:rPr>
              <w:t>30 тыс. руб</w:t>
            </w:r>
            <w:r>
              <w:rPr>
                <w:rFonts w:ascii="Times New Roman" w:hAnsi="Times New Roman" w:cs="Times New Roman"/>
                <w:sz w:val="28"/>
                <w:szCs w:val="28"/>
              </w:rPr>
              <w:t>.</w:t>
            </w:r>
          </w:p>
        </w:tc>
      </w:tr>
      <w:tr w:rsidR="00AA7E6D" w:rsidTr="007C6140">
        <w:trPr>
          <w:trHeight w:val="435"/>
        </w:trPr>
        <w:tc>
          <w:tcPr>
            <w:tcW w:w="4605" w:type="dxa"/>
          </w:tcPr>
          <w:p w:rsidR="00AA7E6D" w:rsidRDefault="00AA7E6D" w:rsidP="007C6140">
            <w:pPr>
              <w:pStyle w:val="ConsPlusNormal"/>
              <w:ind w:firstLine="0"/>
              <w:jc w:val="both"/>
              <w:rPr>
                <w:rFonts w:ascii="Times New Roman" w:hAnsi="Times New Roman" w:cs="Times New Roman"/>
                <w:sz w:val="28"/>
                <w:szCs w:val="28"/>
              </w:rPr>
            </w:pPr>
            <w:r w:rsidRPr="00D93E69">
              <w:rPr>
                <w:rFonts w:ascii="Times New Roman" w:hAnsi="Times New Roman" w:cs="Times New Roman"/>
                <w:b/>
                <w:sz w:val="28"/>
                <w:szCs w:val="28"/>
              </w:rPr>
              <w:t>ч. 1.6 ст. 7.30 КоАП РФ</w:t>
            </w:r>
          </w:p>
          <w:p w:rsidR="00AA7E6D" w:rsidRPr="00E74636" w:rsidRDefault="00AA7E6D" w:rsidP="007C614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w:t>
            </w:r>
            <w:r w:rsidRPr="00B32915">
              <w:rPr>
                <w:rFonts w:ascii="Times New Roman" w:hAnsi="Times New Roman" w:cs="Times New Roman"/>
                <w:sz w:val="28"/>
                <w:szCs w:val="28"/>
              </w:rPr>
              <w:t>азме</w:t>
            </w:r>
            <w:r>
              <w:rPr>
                <w:rFonts w:ascii="Times New Roman" w:hAnsi="Times New Roman" w:cs="Times New Roman"/>
                <w:sz w:val="28"/>
                <w:szCs w:val="28"/>
              </w:rPr>
              <w:t>щение</w:t>
            </w:r>
            <w:r w:rsidRPr="00B32915">
              <w:rPr>
                <w:rFonts w:ascii="Times New Roman" w:hAnsi="Times New Roman" w:cs="Times New Roman"/>
                <w:sz w:val="28"/>
                <w:szCs w:val="28"/>
              </w:rPr>
              <w:t xml:space="preserve"> в ЕИС извещени</w:t>
            </w:r>
            <w:r>
              <w:rPr>
                <w:rFonts w:ascii="Times New Roman" w:hAnsi="Times New Roman" w:cs="Times New Roman"/>
                <w:sz w:val="28"/>
                <w:szCs w:val="28"/>
              </w:rPr>
              <w:t>я</w:t>
            </w:r>
            <w:r w:rsidRPr="00B32915">
              <w:rPr>
                <w:rFonts w:ascii="Times New Roman" w:hAnsi="Times New Roman" w:cs="Times New Roman"/>
                <w:sz w:val="28"/>
                <w:szCs w:val="28"/>
              </w:rPr>
              <w:t xml:space="preserve"> или направ</w:t>
            </w:r>
            <w:r>
              <w:rPr>
                <w:rFonts w:ascii="Times New Roman" w:hAnsi="Times New Roman" w:cs="Times New Roman"/>
                <w:sz w:val="28"/>
                <w:szCs w:val="28"/>
              </w:rPr>
              <w:t>ление</w:t>
            </w:r>
            <w:r w:rsidRPr="00B32915">
              <w:rPr>
                <w:rFonts w:ascii="Times New Roman" w:hAnsi="Times New Roman" w:cs="Times New Roman"/>
                <w:sz w:val="28"/>
                <w:szCs w:val="28"/>
              </w:rPr>
              <w:t xml:space="preserve"> приглашени</w:t>
            </w:r>
            <w:r>
              <w:rPr>
                <w:rFonts w:ascii="Times New Roman" w:hAnsi="Times New Roman" w:cs="Times New Roman"/>
                <w:sz w:val="28"/>
                <w:szCs w:val="28"/>
              </w:rPr>
              <w:t>я</w:t>
            </w:r>
            <w:r w:rsidRPr="00B32915">
              <w:rPr>
                <w:rFonts w:ascii="Times New Roman" w:hAnsi="Times New Roman" w:cs="Times New Roman"/>
                <w:sz w:val="28"/>
                <w:szCs w:val="28"/>
              </w:rPr>
              <w:t xml:space="preserve"> к участию в закупке, которая не предусмотрена планом-графиком </w:t>
            </w:r>
          </w:p>
          <w:p w:rsidR="00AA7E6D" w:rsidRPr="00B32915" w:rsidRDefault="00AA7E6D" w:rsidP="007C6140">
            <w:pPr>
              <w:pStyle w:val="ConsPlusNormal"/>
              <w:ind w:firstLine="0"/>
              <w:jc w:val="both"/>
              <w:rPr>
                <w:rFonts w:ascii="Times New Roman" w:hAnsi="Times New Roman" w:cs="Times New Roman"/>
                <w:sz w:val="28"/>
                <w:szCs w:val="28"/>
              </w:rPr>
            </w:pPr>
          </w:p>
        </w:tc>
        <w:tc>
          <w:tcPr>
            <w:tcW w:w="4497" w:type="dxa"/>
          </w:tcPr>
          <w:p w:rsidR="00AA7E6D" w:rsidRPr="00B32915" w:rsidRDefault="00AA7E6D" w:rsidP="007C6140">
            <w:pPr>
              <w:pStyle w:val="ConsPlusNormal"/>
              <w:ind w:firstLine="0"/>
              <w:jc w:val="both"/>
              <w:rPr>
                <w:rFonts w:ascii="Times New Roman" w:hAnsi="Times New Roman" w:cs="Times New Roman"/>
                <w:sz w:val="28"/>
                <w:szCs w:val="28"/>
              </w:rPr>
            </w:pPr>
            <w:r w:rsidRPr="00B32915">
              <w:rPr>
                <w:rFonts w:ascii="Times New Roman" w:hAnsi="Times New Roman" w:cs="Times New Roman"/>
                <w:sz w:val="28"/>
                <w:szCs w:val="28"/>
              </w:rPr>
              <w:t>30 тыс. руб.</w:t>
            </w:r>
          </w:p>
        </w:tc>
      </w:tr>
    </w:tbl>
    <w:p w:rsidR="00E73CFC" w:rsidRDefault="00E73CFC"/>
    <w:sectPr w:rsidR="00E73CFC" w:rsidSect="00363D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6E6B"/>
    <w:multiLevelType w:val="hybridMultilevel"/>
    <w:tmpl w:val="6F883790"/>
    <w:lvl w:ilvl="0" w:tplc="BF1060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32A6C6C"/>
    <w:multiLevelType w:val="hybridMultilevel"/>
    <w:tmpl w:val="1EEC844A"/>
    <w:lvl w:ilvl="0" w:tplc="AE600A12">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A7E6D"/>
    <w:rsid w:val="00363D38"/>
    <w:rsid w:val="008A4F94"/>
    <w:rsid w:val="00AA7E6D"/>
    <w:rsid w:val="00D519A9"/>
    <w:rsid w:val="00E73C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E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A7E6D"/>
    <w:rPr>
      <w:color w:val="0000FF"/>
      <w:u w:val="single"/>
    </w:rPr>
  </w:style>
  <w:style w:type="paragraph" w:customStyle="1" w:styleId="ConsPlusNormal">
    <w:name w:val="ConsPlusNormal"/>
    <w:rsid w:val="00AA7E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E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A7E6D"/>
    <w:rPr>
      <w:color w:val="0000FF"/>
      <w:u w:val="single"/>
    </w:rPr>
  </w:style>
  <w:style w:type="paragraph" w:customStyle="1" w:styleId="ConsPlusNormal">
    <w:name w:val="ConsPlusNormal"/>
    <w:rsid w:val="00AA7E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A860588281CBB7B32ADFB3A1D4E2EEBE43D38C457F548D7A92018D1BB94B323D7EE54AA4F7437F63701C794C7nBG3I" TargetMode="External"/><Relationship Id="rId5" Type="http://schemas.openxmlformats.org/officeDocument/2006/relationships/hyperlink" Target="consultantplus://offline/ref=7359D4CD4B340AD67459D6D02328BAA1A050EEB6703A245ADF1A1B2FFB6DA5999C9B1171238ABB703A6BDF51C6AA9713887AB9060DF7F061LC62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3497</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Костина</dc:creator>
  <cp:lastModifiedBy>ioboimova</cp:lastModifiedBy>
  <cp:revision>2</cp:revision>
  <dcterms:created xsi:type="dcterms:W3CDTF">2019-01-22T14:18:00Z</dcterms:created>
  <dcterms:modified xsi:type="dcterms:W3CDTF">2019-01-22T14:18:00Z</dcterms:modified>
</cp:coreProperties>
</file>