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6B" w:rsidRPr="00FE5484" w:rsidRDefault="00005A6B" w:rsidP="00005A6B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005A6B" w:rsidRDefault="00005A6B" w:rsidP="00005A6B">
      <w:pPr>
        <w:autoSpaceDE w:val="0"/>
        <w:autoSpaceDN w:val="0"/>
        <w:adjustRightInd w:val="0"/>
        <w:ind w:firstLine="540"/>
        <w:jc w:val="center"/>
      </w:pPr>
    </w:p>
    <w:p w:rsidR="00005A6B" w:rsidRPr="00005A6B" w:rsidRDefault="00005A6B" w:rsidP="00005A6B">
      <w:pPr>
        <w:spacing w:after="200" w:line="276" w:lineRule="auto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1830705</wp:posOffset>
                </wp:positionV>
                <wp:extent cx="914400" cy="2476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A6B" w:rsidRDefault="00005A6B" w:rsidP="00005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46.05pt;margin-top:144.15pt;width:1in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" stroked="f">
                <v:textbox>
                  <w:txbxContent>
                    <w:p w:rsidR="00005A6B" w:rsidRDefault="00005A6B" w:rsidP="00005A6B"/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1830705</wp:posOffset>
                </wp:positionV>
                <wp:extent cx="914400" cy="24765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A6B" w:rsidRDefault="00005A6B" w:rsidP="00005A6B">
                            <w:r>
                              <w:t xml:space="preserve">       31.12.2013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94.05pt;margin-top:144.15pt;width:1in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LTjwIAABU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" stroked="f">
                <v:textbox>
                  <w:txbxContent>
                    <w:p w:rsidR="00005A6B" w:rsidRDefault="00005A6B" w:rsidP="00005A6B">
                      <w:r>
                        <w:t xml:space="preserve">       31.12.2013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1830705</wp:posOffset>
                </wp:positionV>
                <wp:extent cx="914400" cy="2476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A6B" w:rsidRPr="00774B5A" w:rsidRDefault="00005A6B" w:rsidP="00005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349.8pt;margin-top:144.15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" stroked="f">
                <v:textbox>
                  <w:txbxContent>
                    <w:p w:rsidR="00005A6B" w:rsidRPr="00774B5A" w:rsidRDefault="00005A6B" w:rsidP="00005A6B"/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1830705</wp:posOffset>
                </wp:positionV>
                <wp:extent cx="914400" cy="24765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A6B" w:rsidRPr="00774B5A" w:rsidRDefault="00005A6B" w:rsidP="00005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94.05pt;margin-top:144.15pt;width:1in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" stroked="f">
                <v:textbox>
                  <w:txbxContent>
                    <w:p w:rsidR="00005A6B" w:rsidRPr="00774B5A" w:rsidRDefault="00005A6B" w:rsidP="00005A6B"/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6314440" cy="2338070"/>
            <wp:effectExtent l="0" t="0" r="0" b="5080"/>
            <wp:docPr id="6" name="Рисунок 6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center"/>
      </w:pPr>
    </w:p>
    <w:p w:rsidR="00005A6B" w:rsidRPr="00005A6B" w:rsidRDefault="006D069F" w:rsidP="00005A6B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hyperlink r:id="rId6" w:history="1">
        <w:r w:rsidR="00005A6B" w:rsidRPr="00005A6B">
          <w:rPr>
            <w:rFonts w:eastAsia="Calibri"/>
            <w:sz w:val="26"/>
            <w:szCs w:val="26"/>
            <w:lang w:eastAsia="en-US"/>
          </w:rPr>
          <w:t>О внесении изменений в постановление Администрации города Заречного Пензенской области от 19.01.2012 № 60 «О материально-техническом и организационном обеспечении деятельности органов местного самоуправления</w:t>
        </w:r>
      </w:hyperlink>
      <w:r w:rsidR="00005A6B" w:rsidRPr="00005A6B">
        <w:rPr>
          <w:rFonts w:eastAsia="Calibri"/>
          <w:sz w:val="26"/>
          <w:szCs w:val="26"/>
          <w:lang w:eastAsia="en-US"/>
        </w:rPr>
        <w:t xml:space="preserve"> г. Заречного 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Пензенской области</w:t>
      </w:r>
      <w:r w:rsidRPr="00005A6B">
        <w:rPr>
          <w:sz w:val="26"/>
          <w:szCs w:val="26"/>
        </w:rPr>
        <w:t xml:space="preserve">» </w:t>
      </w:r>
      <w:r>
        <w:rPr>
          <w:sz w:val="26"/>
          <w:szCs w:val="26"/>
        </w:rPr>
        <w:t>(с изменениями и дополнениями)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05A6B" w:rsidRPr="00005A6B" w:rsidRDefault="00005A6B" w:rsidP="00005A6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05A6B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7" w:history="1">
        <w:r w:rsidRPr="00005A6B">
          <w:rPr>
            <w:rFonts w:eastAsia="Calibri"/>
            <w:sz w:val="26"/>
            <w:szCs w:val="26"/>
            <w:lang w:eastAsia="en-US"/>
          </w:rPr>
          <w:t>Гражданским кодексом Российской Федерации</w:t>
        </w:r>
      </w:hyperlink>
      <w:r w:rsidRPr="00005A6B">
        <w:rPr>
          <w:rFonts w:eastAsia="Calibri"/>
          <w:sz w:val="26"/>
          <w:szCs w:val="26"/>
          <w:lang w:eastAsia="en-US"/>
        </w:rPr>
        <w:t>, </w:t>
      </w:r>
      <w:hyperlink r:id="rId8" w:history="1">
        <w:r w:rsidRPr="00005A6B">
          <w:rPr>
            <w:rFonts w:eastAsia="Calibri"/>
            <w:sz w:val="26"/>
            <w:szCs w:val="26"/>
            <w:lang w:eastAsia="en-US"/>
          </w:rPr>
          <w:t>Бюджетным кодексом</w:t>
        </w:r>
      </w:hyperlink>
      <w:r w:rsidRPr="00005A6B">
        <w:rPr>
          <w:rFonts w:eastAsia="Calibri"/>
          <w:sz w:val="26"/>
          <w:szCs w:val="26"/>
          <w:lang w:eastAsia="en-US"/>
        </w:rPr>
        <w:t xml:space="preserve"> Российской Федерации, </w:t>
      </w:r>
      <w:hyperlink r:id="rId9" w:history="1">
        <w:r w:rsidRPr="00005A6B">
          <w:rPr>
            <w:rFonts w:eastAsia="Calibri"/>
            <w:sz w:val="26"/>
            <w:szCs w:val="26"/>
            <w:lang w:eastAsia="en-US"/>
          </w:rPr>
          <w:t>Федеральным законом</w:t>
        </w:r>
      </w:hyperlink>
      <w:r w:rsidRPr="00005A6B">
        <w:rPr>
          <w:rFonts w:eastAsia="Calibri"/>
          <w:sz w:val="26"/>
          <w:szCs w:val="26"/>
          <w:lang w:eastAsia="en-US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0" w:history="1"/>
      <w:hyperlink r:id="rId11" w:history="1">
        <w:r w:rsidRPr="00005A6B">
          <w:rPr>
            <w:rFonts w:eastAsia="Calibri"/>
            <w:sz w:val="26"/>
            <w:szCs w:val="26"/>
            <w:lang w:eastAsia="en-US"/>
          </w:rPr>
          <w:t>решением</w:t>
        </w:r>
      </w:hyperlink>
      <w:r w:rsidRPr="00005A6B">
        <w:rPr>
          <w:rFonts w:eastAsia="Calibri"/>
          <w:sz w:val="26"/>
          <w:szCs w:val="26"/>
          <w:lang w:eastAsia="en-US"/>
        </w:rPr>
        <w:t xml:space="preserve"> Собрания представителей г. Заречного Пензенской области от 25.05.2011 № 261 «Об утверждении Положения о порядке материально-технического и организационного обеспечения деятельности местного самоуправления города Заречного Пензенской области», руководствуясь </w:t>
      </w:r>
      <w:hyperlink r:id="rId12" w:history="1">
        <w:r w:rsidRPr="00005A6B">
          <w:rPr>
            <w:rFonts w:eastAsia="Calibri"/>
            <w:sz w:val="26"/>
            <w:szCs w:val="26"/>
            <w:lang w:eastAsia="en-US"/>
          </w:rPr>
          <w:t>статьями 4.3.1</w:t>
        </w:r>
      </w:hyperlink>
      <w:r w:rsidRPr="00005A6B">
        <w:rPr>
          <w:rFonts w:eastAsia="Calibri"/>
          <w:sz w:val="26"/>
          <w:szCs w:val="26"/>
          <w:lang w:eastAsia="en-US"/>
        </w:rPr>
        <w:t xml:space="preserve"> и </w:t>
      </w:r>
      <w:hyperlink r:id="rId13" w:history="1">
        <w:r w:rsidRPr="00005A6B">
          <w:rPr>
            <w:rFonts w:eastAsia="Calibri"/>
            <w:sz w:val="26"/>
            <w:szCs w:val="26"/>
            <w:lang w:eastAsia="en-US"/>
          </w:rPr>
          <w:t>4.6.1.</w:t>
        </w:r>
        <w:proofErr w:type="gramEnd"/>
      </w:hyperlink>
      <w:r w:rsidRPr="00005A6B">
        <w:rPr>
          <w:rFonts w:eastAsia="Calibri"/>
          <w:sz w:val="26"/>
          <w:szCs w:val="26"/>
          <w:lang w:eastAsia="en-US"/>
        </w:rPr>
        <w:t xml:space="preserve"> Устава закрытого административно-территориального образования г. Заречного Пензенской области, </w:t>
      </w:r>
      <w:proofErr w:type="gramStart"/>
      <w:r w:rsidRPr="00005A6B">
        <w:rPr>
          <w:rFonts w:eastAsia="Calibri"/>
          <w:sz w:val="26"/>
          <w:szCs w:val="26"/>
          <w:lang w:eastAsia="en-US"/>
        </w:rPr>
        <w:t>Администрация</w:t>
      </w:r>
      <w:proofErr w:type="gramEnd"/>
      <w:r w:rsidRPr="00005A6B">
        <w:rPr>
          <w:rFonts w:eastAsia="Calibri"/>
          <w:sz w:val="26"/>
          <w:szCs w:val="26"/>
          <w:lang w:eastAsia="en-US"/>
        </w:rPr>
        <w:t xml:space="preserve"> ЗАТО          г. Заречного  </w:t>
      </w:r>
      <w:r w:rsidRPr="00D70B6D">
        <w:rPr>
          <w:rFonts w:eastAsia="Calibri"/>
          <w:b/>
          <w:spacing w:val="60"/>
          <w:sz w:val="26"/>
          <w:szCs w:val="26"/>
          <w:lang w:eastAsia="en-US"/>
        </w:rPr>
        <w:t>постановляет</w:t>
      </w:r>
      <w:r w:rsidRPr="00005A6B">
        <w:rPr>
          <w:rFonts w:eastAsia="Calibri"/>
          <w:sz w:val="26"/>
          <w:szCs w:val="26"/>
          <w:lang w:eastAsia="en-US"/>
        </w:rPr>
        <w:t>: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1. Внести в постановление Администрации г. Заречного Пензенской области                 от 19.01.2012 № 60 «О материально-техническом и организационном обеспечении деятельности органов местного самоуправления» (далее</w:t>
      </w:r>
      <w:r w:rsidR="00D70B6D">
        <w:rPr>
          <w:rFonts w:eastAsia="Calibri"/>
          <w:sz w:val="26"/>
          <w:szCs w:val="26"/>
          <w:lang w:eastAsia="en-US"/>
        </w:rPr>
        <w:t xml:space="preserve"> </w:t>
      </w:r>
      <w:r w:rsidRPr="00005A6B">
        <w:rPr>
          <w:rFonts w:eastAsia="Calibri"/>
          <w:sz w:val="26"/>
          <w:szCs w:val="26"/>
          <w:lang w:eastAsia="en-US"/>
        </w:rPr>
        <w:t>- постановление) следующие изменения: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1.1. Пункт 1 постановления изложить в новой редакции: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0" w:name="sub_1"/>
      <w:r w:rsidRPr="00005A6B">
        <w:rPr>
          <w:rFonts w:eastAsia="Calibri"/>
          <w:sz w:val="26"/>
          <w:szCs w:val="26"/>
          <w:lang w:eastAsia="en-US"/>
        </w:rPr>
        <w:t xml:space="preserve">«1. </w:t>
      </w:r>
      <w:r w:rsidRPr="00005A6B">
        <w:rPr>
          <w:sz w:val="26"/>
          <w:szCs w:val="26"/>
        </w:rPr>
        <w:t>Установить, что муниципальное казенное учреждение  «Управление материально- технического и организационного обеспечения деятельности органов местного самоуправления г. Заречного» осуществляет мероприятия по материально-техническому обеспечению деятельности:</w:t>
      </w:r>
    </w:p>
    <w:bookmarkEnd w:id="0"/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1.1. Администрации г. </w:t>
      </w:r>
      <w:proofErr w:type="gramStart"/>
      <w:r w:rsidRPr="00005A6B">
        <w:rPr>
          <w:rFonts w:eastAsia="Calibri"/>
          <w:sz w:val="26"/>
          <w:szCs w:val="26"/>
          <w:lang w:eastAsia="en-US"/>
        </w:rPr>
        <w:t>Заречного</w:t>
      </w:r>
      <w:proofErr w:type="gramEnd"/>
      <w:r w:rsidRPr="00005A6B">
        <w:rPr>
          <w:rFonts w:eastAsia="Calibri"/>
          <w:sz w:val="26"/>
          <w:szCs w:val="26"/>
          <w:lang w:eastAsia="en-US"/>
        </w:rPr>
        <w:t xml:space="preserve"> Пензенской области в части организации: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транспортного обслуживания в служебных целях;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вывоза твердых бытовых отходов и уничтожения;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осуществления дератизации, дезинсекции;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1" w:name="sub_115"/>
      <w:proofErr w:type="gramStart"/>
      <w:r w:rsidRPr="00005A6B">
        <w:rPr>
          <w:rFonts w:eastAsia="Calibri"/>
          <w:sz w:val="26"/>
          <w:szCs w:val="26"/>
          <w:lang w:eastAsia="en-US"/>
        </w:rPr>
        <w:t xml:space="preserve">- уборки служебных и подсобных помещений, уборки прилегающей территории, обслуживания предметов интерьера, заправки картриджей для офисной техники, услуг телефонной связи, сотовой связи, </w:t>
      </w:r>
      <w:proofErr w:type="spellStart"/>
      <w:r w:rsidRPr="00005A6B">
        <w:rPr>
          <w:rFonts w:eastAsia="Calibri"/>
          <w:sz w:val="26"/>
          <w:szCs w:val="26"/>
          <w:lang w:eastAsia="en-US"/>
        </w:rPr>
        <w:t>телематической</w:t>
      </w:r>
      <w:proofErr w:type="spellEnd"/>
      <w:r w:rsidRPr="00005A6B">
        <w:rPr>
          <w:rFonts w:eastAsia="Calibri"/>
          <w:sz w:val="26"/>
          <w:szCs w:val="26"/>
          <w:lang w:eastAsia="en-US"/>
        </w:rPr>
        <w:t xml:space="preserve"> связи (Интернет), водоснабжения, канализации, отопления, электроснабжения, круглосуточного дежурства в здании, услуг почтовой связи, курьерской доставки и отправки корреспонденции, питания участников общегородских торжественных мероприятий, организуемых Администрацией г. Заречного Пензенской области, централизованной охраны и технического обслуживания технических </w:t>
      </w:r>
      <w:r w:rsidRPr="00005A6B">
        <w:rPr>
          <w:rFonts w:eastAsia="Calibri"/>
          <w:sz w:val="26"/>
          <w:szCs w:val="26"/>
          <w:lang w:eastAsia="en-US"/>
        </w:rPr>
        <w:lastRenderedPageBreak/>
        <w:t>средств охраны, оказания</w:t>
      </w:r>
      <w:proofErr w:type="gramEnd"/>
      <w:r w:rsidRPr="00005A6B">
        <w:rPr>
          <w:rFonts w:eastAsia="Calibri"/>
          <w:sz w:val="26"/>
          <w:szCs w:val="26"/>
          <w:lang w:eastAsia="en-US"/>
        </w:rPr>
        <w:t xml:space="preserve"> услуг по охране имущества (служебной документации) при его транспортировке, обеспечения защиты информации, в том числе персональных данных, сопровождения официального сайта, сопровождения и обслуживания программного обеспечения (системных и прикладных программных средств), в том числе программного обеспечения для ведения социально-экономических показателей, программного продукта АР</w:t>
      </w:r>
      <w:proofErr w:type="gramStart"/>
      <w:r w:rsidRPr="00005A6B">
        <w:rPr>
          <w:rFonts w:eastAsia="Calibri"/>
          <w:sz w:val="26"/>
          <w:szCs w:val="26"/>
          <w:lang w:eastAsia="en-US"/>
        </w:rPr>
        <w:t>М-</w:t>
      </w:r>
      <w:proofErr w:type="gramEnd"/>
      <w:r w:rsidRPr="00005A6B">
        <w:rPr>
          <w:rFonts w:eastAsia="Calibri"/>
          <w:sz w:val="26"/>
          <w:szCs w:val="26"/>
          <w:lang w:eastAsia="en-US"/>
        </w:rPr>
        <w:t>«Муниципал», электронной системы документооборота «ЭСИДА», за исключением программных продуктов «АРЦИС», «1-С Бухгалтерия», «Деловая почта» комплекса «</w:t>
      </w:r>
      <w:proofErr w:type="spellStart"/>
      <w:r w:rsidRPr="00005A6B">
        <w:rPr>
          <w:rFonts w:eastAsia="Calibri"/>
          <w:sz w:val="26"/>
          <w:szCs w:val="26"/>
          <w:lang w:eastAsia="en-US"/>
        </w:rPr>
        <w:t>ViPNet</w:t>
      </w:r>
      <w:proofErr w:type="spellEnd"/>
      <w:r w:rsidRPr="00005A6B">
        <w:rPr>
          <w:rFonts w:eastAsia="Calibri"/>
          <w:sz w:val="26"/>
          <w:szCs w:val="26"/>
          <w:lang w:eastAsia="en-US"/>
        </w:rPr>
        <w:t>-</w:t>
      </w:r>
      <w:proofErr w:type="spellStart"/>
      <w:r w:rsidRPr="00005A6B">
        <w:rPr>
          <w:rFonts w:eastAsia="Calibri"/>
          <w:sz w:val="26"/>
          <w:szCs w:val="26"/>
          <w:lang w:eastAsia="en-US"/>
        </w:rPr>
        <w:t>ИнфоТеКС</w:t>
      </w:r>
      <w:proofErr w:type="spellEnd"/>
      <w:r w:rsidRPr="00005A6B">
        <w:rPr>
          <w:rFonts w:eastAsia="Calibri"/>
          <w:sz w:val="26"/>
          <w:szCs w:val="26"/>
          <w:lang w:eastAsia="en-US"/>
        </w:rPr>
        <w:t>-СКЦ», комплекса услуг «</w:t>
      </w:r>
      <w:proofErr w:type="spellStart"/>
      <w:r w:rsidRPr="00005A6B">
        <w:rPr>
          <w:rFonts w:eastAsia="Calibri"/>
          <w:sz w:val="26"/>
          <w:szCs w:val="26"/>
          <w:lang w:eastAsia="en-US"/>
        </w:rPr>
        <w:t>ТехноКад</w:t>
      </w:r>
      <w:proofErr w:type="spellEnd"/>
      <w:r w:rsidRPr="00005A6B">
        <w:rPr>
          <w:rFonts w:eastAsia="Calibri"/>
          <w:sz w:val="26"/>
          <w:szCs w:val="26"/>
          <w:lang w:eastAsia="en-US"/>
        </w:rPr>
        <w:t>-Муниципалитет»;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2" w:name="sub_116"/>
      <w:bookmarkEnd w:id="1"/>
      <w:proofErr w:type="gramStart"/>
      <w:r w:rsidRPr="00005A6B">
        <w:rPr>
          <w:rFonts w:eastAsia="Calibri"/>
          <w:sz w:val="26"/>
          <w:szCs w:val="26"/>
          <w:lang w:eastAsia="en-US"/>
        </w:rPr>
        <w:t xml:space="preserve">- технического обслуживания конструктивных элементов здания, сантехнического оборудования, вентиляционного оборудования, сетей и приборов, электрооборудования, узлов </w:t>
      </w:r>
      <w:proofErr w:type="spellStart"/>
      <w:r w:rsidRPr="00005A6B">
        <w:rPr>
          <w:rFonts w:eastAsia="Calibri"/>
          <w:sz w:val="26"/>
          <w:szCs w:val="26"/>
          <w:lang w:eastAsia="en-US"/>
        </w:rPr>
        <w:t>тепловодопотребления</w:t>
      </w:r>
      <w:proofErr w:type="spellEnd"/>
      <w:r w:rsidRPr="00005A6B">
        <w:rPr>
          <w:rFonts w:eastAsia="Calibri"/>
          <w:sz w:val="26"/>
          <w:szCs w:val="26"/>
          <w:lang w:eastAsia="en-US"/>
        </w:rPr>
        <w:t xml:space="preserve">, регулярного сбора и обработки данных, вычислительной сети и обеспечения подключения её к сети Интернет, вычислительной техники, множительной техники, </w:t>
      </w:r>
      <w:proofErr w:type="spellStart"/>
      <w:r w:rsidRPr="00005A6B">
        <w:rPr>
          <w:rFonts w:eastAsia="Calibri"/>
          <w:sz w:val="26"/>
          <w:szCs w:val="26"/>
          <w:lang w:eastAsia="en-US"/>
        </w:rPr>
        <w:t>аудиооборудования</w:t>
      </w:r>
      <w:proofErr w:type="spellEnd"/>
      <w:r w:rsidRPr="00005A6B">
        <w:rPr>
          <w:rFonts w:eastAsia="Calibri"/>
          <w:sz w:val="26"/>
          <w:szCs w:val="26"/>
          <w:lang w:eastAsia="en-US"/>
        </w:rPr>
        <w:t>, видеооборудования, офисной техники, бытовой техники, фототехники, кондиционеров, средств связи, установок автоматической пожарной сигнализации, оповещения и управления эвакуацией людей при пожаре 3-го типа, поверки и испытания огнетушителей</w:t>
      </w:r>
      <w:proofErr w:type="gramEnd"/>
      <w:r w:rsidRPr="00005A6B">
        <w:rPr>
          <w:rFonts w:eastAsia="Calibri"/>
          <w:sz w:val="26"/>
          <w:szCs w:val="26"/>
          <w:lang w:eastAsia="en-US"/>
        </w:rPr>
        <w:t>, первичных средств пожаротушения;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3" w:name="sub_117"/>
      <w:bookmarkEnd w:id="2"/>
      <w:proofErr w:type="gramStart"/>
      <w:r w:rsidRPr="00005A6B">
        <w:rPr>
          <w:rFonts w:eastAsia="Calibri"/>
          <w:sz w:val="26"/>
          <w:szCs w:val="26"/>
          <w:lang w:eastAsia="en-US"/>
        </w:rPr>
        <w:t xml:space="preserve">- приобретения бланочной продукции (бланки похвальных грамот, бланки благодарственных писем, бланки благодарностей, бланки почетных грамот, служебные удостоверения, поздравительные открытки), бланков, относящихся к защищенной полиграфической продукции уровня «В», рамок, подарочной и сувенирной продукции, не предназначенной для дальнейшей перепродажи, знаков почтовой оплаты (марок), конвертов, программного обеспечения (системных и прикладных программных средств), запасных частей к офисной и электронно-вычислительной технике, канцелярских товаров, материалов для </w:t>
      </w:r>
      <w:proofErr w:type="spellStart"/>
      <w:r w:rsidRPr="00005A6B">
        <w:rPr>
          <w:rFonts w:eastAsia="Calibri"/>
          <w:sz w:val="26"/>
          <w:szCs w:val="26"/>
          <w:lang w:eastAsia="en-US"/>
        </w:rPr>
        <w:t>хозяйственныхцелей</w:t>
      </w:r>
      <w:proofErr w:type="spellEnd"/>
      <w:proofErr w:type="gramEnd"/>
      <w:r w:rsidRPr="00005A6B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Pr="00005A6B">
        <w:rPr>
          <w:rFonts w:eastAsia="Calibri"/>
          <w:sz w:val="26"/>
          <w:szCs w:val="26"/>
          <w:lang w:eastAsia="en-US"/>
        </w:rPr>
        <w:t>электрооборудования, средств связи, строительных материалов, офисной техники, электронно-вычислительной техники, бытовой техники, аудиотехники, видеотехники, фототехники, предметов интерьера, в том числе: мебели, кондиционеров, вентиляционного оборудования;</w:t>
      </w:r>
      <w:proofErr w:type="gramEnd"/>
    </w:p>
    <w:bookmarkEnd w:id="3"/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ремонта мебели, вычислительной техники;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реставрация информационных указателей;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проведения испытаний гидравлических сетей, проверки технических средств объекта информатизации;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подписки на периодические издания.</w:t>
      </w:r>
    </w:p>
    <w:p w:rsid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1.2. Собрания представителей г. Заречного Пензенской области в части организации:</w:t>
      </w:r>
    </w:p>
    <w:p w:rsidR="00D70B6D" w:rsidRPr="00005A6B" w:rsidRDefault="00D70B6D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005A6B">
        <w:rPr>
          <w:rFonts w:eastAsia="Calibri"/>
          <w:sz w:val="26"/>
          <w:szCs w:val="26"/>
          <w:lang w:eastAsia="en-US"/>
        </w:rPr>
        <w:t>транспортного обслуживания в служебных целях</w:t>
      </w:r>
      <w:r>
        <w:rPr>
          <w:rFonts w:eastAsia="Calibri"/>
          <w:sz w:val="26"/>
          <w:szCs w:val="26"/>
          <w:lang w:eastAsia="en-US"/>
        </w:rPr>
        <w:t>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ремонта и обслуживания кондиционеров;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4" w:name="sub_1204"/>
      <w:r w:rsidRPr="00005A6B">
        <w:rPr>
          <w:rFonts w:eastAsia="Calibri"/>
          <w:sz w:val="26"/>
          <w:szCs w:val="26"/>
          <w:lang w:eastAsia="en-US"/>
        </w:rPr>
        <w:t xml:space="preserve">- приобретения услуг связи (услуг почтовой связи (включая приобретение почтовых марок, маркированных конвертов), услуг телефонной, сотовой связи, </w:t>
      </w:r>
      <w:proofErr w:type="spellStart"/>
      <w:r w:rsidRPr="00005A6B">
        <w:rPr>
          <w:rFonts w:eastAsia="Calibri"/>
          <w:sz w:val="26"/>
          <w:szCs w:val="26"/>
          <w:lang w:eastAsia="en-US"/>
        </w:rPr>
        <w:t>телематической</w:t>
      </w:r>
      <w:proofErr w:type="spellEnd"/>
      <w:r w:rsidRPr="00005A6B">
        <w:rPr>
          <w:rFonts w:eastAsia="Calibri"/>
          <w:sz w:val="26"/>
          <w:szCs w:val="26"/>
          <w:lang w:eastAsia="en-US"/>
        </w:rPr>
        <w:t xml:space="preserve"> связи (Интернет)), программно-технического обслуживания вычислительной сети, офисной и электронно-вычислительной техники, заправки картриджей, тонеров для офисной техники, сопровождения программного обеспечения (системных и прикладных программных средств), в том числе, электронных систем документооборота («ЭСИДА», сдачи бухгалтерской и налоговой отчетности), программных продуктов АР</w:t>
      </w:r>
      <w:proofErr w:type="gramStart"/>
      <w:r w:rsidRPr="00005A6B">
        <w:rPr>
          <w:rFonts w:eastAsia="Calibri"/>
          <w:sz w:val="26"/>
          <w:szCs w:val="26"/>
          <w:lang w:eastAsia="en-US"/>
        </w:rPr>
        <w:t>М-</w:t>
      </w:r>
      <w:proofErr w:type="gramEnd"/>
      <w:r w:rsidRPr="00005A6B">
        <w:rPr>
          <w:rFonts w:eastAsia="Calibri"/>
          <w:sz w:val="26"/>
          <w:szCs w:val="26"/>
          <w:lang w:eastAsia="en-US"/>
        </w:rPr>
        <w:t>«Муниципал», «1-С Бухгалтерия»;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5" w:name="sub_124"/>
      <w:bookmarkEnd w:id="4"/>
      <w:r w:rsidRPr="00005A6B">
        <w:rPr>
          <w:rFonts w:eastAsia="Calibri"/>
          <w:sz w:val="26"/>
          <w:szCs w:val="26"/>
          <w:lang w:eastAsia="en-US"/>
        </w:rPr>
        <w:t>- приобретения бланочной продукции (бланки похвальных грамот, бланки благодарственных писем, бланки благодарностей, бланки почетных грамот, служебные удостоверения, поздравительные открытки), рамок, плакеток;</w:t>
      </w:r>
    </w:p>
    <w:bookmarkEnd w:id="5"/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приобретения программного обеспечения (системных и прикладных программных средств);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приобретения материальных запасов (в том числе запасных частей к офисной и электронно-вычислительной технике, канцелярских товаров, материалов для хозяйственных целей);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05A6B">
        <w:rPr>
          <w:rFonts w:eastAsia="Calibri"/>
          <w:sz w:val="26"/>
          <w:szCs w:val="26"/>
          <w:lang w:eastAsia="en-US"/>
        </w:rPr>
        <w:lastRenderedPageBreak/>
        <w:t>- приобретения основных средств (в том числе офисной техники, электронно-вычислительной техники, бытовой техники, аудиотехники, видеотехники, фототехники, средств связи, предметов интерьера, в том числе мебели, кондиционеров, вентиляционного оборудования);</w:t>
      </w:r>
      <w:proofErr w:type="gramEnd"/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подписки на периодические издания с учетом доставки.</w:t>
      </w:r>
    </w:p>
    <w:p w:rsid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1.3. Финансового управления города Заречного Пензенской области в части организации:</w:t>
      </w:r>
    </w:p>
    <w:p w:rsidR="00D70B6D" w:rsidRPr="00005A6B" w:rsidRDefault="00D70B6D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005A6B">
        <w:rPr>
          <w:rFonts w:eastAsia="Calibri"/>
          <w:sz w:val="26"/>
          <w:szCs w:val="26"/>
          <w:lang w:eastAsia="en-US"/>
        </w:rPr>
        <w:t>транспортного обслуживания в служебных целях</w:t>
      </w:r>
      <w:r>
        <w:rPr>
          <w:rFonts w:eastAsia="Calibri"/>
          <w:sz w:val="26"/>
          <w:szCs w:val="26"/>
          <w:lang w:eastAsia="en-US"/>
        </w:rPr>
        <w:t>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6" w:name="sub_132"/>
      <w:r w:rsidRPr="00005A6B">
        <w:rPr>
          <w:rFonts w:eastAsia="Calibri"/>
          <w:sz w:val="26"/>
          <w:szCs w:val="26"/>
          <w:lang w:eastAsia="en-US"/>
        </w:rPr>
        <w:t>- приобретения услуг связи (за исключением услуг почтовой связи);</w:t>
      </w:r>
    </w:p>
    <w:bookmarkEnd w:id="6"/>
    <w:p w:rsidR="00005A6B" w:rsidRPr="00005A6B" w:rsidRDefault="00005A6B" w:rsidP="00D70B6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05A6B">
        <w:rPr>
          <w:rFonts w:eastAsia="Calibri"/>
          <w:sz w:val="26"/>
          <w:szCs w:val="26"/>
          <w:lang w:eastAsia="en-US"/>
        </w:rPr>
        <w:t>- приобретения работ и услуг, связанных с содержанием (работы и услуги, осуществляемые с целью поддержания и (или) восстановления функциональных, потребительских характеристик объекта), обслуживанием, ремонтом нефинансовых активов (содержание нефинансовых активов в чистоте, противопожарные мероприятия, связанные с содержанием имущества, пусконаладочные работы, ремонт текущий и капитальный нефинансовых активов, расходы на оплату работ (услуг), осуществляемые в целях соблюдения нормативных предписаний по эксплуатации (содержанию) имущества, а</w:t>
      </w:r>
      <w:proofErr w:type="gramEnd"/>
      <w:r w:rsidRPr="00005A6B">
        <w:rPr>
          <w:rFonts w:eastAsia="Calibri"/>
          <w:sz w:val="26"/>
          <w:szCs w:val="26"/>
          <w:lang w:eastAsia="en-US"/>
        </w:rPr>
        <w:t xml:space="preserve"> также в целях определения его технического состояния);</w:t>
      </w:r>
    </w:p>
    <w:p w:rsidR="00005A6B" w:rsidRPr="00005A6B" w:rsidRDefault="00005A6B" w:rsidP="00D70B6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7" w:name="sub_135"/>
      <w:r w:rsidRPr="00005A6B">
        <w:rPr>
          <w:rFonts w:eastAsia="Calibri"/>
          <w:sz w:val="26"/>
          <w:szCs w:val="26"/>
          <w:lang w:eastAsia="en-US"/>
        </w:rPr>
        <w:t>- сопровождения электронной системы документооборота «ЭСИДА», подписки на периодические издания с учетом доставки, услуг по включению компьютеров в информационные сети и работе в информационных сетях;</w:t>
      </w:r>
    </w:p>
    <w:bookmarkEnd w:id="7"/>
    <w:p w:rsidR="00005A6B" w:rsidRPr="00005A6B" w:rsidRDefault="00005A6B" w:rsidP="00D70B6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приобретения (изготовления) подарочной и сувенирной продукции, не предназначенной для дальнейшей перепродажи (поздравительных открыток и вкладышей к ним, приветственных адресов, почетных грамот, благодарственных писем, дипломов для награждения);</w:t>
      </w:r>
    </w:p>
    <w:p w:rsidR="00005A6B" w:rsidRPr="00005A6B" w:rsidRDefault="00005A6B" w:rsidP="00D70B6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приобретения (изготовления) основных средств, а также модернизации и дооборудования основных средств;</w:t>
      </w:r>
    </w:p>
    <w:p w:rsidR="00005A6B" w:rsidRPr="00005A6B" w:rsidRDefault="00005A6B" w:rsidP="00D70B6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приобретения (изготовления) материальных запасов.</w:t>
      </w:r>
    </w:p>
    <w:p w:rsidR="00005A6B" w:rsidRDefault="00005A6B" w:rsidP="00D70B6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1.4. Комитета по управлению имуществом г. Заречного Пензенской области в части организации:</w:t>
      </w:r>
    </w:p>
    <w:p w:rsidR="00D70B6D" w:rsidRPr="00005A6B" w:rsidRDefault="00D70B6D" w:rsidP="00D70B6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005A6B">
        <w:rPr>
          <w:rFonts w:eastAsia="Calibri"/>
          <w:sz w:val="26"/>
          <w:szCs w:val="26"/>
          <w:lang w:eastAsia="en-US"/>
        </w:rPr>
        <w:t>транспортного обслуживания в служебных целях</w:t>
      </w:r>
      <w:r>
        <w:rPr>
          <w:rFonts w:eastAsia="Calibri"/>
          <w:sz w:val="26"/>
          <w:szCs w:val="26"/>
          <w:lang w:eastAsia="en-US"/>
        </w:rPr>
        <w:t>;</w:t>
      </w:r>
    </w:p>
    <w:p w:rsidR="00005A6B" w:rsidRPr="00005A6B" w:rsidRDefault="00005A6B" w:rsidP="00D70B6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 xml:space="preserve">- телефонной связи (за исключением сотовой связи), </w:t>
      </w:r>
      <w:proofErr w:type="spellStart"/>
      <w:r w:rsidRPr="00005A6B">
        <w:rPr>
          <w:rFonts w:eastAsia="Calibri"/>
          <w:sz w:val="26"/>
          <w:szCs w:val="26"/>
          <w:lang w:eastAsia="en-US"/>
        </w:rPr>
        <w:t>телематической</w:t>
      </w:r>
      <w:proofErr w:type="spellEnd"/>
      <w:r w:rsidRPr="00005A6B">
        <w:rPr>
          <w:rFonts w:eastAsia="Calibri"/>
          <w:sz w:val="26"/>
          <w:szCs w:val="26"/>
          <w:lang w:eastAsia="en-US"/>
        </w:rPr>
        <w:t xml:space="preserve"> связи (Интернет), сопровождения электронных систем документооборота («ЭСИДА», сдачи бухгалтерской и налоговой отчетности), заправки картриджей для офисной техники;</w:t>
      </w:r>
    </w:p>
    <w:p w:rsidR="00005A6B" w:rsidRPr="00005A6B" w:rsidRDefault="00005A6B" w:rsidP="00D70B6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8" w:name="sub_143"/>
      <w:proofErr w:type="gramStart"/>
      <w:r w:rsidRPr="00005A6B">
        <w:rPr>
          <w:rFonts w:eastAsia="Calibri"/>
          <w:sz w:val="26"/>
          <w:szCs w:val="26"/>
          <w:lang w:eastAsia="en-US"/>
        </w:rPr>
        <w:t>- приобретения бланочной продукции, рамок, знаков почтовой оплаты (марок), конвертов, программного обеспечения (системных и прикладных программных средств), запасных частей к офисной и электронно-вычислительной технике, канцелярских товаров, материалов для хозяйственных целей, электрооборудования, средств связи, офисной техники, электронно-вычислительной техники, бытовой техники, аудиотехники, видеотехники, фототехники,  предметов интерьера, в том числе: мебели, кондиционеров, вентиляционного оборудования;</w:t>
      </w:r>
      <w:proofErr w:type="gramEnd"/>
    </w:p>
    <w:bookmarkEnd w:id="8"/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технического обслуживания вычислительной сети и обеспечения подключения её к сети Интернет, программного обеспечения, офисной техники (включая ремонт);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подписки на периодические издания с учетом доставки;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9" w:name="sub_146"/>
      <w:r w:rsidRPr="00005A6B">
        <w:rPr>
          <w:rFonts w:eastAsia="Calibri"/>
          <w:sz w:val="26"/>
          <w:szCs w:val="26"/>
          <w:lang w:eastAsia="en-US"/>
        </w:rPr>
        <w:t>- оказания услуг по проведению специальной оценки условий труда;</w:t>
      </w:r>
    </w:p>
    <w:bookmarkEnd w:id="9"/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оказания услуг по утилизации основных средств и материальных запасов;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ремонта мебели;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ремонта и обслуживания кондиционеров;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>- приобретения (изготовления) подарочной и сувенирной продукции, не предназначенной для дальнейшей перепродажи (поздравительных открыток и вкладышей к ним, приветственных адресов,  почетных грамот, благодарственных писем, дипломов для награждения)</w:t>
      </w:r>
      <w:proofErr w:type="gramStart"/>
      <w:r w:rsidRPr="00005A6B">
        <w:rPr>
          <w:rFonts w:eastAsia="Calibri"/>
          <w:sz w:val="26"/>
          <w:szCs w:val="26"/>
          <w:lang w:eastAsia="en-US"/>
        </w:rPr>
        <w:t>.»</w:t>
      </w:r>
      <w:proofErr w:type="gramEnd"/>
      <w:r w:rsidRPr="00005A6B">
        <w:rPr>
          <w:rFonts w:eastAsia="Calibri"/>
          <w:sz w:val="26"/>
          <w:szCs w:val="26"/>
          <w:lang w:eastAsia="en-US"/>
        </w:rPr>
        <w:t>.</w:t>
      </w:r>
    </w:p>
    <w:p w:rsidR="00CE7DCD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lastRenderedPageBreak/>
        <w:t xml:space="preserve">1.2. </w:t>
      </w:r>
      <w:r w:rsidR="003E64AD">
        <w:rPr>
          <w:rFonts w:eastAsia="Calibri"/>
          <w:sz w:val="26"/>
          <w:szCs w:val="26"/>
          <w:lang w:eastAsia="en-US"/>
        </w:rPr>
        <w:t xml:space="preserve"> </w:t>
      </w:r>
      <w:r w:rsidR="00CE7DCD" w:rsidRPr="00005A6B">
        <w:rPr>
          <w:rFonts w:eastAsia="Calibri"/>
          <w:sz w:val="26"/>
          <w:szCs w:val="26"/>
          <w:lang w:eastAsia="en-US"/>
        </w:rPr>
        <w:t>Пункт 2 постановления исключить.</w:t>
      </w:r>
    </w:p>
    <w:p w:rsidR="003E64AD" w:rsidRDefault="00CE7DCD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="003E64AD">
        <w:rPr>
          <w:rFonts w:eastAsia="Calibri"/>
          <w:sz w:val="26"/>
          <w:szCs w:val="26"/>
          <w:lang w:eastAsia="en-US"/>
        </w:rPr>
        <w:t>Постановление дополнить</w:t>
      </w:r>
      <w:r w:rsidR="003E64AD" w:rsidRPr="003E64AD">
        <w:rPr>
          <w:rFonts w:eastAsia="Calibri"/>
          <w:sz w:val="26"/>
          <w:szCs w:val="26"/>
          <w:lang w:eastAsia="en-US"/>
        </w:rPr>
        <w:t xml:space="preserve"> </w:t>
      </w:r>
      <w:r w:rsidR="003E64AD" w:rsidRPr="00005A6B">
        <w:rPr>
          <w:rFonts w:eastAsia="Calibri"/>
          <w:sz w:val="26"/>
          <w:szCs w:val="26"/>
          <w:lang w:eastAsia="en-US"/>
        </w:rPr>
        <w:t>пунктом 2.1. следующего содержания</w:t>
      </w:r>
      <w:r w:rsidR="003E64AD">
        <w:rPr>
          <w:rFonts w:eastAsia="Calibri"/>
          <w:sz w:val="26"/>
          <w:szCs w:val="26"/>
          <w:lang w:eastAsia="en-US"/>
        </w:rPr>
        <w:t>:</w:t>
      </w:r>
    </w:p>
    <w:p w:rsidR="003E64AD" w:rsidRDefault="003E64AD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«2.1. Установить, что </w:t>
      </w:r>
      <w:r w:rsidRPr="00005A6B">
        <w:rPr>
          <w:sz w:val="26"/>
          <w:szCs w:val="26"/>
        </w:rPr>
        <w:t>муниципальное казенное учреждение  «Управление материально- технического и организационного обеспечения деятельности органов местного самоуправл</w:t>
      </w:r>
      <w:r>
        <w:rPr>
          <w:sz w:val="26"/>
          <w:szCs w:val="26"/>
        </w:rPr>
        <w:t>ения г. Заречного» осуществляет</w:t>
      </w:r>
      <w:r w:rsidRPr="00005A6B">
        <w:rPr>
          <w:rFonts w:eastAsia="Calibri"/>
          <w:sz w:val="26"/>
          <w:szCs w:val="26"/>
          <w:lang w:eastAsia="en-US"/>
        </w:rPr>
        <w:t xml:space="preserve"> </w:t>
      </w:r>
      <w:bookmarkStart w:id="10" w:name="_GoBack"/>
      <w:r w:rsidRPr="00005A6B">
        <w:rPr>
          <w:rFonts w:eastAsia="Calibri"/>
          <w:sz w:val="26"/>
          <w:szCs w:val="26"/>
          <w:lang w:eastAsia="en-US"/>
        </w:rPr>
        <w:t>транспортно</w:t>
      </w:r>
      <w:r>
        <w:rPr>
          <w:rFonts w:eastAsia="Calibri"/>
          <w:sz w:val="26"/>
          <w:szCs w:val="26"/>
          <w:lang w:eastAsia="en-US"/>
        </w:rPr>
        <w:t>е</w:t>
      </w:r>
      <w:r w:rsidRPr="00005A6B">
        <w:rPr>
          <w:rFonts w:eastAsia="Calibri"/>
          <w:sz w:val="26"/>
          <w:szCs w:val="26"/>
          <w:lang w:eastAsia="en-US"/>
        </w:rPr>
        <w:t xml:space="preserve"> обслуживани</w:t>
      </w:r>
      <w:r>
        <w:rPr>
          <w:rFonts w:eastAsia="Calibri"/>
          <w:sz w:val="26"/>
          <w:szCs w:val="26"/>
          <w:lang w:eastAsia="en-US"/>
        </w:rPr>
        <w:t>е</w:t>
      </w:r>
      <w:r w:rsidRPr="00005A6B">
        <w:rPr>
          <w:rFonts w:eastAsia="Calibri"/>
          <w:sz w:val="26"/>
          <w:szCs w:val="26"/>
          <w:lang w:eastAsia="en-US"/>
        </w:rPr>
        <w:t xml:space="preserve"> в служебных целях</w:t>
      </w:r>
      <w:r>
        <w:rPr>
          <w:rFonts w:eastAsia="Calibri"/>
          <w:sz w:val="26"/>
          <w:szCs w:val="26"/>
          <w:lang w:eastAsia="en-US"/>
        </w:rPr>
        <w:t>:</w:t>
      </w:r>
    </w:p>
    <w:p w:rsidR="003E64AD" w:rsidRDefault="003E64AD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2.1.1. </w:t>
      </w:r>
      <w:r w:rsidRPr="003E64AD">
        <w:rPr>
          <w:rFonts w:eastAsia="Calibri"/>
          <w:sz w:val="26"/>
          <w:szCs w:val="26"/>
          <w:lang w:eastAsia="en-US"/>
        </w:rPr>
        <w:t>Департамент</w:t>
      </w:r>
      <w:r w:rsidR="00CE7DCD">
        <w:rPr>
          <w:rFonts w:eastAsia="Calibri"/>
          <w:sz w:val="26"/>
          <w:szCs w:val="26"/>
          <w:lang w:eastAsia="en-US"/>
        </w:rPr>
        <w:t>а</w:t>
      </w:r>
      <w:r w:rsidRPr="003E64AD">
        <w:rPr>
          <w:rFonts w:eastAsia="Calibri"/>
          <w:sz w:val="26"/>
          <w:szCs w:val="26"/>
          <w:lang w:eastAsia="en-US"/>
        </w:rPr>
        <w:t xml:space="preserve"> образования города Заречного Пензенской области</w:t>
      </w:r>
      <w:r w:rsidR="00CE7DCD">
        <w:rPr>
          <w:rFonts w:eastAsia="Calibri"/>
          <w:sz w:val="26"/>
          <w:szCs w:val="26"/>
          <w:lang w:eastAsia="en-US"/>
        </w:rPr>
        <w:t>.</w:t>
      </w:r>
    </w:p>
    <w:p w:rsidR="00005A6B" w:rsidRPr="00005A6B" w:rsidRDefault="00CE7DCD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2.1.2. </w:t>
      </w:r>
      <w:r w:rsidRPr="00CE7DCD">
        <w:rPr>
          <w:rFonts w:eastAsia="Calibri"/>
          <w:sz w:val="26"/>
          <w:szCs w:val="26"/>
          <w:lang w:eastAsia="en-US"/>
        </w:rPr>
        <w:t>Комитет</w:t>
      </w:r>
      <w:r>
        <w:rPr>
          <w:rFonts w:eastAsia="Calibri"/>
          <w:sz w:val="26"/>
          <w:szCs w:val="26"/>
          <w:lang w:eastAsia="en-US"/>
        </w:rPr>
        <w:t>а</w:t>
      </w:r>
      <w:r w:rsidRPr="00CE7DCD">
        <w:rPr>
          <w:rFonts w:eastAsia="Calibri"/>
          <w:sz w:val="26"/>
          <w:szCs w:val="26"/>
          <w:lang w:eastAsia="en-US"/>
        </w:rPr>
        <w:t xml:space="preserve"> по физической культуре и спорту города Заречного Пензенской области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bookmarkEnd w:id="10"/>
    <w:p w:rsidR="003E64AD" w:rsidRDefault="00CE7DCD" w:rsidP="00434E9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1.4</w:t>
      </w:r>
      <w:r w:rsidR="00005A6B" w:rsidRPr="00005A6B">
        <w:rPr>
          <w:rFonts w:eastAsia="Calibri"/>
          <w:sz w:val="26"/>
          <w:szCs w:val="26"/>
          <w:lang w:eastAsia="en-US"/>
        </w:rPr>
        <w:t xml:space="preserve">. </w:t>
      </w:r>
      <w:r w:rsidR="003E64AD">
        <w:rPr>
          <w:rFonts w:eastAsia="Calibri"/>
          <w:bCs/>
          <w:sz w:val="26"/>
          <w:szCs w:val="26"/>
          <w:lang w:eastAsia="en-US"/>
        </w:rPr>
        <w:t>Постановление дополнить пунктом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565429">
        <w:rPr>
          <w:rFonts w:eastAsia="Calibri"/>
          <w:bCs/>
          <w:sz w:val="26"/>
          <w:szCs w:val="26"/>
          <w:lang w:eastAsia="en-US"/>
        </w:rPr>
        <w:t>3.1.</w:t>
      </w:r>
      <w:r>
        <w:rPr>
          <w:rFonts w:eastAsia="Calibri"/>
          <w:bCs/>
          <w:sz w:val="26"/>
          <w:szCs w:val="26"/>
          <w:lang w:eastAsia="en-US"/>
        </w:rPr>
        <w:t xml:space="preserve"> следующего содержания:</w:t>
      </w:r>
    </w:p>
    <w:p w:rsidR="00CE7DCD" w:rsidRDefault="00CE7DCD" w:rsidP="003E64A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«</w:t>
      </w:r>
      <w:r w:rsidR="00565429">
        <w:rPr>
          <w:rFonts w:eastAsia="Calibri"/>
          <w:bCs/>
          <w:sz w:val="26"/>
          <w:szCs w:val="26"/>
          <w:lang w:eastAsia="en-US"/>
        </w:rPr>
        <w:t>3</w:t>
      </w:r>
      <w:r>
        <w:rPr>
          <w:rFonts w:eastAsia="Calibri"/>
          <w:bCs/>
          <w:sz w:val="26"/>
          <w:szCs w:val="26"/>
          <w:lang w:eastAsia="en-US"/>
        </w:rPr>
        <w:t>.</w:t>
      </w:r>
      <w:r w:rsidR="00565429">
        <w:rPr>
          <w:rFonts w:eastAsia="Calibri"/>
          <w:bCs/>
          <w:sz w:val="26"/>
          <w:szCs w:val="26"/>
          <w:lang w:eastAsia="en-US"/>
        </w:rPr>
        <w:t>1.</w:t>
      </w:r>
      <w:r>
        <w:rPr>
          <w:rFonts w:eastAsia="Calibri"/>
          <w:bCs/>
          <w:sz w:val="26"/>
          <w:szCs w:val="26"/>
          <w:lang w:eastAsia="en-US"/>
        </w:rPr>
        <w:t xml:space="preserve"> Установить, что организационное обеспечение деятельности </w:t>
      </w:r>
      <w:r w:rsidR="00565429">
        <w:rPr>
          <w:rFonts w:eastAsia="Calibri"/>
          <w:bCs/>
          <w:sz w:val="26"/>
          <w:szCs w:val="26"/>
          <w:lang w:eastAsia="en-US"/>
        </w:rPr>
        <w:t>органов мест</w:t>
      </w:r>
      <w:r>
        <w:rPr>
          <w:rFonts w:eastAsia="Calibri"/>
          <w:bCs/>
          <w:sz w:val="26"/>
          <w:szCs w:val="26"/>
          <w:lang w:eastAsia="en-US"/>
        </w:rPr>
        <w:t>ного самоуправления г. Зар</w:t>
      </w:r>
      <w:r w:rsidR="00565429">
        <w:rPr>
          <w:rFonts w:eastAsia="Calibri"/>
          <w:bCs/>
          <w:sz w:val="26"/>
          <w:szCs w:val="26"/>
          <w:lang w:eastAsia="en-US"/>
        </w:rPr>
        <w:t>е</w:t>
      </w:r>
      <w:r>
        <w:rPr>
          <w:rFonts w:eastAsia="Calibri"/>
          <w:bCs/>
          <w:sz w:val="26"/>
          <w:szCs w:val="26"/>
          <w:lang w:eastAsia="en-US"/>
        </w:rPr>
        <w:t>чного Пензе</w:t>
      </w:r>
      <w:r w:rsidR="00565429">
        <w:rPr>
          <w:rFonts w:eastAsia="Calibri"/>
          <w:bCs/>
          <w:sz w:val="26"/>
          <w:szCs w:val="26"/>
          <w:lang w:eastAsia="en-US"/>
        </w:rPr>
        <w:t>н</w:t>
      </w:r>
      <w:r>
        <w:rPr>
          <w:rFonts w:eastAsia="Calibri"/>
          <w:bCs/>
          <w:sz w:val="26"/>
          <w:szCs w:val="26"/>
          <w:lang w:eastAsia="en-US"/>
        </w:rPr>
        <w:t>ской об</w:t>
      </w:r>
      <w:r w:rsidR="00565429">
        <w:rPr>
          <w:rFonts w:eastAsia="Calibri"/>
          <w:bCs/>
          <w:sz w:val="26"/>
          <w:szCs w:val="26"/>
          <w:lang w:eastAsia="en-US"/>
        </w:rPr>
        <w:t>л</w:t>
      </w:r>
      <w:r>
        <w:rPr>
          <w:rFonts w:eastAsia="Calibri"/>
          <w:bCs/>
          <w:sz w:val="26"/>
          <w:szCs w:val="26"/>
          <w:lang w:eastAsia="en-US"/>
        </w:rPr>
        <w:t>асти в части  методическ</w:t>
      </w:r>
      <w:proofErr w:type="gramStart"/>
      <w:r>
        <w:rPr>
          <w:rFonts w:eastAsia="Calibri"/>
          <w:bCs/>
          <w:sz w:val="26"/>
          <w:szCs w:val="26"/>
          <w:lang w:eastAsia="en-US"/>
        </w:rPr>
        <w:t>о-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информационного обеспечения деятельности в сферах стратегического планирования и проектной деятельности осуществляет</w:t>
      </w:r>
      <w:r w:rsidR="00565429">
        <w:rPr>
          <w:rFonts w:eastAsia="Calibri"/>
          <w:bCs/>
          <w:sz w:val="26"/>
          <w:szCs w:val="26"/>
          <w:lang w:eastAsia="en-US"/>
        </w:rPr>
        <w:t xml:space="preserve"> муниципальное казенное учреждение «Управление городского развития и проектной деятельности г. Заречного Пензенской области».</w:t>
      </w:r>
    </w:p>
    <w:p w:rsidR="00082C5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11" w:name="sub_2"/>
      <w:r w:rsidRPr="00005A6B">
        <w:rPr>
          <w:rFonts w:eastAsia="Calibri"/>
          <w:sz w:val="26"/>
          <w:szCs w:val="26"/>
          <w:lang w:eastAsia="en-US"/>
        </w:rPr>
        <w:t xml:space="preserve">2. Настоящее постановление вступает в силу </w:t>
      </w:r>
      <w:r w:rsidR="00565429">
        <w:rPr>
          <w:rFonts w:eastAsia="Calibri"/>
          <w:sz w:val="26"/>
          <w:szCs w:val="26"/>
          <w:lang w:eastAsia="en-US"/>
        </w:rPr>
        <w:t>на следующий день после официального опубликования</w:t>
      </w:r>
      <w:r w:rsidR="00082C5B">
        <w:rPr>
          <w:rFonts w:eastAsia="Calibri"/>
          <w:sz w:val="26"/>
          <w:szCs w:val="26"/>
          <w:lang w:eastAsia="en-US"/>
        </w:rPr>
        <w:t>.</w:t>
      </w:r>
      <w:r w:rsidRPr="00005A6B">
        <w:rPr>
          <w:rFonts w:eastAsia="Calibri"/>
          <w:sz w:val="26"/>
          <w:szCs w:val="26"/>
          <w:lang w:eastAsia="en-US"/>
        </w:rPr>
        <w:t xml:space="preserve"> 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05A6B">
        <w:rPr>
          <w:rFonts w:eastAsia="Calibri"/>
          <w:sz w:val="26"/>
          <w:szCs w:val="26"/>
          <w:lang w:eastAsia="en-US"/>
        </w:rPr>
        <w:t xml:space="preserve">3. Настоящее постановление опубликовать в муниципальном печатном средстве массовой информации – в газете «Ведомости  </w:t>
      </w:r>
      <w:proofErr w:type="gramStart"/>
      <w:r w:rsidRPr="00005A6B">
        <w:rPr>
          <w:rFonts w:eastAsia="Calibri"/>
          <w:sz w:val="26"/>
          <w:szCs w:val="26"/>
          <w:lang w:eastAsia="en-US"/>
        </w:rPr>
        <w:t>Заречного</w:t>
      </w:r>
      <w:proofErr w:type="gramEnd"/>
      <w:r w:rsidRPr="00005A6B">
        <w:rPr>
          <w:rFonts w:eastAsia="Calibri"/>
          <w:sz w:val="26"/>
          <w:szCs w:val="26"/>
          <w:lang w:eastAsia="en-US"/>
        </w:rPr>
        <w:t>».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12" w:name="sub_7"/>
      <w:bookmarkEnd w:id="11"/>
      <w:r w:rsidRPr="00005A6B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005A6B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005A6B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г. Заречного Рябова А.Г.</w:t>
      </w: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bookmarkEnd w:id="12"/>
    <w:p w:rsidR="00005A6B" w:rsidRPr="00005A6B" w:rsidRDefault="00005A6B" w:rsidP="00005A6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540"/>
      </w:tblGrid>
      <w:tr w:rsidR="00005A6B" w:rsidRPr="00005A6B" w:rsidTr="00616A9E">
        <w:trPr>
          <w:trHeight w:val="41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5A6B" w:rsidRPr="00005A6B" w:rsidRDefault="00005A6B" w:rsidP="00005A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5A6B">
              <w:rPr>
                <w:rFonts w:eastAsia="Calibri"/>
                <w:sz w:val="26"/>
                <w:szCs w:val="26"/>
                <w:lang w:eastAsia="en-US"/>
              </w:rPr>
              <w:t xml:space="preserve">Глава города                                                                  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005A6B" w:rsidRPr="00005A6B" w:rsidRDefault="00005A6B" w:rsidP="00005A6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5A6B">
              <w:rPr>
                <w:rFonts w:eastAsia="Calibri"/>
                <w:sz w:val="26"/>
                <w:szCs w:val="26"/>
                <w:lang w:eastAsia="en-US"/>
              </w:rPr>
              <w:t xml:space="preserve">                 О.В. Климанов</w:t>
            </w:r>
          </w:p>
        </w:tc>
      </w:tr>
    </w:tbl>
    <w:p w:rsidR="00005A6B" w:rsidRPr="00005A6B" w:rsidRDefault="00005A6B" w:rsidP="00005A6B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005A6B" w:rsidRPr="00005A6B" w:rsidRDefault="00005A6B" w:rsidP="00005A6B">
      <w:pPr>
        <w:autoSpaceDE w:val="0"/>
        <w:autoSpaceDN w:val="0"/>
        <w:adjustRightInd w:val="0"/>
        <w:ind w:firstLine="540"/>
        <w:jc w:val="center"/>
      </w:pPr>
    </w:p>
    <w:p w:rsidR="00735068" w:rsidRDefault="00735068"/>
    <w:sectPr w:rsidR="00735068" w:rsidSect="00427C4F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6B"/>
    <w:rsid w:val="00005A6B"/>
    <w:rsid w:val="00082C5B"/>
    <w:rsid w:val="003E64AD"/>
    <w:rsid w:val="00434E97"/>
    <w:rsid w:val="00525A6D"/>
    <w:rsid w:val="00565429"/>
    <w:rsid w:val="0062177B"/>
    <w:rsid w:val="006D069F"/>
    <w:rsid w:val="00735068"/>
    <w:rsid w:val="009F4B85"/>
    <w:rsid w:val="00CE7DCD"/>
    <w:rsid w:val="00D7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5A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5A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12604&amp;sub=0" TargetMode="External"/><Relationship Id="rId13" Type="http://schemas.openxmlformats.org/officeDocument/2006/relationships/hyperlink" Target="garantF1://17306000.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garantF1://17306000.4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7336531.0" TargetMode="External"/><Relationship Id="rId11" Type="http://schemas.openxmlformats.org/officeDocument/2006/relationships/hyperlink" Target="http://mobileonline.garant.ru/document?id=17331267&amp;sub=0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6367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Соломатина</dc:creator>
  <cp:lastModifiedBy>Марина Е. Соломатина</cp:lastModifiedBy>
  <cp:revision>5</cp:revision>
  <cp:lastPrinted>2019-01-23T12:50:00Z</cp:lastPrinted>
  <dcterms:created xsi:type="dcterms:W3CDTF">2019-01-22T10:33:00Z</dcterms:created>
  <dcterms:modified xsi:type="dcterms:W3CDTF">2019-01-23T12:57:00Z</dcterms:modified>
</cp:coreProperties>
</file>