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0A" w:rsidRDefault="0046580A" w:rsidP="004658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деятельности отдела ЗАГС Администрации г. Заречного </w:t>
      </w:r>
    </w:p>
    <w:p w:rsidR="0046580A" w:rsidRDefault="00504D7A" w:rsidP="004658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Пензенской области за 2019</w:t>
      </w:r>
      <w:r w:rsidR="0046580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6580A" w:rsidRDefault="0046580A" w:rsidP="0046580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6580A" w:rsidRDefault="0046580A" w:rsidP="0046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Законом Пензенской области от 22.12.2006 № 1176-ЗПО Администрация города Заречного Пензенской области наделена полномочиями на государственную регистрацию актов государственного состояния:</w:t>
      </w:r>
    </w:p>
    <w:p w:rsidR="0046580A" w:rsidRDefault="0046580A" w:rsidP="0046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рождения;</w:t>
      </w:r>
    </w:p>
    <w:p w:rsidR="0046580A" w:rsidRDefault="0046580A" w:rsidP="0046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заключения брака;</w:t>
      </w:r>
    </w:p>
    <w:p w:rsidR="0046580A" w:rsidRDefault="0046580A" w:rsidP="0046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расторжения брака;</w:t>
      </w:r>
    </w:p>
    <w:p w:rsidR="0046580A" w:rsidRDefault="0046580A" w:rsidP="0046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усыновления (удочерения);</w:t>
      </w:r>
    </w:p>
    <w:p w:rsidR="0046580A" w:rsidRDefault="0046580A" w:rsidP="0046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установление отцовства;</w:t>
      </w:r>
    </w:p>
    <w:p w:rsidR="0046580A" w:rsidRDefault="0046580A" w:rsidP="0046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перемена имени;</w:t>
      </w:r>
    </w:p>
    <w:p w:rsidR="0046580A" w:rsidRDefault="0046580A" w:rsidP="0046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смерти.</w:t>
      </w:r>
    </w:p>
    <w:p w:rsidR="0046580A" w:rsidRDefault="0046580A" w:rsidP="0046580A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Одел ЗАГС Администрации г. Заречного осуществляет государственную регистрацию актов гражданского состояния в порядке, установленном Федеральным законом от 15 ноября 1997 года № 143-ФЗ «Об актах гражданского состояния», Федеральным законом от 23.06.2016 года № 219-ФЗ «О внесении изменений в Федеральный закон «Об актах гражданского состояния», исполняет нормы гражданского, семейного, административного и налогового законодательств, проводит мероприятия, направленные на укрепление российской семьи. Наряду с государственной регистрацией актов гражданского состояния отделом проводится работа по внесению исправлений и изменений, восстановлению и аннулированию записей актов гражданского состояния, созданию и обеспечению сохранности городского архивного фонда. </w:t>
      </w:r>
    </w:p>
    <w:p w:rsidR="0046580A" w:rsidRDefault="0046580A" w:rsidP="0046580A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В соответствии с Перечнем сведений, утвержденным распоряжением Правительства РФ от 31.12.2016 № 2934-р,  отделом ЗАГС Администрации г. Заречного  выполнен приказ Управления ЗАГС</w:t>
      </w:r>
      <w:r w:rsidR="00AC318B">
        <w:rPr>
          <w:rFonts w:ascii="Times New Roman" w:hAnsi="Times New Roman" w:cs="Times New Roman"/>
          <w:sz w:val="26"/>
          <w:szCs w:val="26"/>
        </w:rPr>
        <w:t xml:space="preserve"> Пензенской области </w:t>
      </w:r>
      <w:r w:rsidR="00A774EB" w:rsidRPr="00A774EB">
        <w:rPr>
          <w:rFonts w:ascii="Times New Roman" w:hAnsi="Times New Roman" w:cs="Times New Roman"/>
          <w:sz w:val="26"/>
          <w:szCs w:val="26"/>
        </w:rPr>
        <w:t>от 19.02.2019 № 45/1</w:t>
      </w:r>
      <w:r w:rsidRPr="00A774EB">
        <w:rPr>
          <w:rFonts w:ascii="Times New Roman" w:hAnsi="Times New Roman" w:cs="Times New Roman"/>
          <w:sz w:val="26"/>
          <w:szCs w:val="26"/>
        </w:rPr>
        <w:t xml:space="preserve"> «Об осуществлении перевода записей актов гражданского состояния, конвертируемых (преобразованных) в форм</w:t>
      </w:r>
      <w:r w:rsidR="00981192" w:rsidRPr="00A774EB">
        <w:rPr>
          <w:rFonts w:ascii="Times New Roman" w:hAnsi="Times New Roman" w:cs="Times New Roman"/>
          <w:sz w:val="26"/>
          <w:szCs w:val="26"/>
        </w:rPr>
        <w:t>у электронного документа на 2019</w:t>
      </w:r>
      <w:r w:rsidRPr="00A774EB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». Принимаются меры по обеспечению сохранности книг актовых записей  и бланков свидетельств.</w:t>
      </w:r>
    </w:p>
    <w:p w:rsidR="003533B5" w:rsidRDefault="00981192" w:rsidP="003533B5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</w:t>
      </w:r>
      <w:r w:rsidR="009E0B37">
        <w:rPr>
          <w:rFonts w:ascii="Times New Roman" w:hAnsi="Times New Roman" w:cs="Times New Roman"/>
          <w:sz w:val="26"/>
          <w:szCs w:val="26"/>
        </w:rPr>
        <w:t>осударственная регистрация актов гражданского состояния и совершение юридически значимых действий производятся в Федеральной информационной системе «Единый государственный реестр записей актов гражданск</w:t>
      </w:r>
      <w:r w:rsidR="003533B5">
        <w:rPr>
          <w:rFonts w:ascii="Times New Roman" w:hAnsi="Times New Roman" w:cs="Times New Roman"/>
          <w:sz w:val="26"/>
          <w:szCs w:val="26"/>
        </w:rPr>
        <w:t xml:space="preserve">ого состояния» (ФГИС ЕГР ЗАГС). </w:t>
      </w:r>
      <w:r w:rsidR="0046580A" w:rsidRPr="009E0B37">
        <w:rPr>
          <w:rFonts w:ascii="Times New Roman" w:hAnsi="Times New Roman" w:cs="Times New Roman"/>
          <w:sz w:val="26"/>
          <w:szCs w:val="26"/>
        </w:rPr>
        <w:t xml:space="preserve">Финансовое обеспечение отдела ЗАГС осуществлялось за счет средств областного бюджета в пределах поступающих субвенций из федерального бюджета на осуществление регистрации актов гражданского состояния. </w:t>
      </w:r>
    </w:p>
    <w:p w:rsidR="00981192" w:rsidRDefault="003533B5" w:rsidP="003533B5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6580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повышения эффективности деятельности отдела ЗАГС при исполнении полномочий по государственной регистрации актов гражданского состояния, обеспечения потребностей горожан в доступных и качественных государственных</w:t>
      </w:r>
      <w:r w:rsidR="0046580A" w:rsidRPr="00601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80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услугах, разработаны показатели эффективности.</w:t>
      </w:r>
      <w:r w:rsidR="009811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1192" w:rsidRDefault="003533B5" w:rsidP="003533B5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81192">
        <w:rPr>
          <w:rFonts w:ascii="Times New Roman" w:hAnsi="Times New Roman" w:cs="Times New Roman"/>
          <w:sz w:val="26"/>
          <w:szCs w:val="26"/>
        </w:rPr>
        <w:t>За 2019</w:t>
      </w:r>
      <w:r w:rsidR="0046580A" w:rsidRPr="00D2706E">
        <w:rPr>
          <w:rFonts w:ascii="Times New Roman" w:hAnsi="Times New Roman" w:cs="Times New Roman"/>
          <w:sz w:val="26"/>
          <w:szCs w:val="26"/>
        </w:rPr>
        <w:t xml:space="preserve"> год</w:t>
      </w:r>
      <w:r w:rsidR="0046580A">
        <w:rPr>
          <w:rFonts w:ascii="Times New Roman" w:hAnsi="Times New Roman" w:cs="Times New Roman"/>
          <w:sz w:val="26"/>
          <w:szCs w:val="26"/>
        </w:rPr>
        <w:t xml:space="preserve"> произведено </w:t>
      </w:r>
      <w:r w:rsidR="0046580A" w:rsidRPr="006F0941">
        <w:rPr>
          <w:rFonts w:ascii="Times New Roman" w:hAnsi="Times New Roman" w:cs="Times New Roman"/>
          <w:b/>
          <w:sz w:val="26"/>
          <w:szCs w:val="26"/>
        </w:rPr>
        <w:t>1</w:t>
      </w:r>
      <w:r w:rsidR="00981192" w:rsidRPr="006F0941">
        <w:rPr>
          <w:rFonts w:ascii="Times New Roman" w:hAnsi="Times New Roman" w:cs="Times New Roman"/>
          <w:b/>
          <w:sz w:val="26"/>
          <w:szCs w:val="26"/>
        </w:rPr>
        <w:t>725</w:t>
      </w:r>
      <w:r w:rsidR="0046580A">
        <w:rPr>
          <w:rFonts w:ascii="Times New Roman" w:hAnsi="Times New Roman" w:cs="Times New Roman"/>
          <w:sz w:val="26"/>
          <w:szCs w:val="26"/>
        </w:rPr>
        <w:t xml:space="preserve"> государственных регистрац</w:t>
      </w:r>
      <w:r w:rsidR="00981192">
        <w:rPr>
          <w:rFonts w:ascii="Times New Roman" w:hAnsi="Times New Roman" w:cs="Times New Roman"/>
          <w:sz w:val="26"/>
          <w:szCs w:val="26"/>
        </w:rPr>
        <w:t>ий актов гражданского состояния, совершено юридически значимых</w:t>
      </w:r>
      <w:r w:rsidR="0046580A">
        <w:rPr>
          <w:rFonts w:ascii="Times New Roman" w:hAnsi="Times New Roman" w:cs="Times New Roman"/>
          <w:sz w:val="26"/>
          <w:szCs w:val="26"/>
        </w:rPr>
        <w:t xml:space="preserve"> </w:t>
      </w:r>
      <w:r w:rsidR="00981192">
        <w:rPr>
          <w:rFonts w:ascii="Times New Roman" w:hAnsi="Times New Roman" w:cs="Times New Roman"/>
          <w:sz w:val="26"/>
          <w:szCs w:val="26"/>
        </w:rPr>
        <w:t xml:space="preserve">действий – </w:t>
      </w:r>
      <w:r w:rsidR="00981192" w:rsidRPr="006F0941">
        <w:rPr>
          <w:rFonts w:ascii="Times New Roman" w:hAnsi="Times New Roman" w:cs="Times New Roman"/>
          <w:b/>
          <w:sz w:val="26"/>
          <w:szCs w:val="26"/>
        </w:rPr>
        <w:t>4341</w:t>
      </w:r>
      <w:r w:rsidR="007B0322">
        <w:rPr>
          <w:rFonts w:ascii="Times New Roman" w:hAnsi="Times New Roman" w:cs="Times New Roman"/>
          <w:b/>
          <w:sz w:val="26"/>
          <w:szCs w:val="26"/>
        </w:rPr>
        <w:t xml:space="preserve"> (17 – ЕПГУ)</w:t>
      </w:r>
    </w:p>
    <w:tbl>
      <w:tblPr>
        <w:tblStyle w:val="a3"/>
        <w:tblW w:w="10030" w:type="dxa"/>
        <w:tblInd w:w="-176" w:type="dxa"/>
        <w:tblLook w:val="04A0" w:firstRow="1" w:lastRow="0" w:firstColumn="1" w:lastColumn="0" w:noHBand="0" w:noVBand="1"/>
      </w:tblPr>
      <w:tblGrid>
        <w:gridCol w:w="438"/>
        <w:gridCol w:w="3111"/>
        <w:gridCol w:w="1670"/>
        <w:gridCol w:w="1633"/>
        <w:gridCol w:w="1600"/>
        <w:gridCol w:w="1578"/>
      </w:tblGrid>
      <w:tr w:rsidR="002B7CF4" w:rsidRPr="00CD4D4E" w:rsidTr="002B7CF4">
        <w:trPr>
          <w:trHeight w:val="289"/>
        </w:trPr>
        <w:tc>
          <w:tcPr>
            <w:tcW w:w="438" w:type="dxa"/>
          </w:tcPr>
          <w:p w:rsidR="002B7CF4" w:rsidRPr="00CD4D4E" w:rsidRDefault="002B7CF4" w:rsidP="009F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D4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1" w:type="dxa"/>
          </w:tcPr>
          <w:p w:rsidR="002B7CF4" w:rsidRPr="00CD4D4E" w:rsidRDefault="002B7CF4" w:rsidP="009F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D4E">
              <w:rPr>
                <w:rFonts w:ascii="Times New Roman" w:hAnsi="Times New Roman" w:cs="Times New Roman"/>
                <w:b/>
              </w:rPr>
              <w:t>Запись акта гражданского состояния</w:t>
            </w:r>
          </w:p>
        </w:tc>
        <w:tc>
          <w:tcPr>
            <w:tcW w:w="1670" w:type="dxa"/>
          </w:tcPr>
          <w:p w:rsidR="002B7CF4" w:rsidRPr="001A13A7" w:rsidRDefault="002B7CF4" w:rsidP="009F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A7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1633" w:type="dxa"/>
          </w:tcPr>
          <w:p w:rsidR="002B7CF4" w:rsidRPr="001A13A7" w:rsidRDefault="002B7CF4" w:rsidP="009F6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600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578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г.</w:t>
            </w:r>
          </w:p>
        </w:tc>
      </w:tr>
      <w:tr w:rsidR="002B7CF4" w:rsidRPr="00CD4D4E" w:rsidTr="002B7CF4">
        <w:trPr>
          <w:trHeight w:val="251"/>
        </w:trPr>
        <w:tc>
          <w:tcPr>
            <w:tcW w:w="438" w:type="dxa"/>
          </w:tcPr>
          <w:p w:rsidR="002B7CF4" w:rsidRPr="00CD4D4E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1" w:type="dxa"/>
          </w:tcPr>
          <w:p w:rsidR="002B7CF4" w:rsidRPr="00CD4D4E" w:rsidRDefault="002B7CF4" w:rsidP="009F6E78">
            <w:pPr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Рождение</w:t>
            </w:r>
          </w:p>
        </w:tc>
        <w:tc>
          <w:tcPr>
            <w:tcW w:w="1670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633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600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578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</w:tr>
      <w:tr w:rsidR="002B7CF4" w:rsidRPr="00CD4D4E" w:rsidTr="002B7CF4">
        <w:tc>
          <w:tcPr>
            <w:tcW w:w="438" w:type="dxa"/>
          </w:tcPr>
          <w:p w:rsidR="002B7CF4" w:rsidRPr="00CD4D4E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1" w:type="dxa"/>
          </w:tcPr>
          <w:p w:rsidR="002B7CF4" w:rsidRPr="00CD4D4E" w:rsidRDefault="002B7CF4" w:rsidP="009F6E78">
            <w:pPr>
              <w:jc w:val="both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Заключение брака</w:t>
            </w:r>
          </w:p>
        </w:tc>
        <w:tc>
          <w:tcPr>
            <w:tcW w:w="1670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633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00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578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2B7CF4" w:rsidRPr="00CD4D4E" w:rsidTr="002B7CF4">
        <w:tc>
          <w:tcPr>
            <w:tcW w:w="438" w:type="dxa"/>
          </w:tcPr>
          <w:p w:rsidR="002B7CF4" w:rsidRPr="00CD4D4E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1" w:type="dxa"/>
          </w:tcPr>
          <w:p w:rsidR="002B7CF4" w:rsidRPr="00CD4D4E" w:rsidRDefault="002B7CF4" w:rsidP="009F6E78">
            <w:pPr>
              <w:jc w:val="both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Расторжение брака</w:t>
            </w:r>
          </w:p>
        </w:tc>
        <w:tc>
          <w:tcPr>
            <w:tcW w:w="1670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633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600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78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</w:tr>
      <w:tr w:rsidR="002B7CF4" w:rsidRPr="00CD4D4E" w:rsidTr="002B7CF4">
        <w:tc>
          <w:tcPr>
            <w:tcW w:w="438" w:type="dxa"/>
          </w:tcPr>
          <w:p w:rsidR="002B7CF4" w:rsidRPr="00CD4D4E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1" w:type="dxa"/>
          </w:tcPr>
          <w:p w:rsidR="002B7CF4" w:rsidRPr="00CD4D4E" w:rsidRDefault="002B7CF4" w:rsidP="009F6E78">
            <w:pPr>
              <w:jc w:val="both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Усыновление (удочерение)</w:t>
            </w:r>
          </w:p>
        </w:tc>
        <w:tc>
          <w:tcPr>
            <w:tcW w:w="1670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3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0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8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B7CF4" w:rsidRPr="00CD4D4E" w:rsidTr="002B7CF4">
        <w:tc>
          <w:tcPr>
            <w:tcW w:w="438" w:type="dxa"/>
          </w:tcPr>
          <w:p w:rsidR="002B7CF4" w:rsidRPr="00CD4D4E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1" w:type="dxa"/>
          </w:tcPr>
          <w:p w:rsidR="002B7CF4" w:rsidRPr="00CD4D4E" w:rsidRDefault="002B7CF4" w:rsidP="009F6E78">
            <w:pPr>
              <w:jc w:val="both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Установление отцовства</w:t>
            </w:r>
          </w:p>
        </w:tc>
        <w:tc>
          <w:tcPr>
            <w:tcW w:w="1670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33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00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8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B7CF4" w:rsidRPr="00CD4D4E" w:rsidTr="002B7CF4">
        <w:tc>
          <w:tcPr>
            <w:tcW w:w="438" w:type="dxa"/>
          </w:tcPr>
          <w:p w:rsidR="002B7CF4" w:rsidRPr="00CD4D4E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111" w:type="dxa"/>
          </w:tcPr>
          <w:p w:rsidR="002B7CF4" w:rsidRPr="00CD4D4E" w:rsidRDefault="002B7CF4" w:rsidP="009F6E78">
            <w:pPr>
              <w:jc w:val="both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Перемена имени</w:t>
            </w:r>
          </w:p>
        </w:tc>
        <w:tc>
          <w:tcPr>
            <w:tcW w:w="1670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33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00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8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2B7CF4" w:rsidRPr="00CD4D4E" w:rsidTr="002B7CF4">
        <w:tc>
          <w:tcPr>
            <w:tcW w:w="438" w:type="dxa"/>
          </w:tcPr>
          <w:p w:rsidR="002B7CF4" w:rsidRPr="00CD4D4E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1" w:type="dxa"/>
          </w:tcPr>
          <w:p w:rsidR="002B7CF4" w:rsidRPr="00CD4D4E" w:rsidRDefault="002B7CF4" w:rsidP="009F6E78">
            <w:pPr>
              <w:jc w:val="both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Смерть</w:t>
            </w:r>
          </w:p>
        </w:tc>
        <w:tc>
          <w:tcPr>
            <w:tcW w:w="1670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633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600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578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</w:t>
            </w:r>
          </w:p>
        </w:tc>
      </w:tr>
      <w:tr w:rsidR="002B7CF4" w:rsidRPr="00CD4D4E" w:rsidTr="002B7CF4">
        <w:tc>
          <w:tcPr>
            <w:tcW w:w="3549" w:type="dxa"/>
            <w:gridSpan w:val="2"/>
          </w:tcPr>
          <w:p w:rsidR="002B7CF4" w:rsidRPr="00CD4D4E" w:rsidRDefault="002B7CF4" w:rsidP="009F6E7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D4D4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70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1633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1892</w:t>
            </w:r>
          </w:p>
        </w:tc>
        <w:tc>
          <w:tcPr>
            <w:tcW w:w="1600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1890</w:t>
            </w:r>
          </w:p>
        </w:tc>
        <w:tc>
          <w:tcPr>
            <w:tcW w:w="1578" w:type="dxa"/>
          </w:tcPr>
          <w:p w:rsidR="002B7CF4" w:rsidRDefault="002B7CF4" w:rsidP="009F6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1725</w:t>
            </w:r>
          </w:p>
        </w:tc>
      </w:tr>
    </w:tbl>
    <w:p w:rsidR="0046580A" w:rsidRDefault="0046580A" w:rsidP="0046580A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желанию лиц, вступающих в брак, государственная регистрация заключения брака, проводилась в т</w:t>
      </w:r>
      <w:r w:rsidR="006F0941">
        <w:rPr>
          <w:rFonts w:ascii="Times New Roman" w:hAnsi="Times New Roman" w:cs="Times New Roman"/>
          <w:sz w:val="26"/>
          <w:szCs w:val="26"/>
        </w:rPr>
        <w:t>оржественной обстановке. За 2019</w:t>
      </w:r>
      <w:r>
        <w:rPr>
          <w:rFonts w:ascii="Times New Roman" w:hAnsi="Times New Roman" w:cs="Times New Roman"/>
          <w:sz w:val="26"/>
          <w:szCs w:val="26"/>
        </w:rPr>
        <w:t xml:space="preserve"> год торжественная церемония</w:t>
      </w:r>
      <w:r w:rsidR="006F0941">
        <w:rPr>
          <w:rFonts w:ascii="Times New Roman" w:hAnsi="Times New Roman" w:cs="Times New Roman"/>
          <w:sz w:val="26"/>
          <w:szCs w:val="26"/>
        </w:rPr>
        <w:t xml:space="preserve"> бракосочетания состоялась у 151</w:t>
      </w:r>
      <w:r w:rsidR="006D1813">
        <w:rPr>
          <w:rFonts w:ascii="Times New Roman" w:hAnsi="Times New Roman" w:cs="Times New Roman"/>
          <w:sz w:val="26"/>
          <w:szCs w:val="26"/>
        </w:rPr>
        <w:t xml:space="preserve"> пар</w:t>
      </w:r>
      <w:r w:rsidR="006F0941">
        <w:rPr>
          <w:rFonts w:ascii="Times New Roman" w:hAnsi="Times New Roman" w:cs="Times New Roman"/>
          <w:sz w:val="26"/>
          <w:szCs w:val="26"/>
        </w:rPr>
        <w:t>ы, что составило 76,2</w:t>
      </w:r>
      <w:r>
        <w:rPr>
          <w:rFonts w:ascii="Times New Roman" w:hAnsi="Times New Roman" w:cs="Times New Roman"/>
          <w:sz w:val="26"/>
          <w:szCs w:val="26"/>
        </w:rPr>
        <w:t xml:space="preserve"> % от общего числа</w:t>
      </w:r>
      <w:r w:rsidR="006F0941">
        <w:rPr>
          <w:rFonts w:ascii="Times New Roman" w:hAnsi="Times New Roman" w:cs="Times New Roman"/>
          <w:sz w:val="26"/>
          <w:szCs w:val="26"/>
        </w:rPr>
        <w:t xml:space="preserve"> пар молодоженов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580A" w:rsidRDefault="0046580A" w:rsidP="0046580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З</w:t>
      </w:r>
      <w:r w:rsidR="00981192">
        <w:rPr>
          <w:rFonts w:ascii="Times New Roman" w:hAnsi="Times New Roman" w:cs="Times New Roman"/>
          <w:sz w:val="26"/>
          <w:szCs w:val="26"/>
        </w:rPr>
        <w:t>а отчетный период составлено 100</w:t>
      </w:r>
      <w:r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6D181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 внесении исправлений  и (или) изменений в записи актов гражданского состояния; выдано </w:t>
      </w:r>
      <w:r w:rsidR="006F0941">
        <w:rPr>
          <w:rFonts w:ascii="Times New Roman" w:hAnsi="Times New Roman" w:cs="Times New Roman"/>
          <w:sz w:val="24"/>
          <w:szCs w:val="24"/>
        </w:rPr>
        <w:t>2266</w:t>
      </w:r>
      <w:r>
        <w:rPr>
          <w:rFonts w:ascii="Times New Roman" w:hAnsi="Times New Roman" w:cs="Times New Roman"/>
          <w:sz w:val="26"/>
          <w:szCs w:val="26"/>
        </w:rPr>
        <w:t xml:space="preserve"> повторных свидетельств</w:t>
      </w:r>
      <w:r w:rsidRPr="005245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справок о государственной регистрации актов гражданского состояния;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Pr="0052450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24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094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</w:t>
      </w:r>
      <w:r w:rsidRPr="00524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</w:t>
      </w:r>
      <w:r w:rsidRPr="005245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истребовании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Pr="0052450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регистрац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актов гражданского состояния </w:t>
      </w:r>
      <w:r w:rsidRPr="00524507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территорий иностранных государств</w:t>
      </w:r>
      <w:r w:rsidR="00B07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6580A" w:rsidRDefault="0046580A" w:rsidP="0046580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В целях укрепления института семьи, повышения его роли в обществе на территории города Заречного реализуется Закон Пензенской области  от 09.07.2007      № 1324-ЗПО «О единовременных мерах социальной поддержки супругам, прожившим в зарегистрированно</w:t>
      </w:r>
      <w:r w:rsidR="006F0941">
        <w:rPr>
          <w:rFonts w:ascii="Times New Roman" w:eastAsia="Times New Roman" w:hAnsi="Times New Roman" w:cs="Times New Roman"/>
          <w:sz w:val="26"/>
          <w:szCs w:val="26"/>
          <w:lang w:eastAsia="ru-RU"/>
        </w:rPr>
        <w:t>м браке 50 и более лет». За 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сформировано </w:t>
      </w:r>
      <w:r w:rsidR="006F0941">
        <w:rPr>
          <w:rFonts w:ascii="Times New Roman" w:eastAsia="Times New Roman" w:hAnsi="Times New Roman" w:cs="Times New Roman"/>
          <w:sz w:val="26"/>
          <w:szCs w:val="26"/>
          <w:lang w:eastAsia="ru-RU"/>
        </w:rPr>
        <w:t>123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</w:t>
      </w:r>
      <w:r w:rsidR="00B07B8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назначению единовременной выплаты «з</w:t>
      </w:r>
      <w:r w:rsidR="00B07B83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олотым юбилярам»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580A" w:rsidRDefault="0046580A" w:rsidP="0046580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Современное гражданское и семейное законодательство предполагает постоянное взаимодействие отдела ЗАГС и Зареченского городского суда. За последний год изменилось число обращений горожан в отдел ЗАГС для исполнения решений суда по регистрации расторжения браков:</w:t>
      </w:r>
    </w:p>
    <w:p w:rsidR="006F0941" w:rsidRDefault="006F0941" w:rsidP="0046580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-  2019 год – 165 факта  </w:t>
      </w:r>
      <w:r w:rsidR="003533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расторжения брака по решению суда;</w:t>
      </w:r>
    </w:p>
    <w:p w:rsidR="00A7495D" w:rsidRDefault="00A7495D" w:rsidP="0046580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B07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- 2018 год – 194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факта  расторжения брака по решению суда;</w:t>
      </w:r>
    </w:p>
    <w:p w:rsidR="0046580A" w:rsidRDefault="0046580A" w:rsidP="0046580A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F0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год – </w:t>
      </w:r>
      <w:r w:rsidR="00B07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206 факта  расторжения брака по решению суда;</w:t>
      </w:r>
    </w:p>
    <w:p w:rsidR="0046580A" w:rsidRDefault="0046580A" w:rsidP="0046580A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F0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2016 год – </w:t>
      </w:r>
      <w:r w:rsidR="00B07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180</w:t>
      </w:r>
      <w:r w:rsidRPr="000F3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  ра</w:t>
      </w:r>
      <w:r w:rsidR="003533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сторжения брака по решению суда.</w:t>
      </w:r>
    </w:p>
    <w:p w:rsidR="0046580A" w:rsidRPr="00750D3C" w:rsidRDefault="0046580A" w:rsidP="0046580A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D3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части 3 статьи</w:t>
      </w:r>
      <w:r w:rsidR="00B07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85 Налогового кодекса РФ в 2018</w:t>
      </w:r>
      <w:r w:rsidRPr="0075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продолжено межведомственное взаимодействие отдела ЗАГС с Инспекцией Федеральной налоговой службы по г. Заречному в части формирования реестра налогоплательщиков. </w:t>
      </w:r>
    </w:p>
    <w:p w:rsidR="0046580A" w:rsidRPr="00750D3C" w:rsidRDefault="003533B5" w:rsidP="0046580A">
      <w:pPr>
        <w:widowControl w:val="0"/>
        <w:autoSpaceDE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46580A" w:rsidRPr="00750D3C">
        <w:rPr>
          <w:rFonts w:ascii="Times New Roman" w:hAnsi="Times New Roman" w:cs="Times New Roman"/>
          <w:sz w:val="26"/>
          <w:szCs w:val="26"/>
        </w:rPr>
        <w:t xml:space="preserve">нформация об умерших гражданах передается </w:t>
      </w:r>
      <w:r>
        <w:rPr>
          <w:rFonts w:ascii="Times New Roman" w:hAnsi="Times New Roman" w:cs="Times New Roman"/>
          <w:sz w:val="26"/>
          <w:szCs w:val="26"/>
        </w:rPr>
        <w:t xml:space="preserve">по запросам </w:t>
      </w:r>
      <w:r w:rsidR="0046580A" w:rsidRPr="00750D3C">
        <w:rPr>
          <w:rFonts w:ascii="Times New Roman" w:hAnsi="Times New Roman" w:cs="Times New Roman"/>
          <w:sz w:val="26"/>
          <w:szCs w:val="26"/>
        </w:rPr>
        <w:t xml:space="preserve">органам МВД России </w:t>
      </w:r>
      <w:proofErr w:type="gramStart"/>
      <w:r w:rsidR="0046580A" w:rsidRPr="00750D3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46580A" w:rsidRPr="00750D3C">
        <w:rPr>
          <w:rFonts w:ascii="Times New Roman" w:hAnsi="Times New Roman" w:cs="Times New Roman"/>
          <w:sz w:val="26"/>
          <w:szCs w:val="26"/>
        </w:rPr>
        <w:t xml:space="preserve"> ЗАТО Заречный Пензенской области,  Администрации г. Заречного для формирования системы «ГАС-Выборы», </w:t>
      </w:r>
      <w:r w:rsidR="00C80331">
        <w:rPr>
          <w:rFonts w:ascii="Times New Roman" w:hAnsi="Times New Roman" w:cs="Times New Roman"/>
          <w:sz w:val="26"/>
          <w:szCs w:val="26"/>
        </w:rPr>
        <w:t xml:space="preserve">военкомат. </w:t>
      </w:r>
    </w:p>
    <w:p w:rsidR="0046580A" w:rsidRPr="00750D3C" w:rsidRDefault="0046580A" w:rsidP="0046580A">
      <w:pPr>
        <w:widowControl w:val="0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50D3C">
        <w:rPr>
          <w:rFonts w:ascii="Times New Roman" w:hAnsi="Times New Roman" w:cs="Times New Roman"/>
          <w:sz w:val="26"/>
          <w:szCs w:val="26"/>
        </w:rPr>
        <w:t xml:space="preserve">         Успешно реализуется городской проект «Я родился в </w:t>
      </w:r>
      <w:proofErr w:type="gramStart"/>
      <w:r w:rsidRPr="00750D3C">
        <w:rPr>
          <w:rFonts w:ascii="Times New Roman" w:hAnsi="Times New Roman" w:cs="Times New Roman"/>
          <w:sz w:val="26"/>
          <w:szCs w:val="26"/>
        </w:rPr>
        <w:t>Заречном</w:t>
      </w:r>
      <w:proofErr w:type="gramEnd"/>
      <w:r w:rsidRPr="00750D3C">
        <w:rPr>
          <w:rFonts w:ascii="Times New Roman" w:hAnsi="Times New Roman" w:cs="Times New Roman"/>
          <w:sz w:val="26"/>
          <w:szCs w:val="26"/>
        </w:rPr>
        <w:t>!». Каждую среду</w:t>
      </w:r>
      <w:r>
        <w:rPr>
          <w:rFonts w:ascii="Times New Roman" w:hAnsi="Times New Roman" w:cs="Times New Roman"/>
          <w:sz w:val="26"/>
          <w:szCs w:val="26"/>
        </w:rPr>
        <w:t xml:space="preserve"> (в летний период) отдел</w:t>
      </w:r>
      <w:r w:rsidRPr="00750D3C">
        <w:rPr>
          <w:rFonts w:ascii="Times New Roman" w:hAnsi="Times New Roman" w:cs="Times New Roman"/>
          <w:sz w:val="26"/>
          <w:szCs w:val="26"/>
        </w:rPr>
        <w:t xml:space="preserve"> ЗАГС про</w:t>
      </w:r>
      <w:r>
        <w:rPr>
          <w:rFonts w:ascii="Times New Roman" w:hAnsi="Times New Roman" w:cs="Times New Roman"/>
          <w:sz w:val="26"/>
          <w:szCs w:val="26"/>
        </w:rPr>
        <w:t>водит</w:t>
      </w:r>
      <w:r w:rsidRPr="00750D3C">
        <w:rPr>
          <w:rFonts w:ascii="Times New Roman" w:hAnsi="Times New Roman" w:cs="Times New Roman"/>
          <w:sz w:val="26"/>
          <w:szCs w:val="26"/>
        </w:rPr>
        <w:t xml:space="preserve"> торжественн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750D3C">
        <w:rPr>
          <w:rFonts w:ascii="Times New Roman" w:hAnsi="Times New Roman" w:cs="Times New Roman"/>
          <w:sz w:val="26"/>
          <w:szCs w:val="26"/>
        </w:rPr>
        <w:t xml:space="preserve"> регистрация новорожденных зареченцев с вручением свидетельств о рождении и памятного адреса Главы города. Итоги данного мероприятия еженедельно освещаются в газете «Заречье сегодня» (</w:t>
      </w:r>
      <w:hyperlink r:id="rId6" w:history="1">
        <w:r w:rsidRPr="00750D3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750D3C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750D3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zarpressa</w:t>
        </w:r>
        <w:proofErr w:type="spellEnd"/>
        <w:r w:rsidRPr="00750D3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50D3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750D3C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Pr="00750D3C">
        <w:rPr>
          <w:rFonts w:ascii="Times New Roman" w:hAnsi="Times New Roman" w:cs="Times New Roman"/>
          <w:sz w:val="26"/>
          <w:szCs w:val="26"/>
        </w:rPr>
        <w:t>).</w:t>
      </w:r>
    </w:p>
    <w:p w:rsidR="0046580A" w:rsidRPr="00750D3C" w:rsidRDefault="0046580A" w:rsidP="0046580A">
      <w:pPr>
        <w:widowControl w:val="0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50D3C">
        <w:rPr>
          <w:rFonts w:ascii="Times New Roman" w:hAnsi="Times New Roman" w:cs="Times New Roman"/>
          <w:sz w:val="26"/>
          <w:szCs w:val="26"/>
        </w:rPr>
        <w:t xml:space="preserve">         Для успешного решения задач, стоящих пер</w:t>
      </w:r>
      <w:r w:rsidR="003533B5">
        <w:rPr>
          <w:rFonts w:ascii="Times New Roman" w:hAnsi="Times New Roman" w:cs="Times New Roman"/>
          <w:sz w:val="26"/>
          <w:szCs w:val="26"/>
        </w:rPr>
        <w:t>ед отделом ЗАГС в 2020</w:t>
      </w:r>
      <w:r w:rsidRPr="00750D3C">
        <w:rPr>
          <w:rFonts w:ascii="Times New Roman" w:hAnsi="Times New Roman" w:cs="Times New Roman"/>
          <w:sz w:val="26"/>
          <w:szCs w:val="26"/>
        </w:rPr>
        <w:t xml:space="preserve"> году, необходимо проведение следующих мероприятий:</w:t>
      </w:r>
    </w:p>
    <w:p w:rsidR="0046580A" w:rsidRPr="00750D3C" w:rsidRDefault="00E37338" w:rsidP="0046580A">
      <w:pPr>
        <w:widowControl w:val="0"/>
        <w:autoSpaceDE w:val="0"/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="0046580A" w:rsidRPr="00750D3C">
        <w:rPr>
          <w:rFonts w:ascii="Times New Roman" w:hAnsi="Times New Roman" w:cs="Times New Roman"/>
          <w:sz w:val="26"/>
          <w:szCs w:val="26"/>
        </w:rPr>
        <w:t>обеспечение соблюдения законности при регистрации актов гражданского состояния и совершения юридически значимых действий;</w:t>
      </w:r>
    </w:p>
    <w:p w:rsidR="0046580A" w:rsidRPr="00750D3C" w:rsidRDefault="00E37338" w:rsidP="0046580A">
      <w:pPr>
        <w:widowControl w:val="0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 </w:t>
      </w:r>
      <w:r w:rsidR="0046580A" w:rsidRPr="00750D3C">
        <w:rPr>
          <w:rFonts w:ascii="Times New Roman" w:hAnsi="Times New Roman" w:cs="Times New Roman"/>
          <w:sz w:val="26"/>
          <w:szCs w:val="26"/>
        </w:rPr>
        <w:t>повышение качества обслуживания населения и доступности государственных услуг в сфере государственной регистрации актов гражданского состояния;</w:t>
      </w:r>
    </w:p>
    <w:p w:rsidR="0046580A" w:rsidRPr="00750D3C" w:rsidRDefault="0046580A" w:rsidP="0046580A">
      <w:pPr>
        <w:widowControl w:val="0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50D3C">
        <w:rPr>
          <w:rFonts w:ascii="Times New Roman" w:hAnsi="Times New Roman" w:cs="Times New Roman"/>
          <w:sz w:val="26"/>
          <w:szCs w:val="26"/>
        </w:rPr>
        <w:t xml:space="preserve">       -  </w:t>
      </w:r>
      <w:r w:rsidR="00E37338">
        <w:rPr>
          <w:rFonts w:ascii="Times New Roman" w:hAnsi="Times New Roman" w:cs="Times New Roman"/>
          <w:sz w:val="26"/>
          <w:szCs w:val="26"/>
        </w:rPr>
        <w:t>перевод</w:t>
      </w:r>
      <w:r w:rsidRPr="00750D3C">
        <w:rPr>
          <w:rFonts w:ascii="Times New Roman" w:hAnsi="Times New Roman" w:cs="Times New Roman"/>
          <w:sz w:val="26"/>
          <w:szCs w:val="26"/>
        </w:rPr>
        <w:t xml:space="preserve"> электронного архива записей актов</w:t>
      </w:r>
      <w:r w:rsidR="00E37338">
        <w:rPr>
          <w:rFonts w:ascii="Times New Roman" w:hAnsi="Times New Roman" w:cs="Times New Roman"/>
          <w:sz w:val="26"/>
          <w:szCs w:val="26"/>
        </w:rPr>
        <w:t xml:space="preserve"> гражданского состояния </w:t>
      </w:r>
      <w:r w:rsidRPr="00750D3C">
        <w:rPr>
          <w:rFonts w:ascii="Times New Roman" w:hAnsi="Times New Roman" w:cs="Times New Roman"/>
          <w:sz w:val="26"/>
          <w:szCs w:val="26"/>
        </w:rPr>
        <w:t xml:space="preserve"> г. Заречного </w:t>
      </w:r>
      <w:r w:rsidR="00E37338">
        <w:rPr>
          <w:rFonts w:ascii="Times New Roman" w:hAnsi="Times New Roman" w:cs="Times New Roman"/>
          <w:sz w:val="26"/>
          <w:szCs w:val="26"/>
        </w:rPr>
        <w:t>Пензенской области в Единый государственный реестр записей актов гражданского состояния (ФГИС ЕГР ЗАГС)</w:t>
      </w:r>
      <w:r w:rsidRPr="00750D3C">
        <w:rPr>
          <w:rFonts w:ascii="Times New Roman" w:hAnsi="Times New Roman" w:cs="Times New Roman"/>
          <w:sz w:val="26"/>
          <w:szCs w:val="26"/>
        </w:rPr>
        <w:t>;</w:t>
      </w:r>
    </w:p>
    <w:p w:rsidR="0046580A" w:rsidRPr="00750D3C" w:rsidRDefault="0046580A" w:rsidP="0046580A">
      <w:pPr>
        <w:widowControl w:val="0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50D3C">
        <w:rPr>
          <w:rFonts w:ascii="Times New Roman" w:hAnsi="Times New Roman" w:cs="Times New Roman"/>
          <w:sz w:val="26"/>
          <w:szCs w:val="26"/>
        </w:rPr>
        <w:t xml:space="preserve">       -    выполнение мероприятий по защите персональных данных и конфиденциальной информации;</w:t>
      </w:r>
    </w:p>
    <w:p w:rsidR="0046580A" w:rsidRPr="00524507" w:rsidRDefault="0046580A" w:rsidP="004B12C8">
      <w:pPr>
        <w:widowControl w:val="0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50D3C">
        <w:rPr>
          <w:rFonts w:ascii="Times New Roman" w:hAnsi="Times New Roman" w:cs="Times New Roman"/>
          <w:sz w:val="26"/>
          <w:szCs w:val="26"/>
        </w:rPr>
        <w:t xml:space="preserve">       -  участие в мероприятиях, способствующих укреплению института семьи </w:t>
      </w:r>
      <w:r>
        <w:rPr>
          <w:rFonts w:ascii="Times New Roman" w:hAnsi="Times New Roman" w:cs="Times New Roman"/>
          <w:sz w:val="26"/>
          <w:szCs w:val="26"/>
        </w:rPr>
        <w:t>и повышению его роли в обществе.</w:t>
      </w:r>
    </w:p>
    <w:p w:rsidR="009D433F" w:rsidRDefault="0046580A" w:rsidP="00E37338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</w:p>
    <w:sectPr w:rsidR="009D433F" w:rsidSect="006F0C5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43"/>
    <w:rsid w:val="00012424"/>
    <w:rsid w:val="000F335D"/>
    <w:rsid w:val="001B2CBF"/>
    <w:rsid w:val="00255C1D"/>
    <w:rsid w:val="002B7CF4"/>
    <w:rsid w:val="003533B5"/>
    <w:rsid w:val="0046580A"/>
    <w:rsid w:val="004B12C8"/>
    <w:rsid w:val="00504D7A"/>
    <w:rsid w:val="006D1813"/>
    <w:rsid w:val="006F0941"/>
    <w:rsid w:val="00717E78"/>
    <w:rsid w:val="007B0322"/>
    <w:rsid w:val="008C7943"/>
    <w:rsid w:val="00981192"/>
    <w:rsid w:val="009E0B37"/>
    <w:rsid w:val="00A7495D"/>
    <w:rsid w:val="00A774EB"/>
    <w:rsid w:val="00AB2AF4"/>
    <w:rsid w:val="00AC318B"/>
    <w:rsid w:val="00B07B83"/>
    <w:rsid w:val="00C80331"/>
    <w:rsid w:val="00D63EDD"/>
    <w:rsid w:val="00E37338"/>
    <w:rsid w:val="00E5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5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5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rpress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F14E-9EBD-4FBC-913B-37A0E1D9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Викторовна Шаныгина</dc:creator>
  <cp:keywords/>
  <dc:description/>
  <cp:lastModifiedBy>Эльвира Викторовна Шаныгина</cp:lastModifiedBy>
  <cp:revision>17</cp:revision>
  <dcterms:created xsi:type="dcterms:W3CDTF">2019-01-12T09:18:00Z</dcterms:created>
  <dcterms:modified xsi:type="dcterms:W3CDTF">2020-01-16T07:50:00Z</dcterms:modified>
</cp:coreProperties>
</file>