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81A">
        <w:rPr>
          <w:rFonts w:ascii="Times New Roman" w:hAnsi="Times New Roman"/>
          <w:sz w:val="28"/>
          <w:szCs w:val="28"/>
        </w:rPr>
        <w:t>о</w:t>
      </w:r>
      <w:proofErr w:type="gramEnd"/>
      <w:r w:rsidRPr="000C481A">
        <w:rPr>
          <w:rFonts w:ascii="Times New Roman" w:hAnsi="Times New Roman"/>
          <w:sz w:val="28"/>
          <w:szCs w:val="28"/>
        </w:rPr>
        <w:t xml:space="preserve">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D059BF" w:rsidRDefault="00331DE2" w:rsidP="00466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9BF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г. </w:t>
      </w:r>
      <w:r w:rsidRPr="0046629E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Заречного </w:t>
      </w:r>
      <w:bookmarkStart w:id="0" w:name="_GoBack"/>
      <w:r w:rsidR="00D059BF" w:rsidRPr="00D059BF">
        <w:rPr>
          <w:rFonts w:ascii="Times New Roman" w:eastAsia="Times New Roman" w:hAnsi="Times New Roman"/>
          <w:sz w:val="26"/>
          <w:szCs w:val="26"/>
          <w:lang w:eastAsia="ru-RU"/>
        </w:rPr>
        <w:t>от 19.07.2019 № 1525 «Об утверждении Порядка приведения самовольно переустроенного и (или) перепланированного помещения в многоквартирном доме в прежнее состояние»</w:t>
      </w:r>
    </w:p>
    <w:bookmarkEnd w:id="0"/>
    <w:p w:rsidR="00D059BF" w:rsidRDefault="00D059BF" w:rsidP="00466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0CD0" w:rsidRPr="007C68B3" w:rsidRDefault="00EA0CD0" w:rsidP="004662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59BF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проведения публичных консультаций: </w:t>
      </w:r>
      <w:r w:rsidR="0046629E" w:rsidRPr="00D059BF">
        <w:rPr>
          <w:rFonts w:ascii="Times New Roman" w:eastAsia="Times New Roman" w:hAnsi="Times New Roman"/>
          <w:sz w:val="26"/>
          <w:szCs w:val="26"/>
          <w:lang w:eastAsia="ru-RU"/>
        </w:rPr>
        <w:t>23.03</w:t>
      </w:r>
      <w:r w:rsidR="00331DE2" w:rsidRPr="00D059B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42EF6" w:rsidRPr="00D059BF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742EF6">
        <w:rPr>
          <w:rFonts w:ascii="Times New Roman" w:hAnsi="Times New Roman"/>
          <w:sz w:val="26"/>
          <w:szCs w:val="26"/>
        </w:rPr>
        <w:t xml:space="preserve"> – </w:t>
      </w:r>
      <w:r w:rsidR="00137EF0">
        <w:rPr>
          <w:rFonts w:ascii="Times New Roman" w:hAnsi="Times New Roman"/>
          <w:sz w:val="26"/>
          <w:szCs w:val="26"/>
        </w:rPr>
        <w:t>1</w:t>
      </w:r>
      <w:r w:rsidR="0046629E">
        <w:rPr>
          <w:rFonts w:ascii="Times New Roman" w:hAnsi="Times New Roman"/>
          <w:sz w:val="26"/>
          <w:szCs w:val="26"/>
        </w:rPr>
        <w:t>7</w:t>
      </w:r>
      <w:r w:rsidR="00137EF0">
        <w:rPr>
          <w:rFonts w:ascii="Times New Roman" w:hAnsi="Times New Roman"/>
          <w:sz w:val="26"/>
          <w:szCs w:val="26"/>
        </w:rPr>
        <w:t>.0</w:t>
      </w:r>
      <w:r w:rsidR="0046629E">
        <w:rPr>
          <w:rFonts w:ascii="Times New Roman" w:hAnsi="Times New Roman"/>
          <w:sz w:val="26"/>
          <w:szCs w:val="26"/>
        </w:rPr>
        <w:t>4</w:t>
      </w:r>
      <w:r w:rsidR="00742EF6" w:rsidRPr="00742EF6">
        <w:rPr>
          <w:rFonts w:ascii="Times New Roman" w:hAnsi="Times New Roman"/>
          <w:sz w:val="26"/>
          <w:szCs w:val="26"/>
        </w:rPr>
        <w:t>.2020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DC5">
        <w:rPr>
          <w:rFonts w:ascii="Times New Roman" w:hAnsi="Times New Roman"/>
          <w:sz w:val="26"/>
          <w:szCs w:val="26"/>
        </w:rPr>
        <w:t>рабочий</w:t>
      </w:r>
      <w:proofErr w:type="gramEnd"/>
      <w:r w:rsidRPr="00FC5DC5">
        <w:rPr>
          <w:rFonts w:ascii="Times New Roman" w:hAnsi="Times New Roman"/>
          <w:sz w:val="26"/>
          <w:szCs w:val="26"/>
        </w:rPr>
        <w:t xml:space="preserve">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07612C"/>
    <w:rsid w:val="00137EF0"/>
    <w:rsid w:val="00331DE2"/>
    <w:rsid w:val="0046629E"/>
    <w:rsid w:val="00742EF6"/>
    <w:rsid w:val="00760C84"/>
    <w:rsid w:val="00850410"/>
    <w:rsid w:val="00D059BF"/>
    <w:rsid w:val="00EA0CD0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9</cp:revision>
  <dcterms:created xsi:type="dcterms:W3CDTF">2020-01-21T08:28:00Z</dcterms:created>
  <dcterms:modified xsi:type="dcterms:W3CDTF">2020-03-12T11:57:00Z</dcterms:modified>
</cp:coreProperties>
</file>