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F61543" w:rsidP="005B0A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8" type="#_x0000_t202" style="position:absolute;left:0;text-align:left;margin-left:331.05pt;margin-top:146.65pt;width:71.95pt;height:15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<v:textbox inset="0,0,0,0">
              <w:txbxContent>
                <w:p w:rsidR="00955086" w:rsidRPr="00F7096B" w:rsidRDefault="00F61543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1524</w:t>
                  </w:r>
                </w:p>
              </w:txbxContent>
            </v:textbox>
          </v:shape>
        </w:pict>
      </w:r>
      <w:r w:rsidR="00124F4B">
        <w:rPr>
          <w:noProof/>
          <w:lang w:eastAsia="ru-RU"/>
        </w:rPr>
        <w:pict>
          <v:shape id="Надпись 13" o:spid="_x0000_s1026" type="#_x0000_t202" style="position:absolute;left:0;text-align:left;margin-left:90.3pt;margin-top:146.65pt;width:71.95pt;height:15.7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<v:textbox inset="0,0,0,0">
              <w:txbxContent>
                <w:p w:rsidR="00955086" w:rsidRPr="00F7096B" w:rsidRDefault="00F61543" w:rsidP="005B0A0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10.09.2020</w:t>
                  </w:r>
                </w:p>
              </w:txbxContent>
            </v:textbox>
          </v:shape>
        </w:pict>
      </w:r>
      <w:r w:rsidR="00124F4B">
        <w:rPr>
          <w:noProof/>
          <w:lang w:eastAsia="ru-RU"/>
        </w:rPr>
        <w:pict>
          <v:shape id="Надпись 12" o:spid="_x0000_s1027" type="#_x0000_t202" style="position:absolute;left:0;text-align:left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<v:textbox inset="0,0,0,0">
              <w:txbxContent>
                <w:p w:rsidR="00955086" w:rsidRDefault="00955086" w:rsidP="005B0A0E"/>
              </w:txbxContent>
            </v:textbox>
          </v:shape>
        </w:pict>
      </w:r>
      <w:r w:rsidR="00124F4B">
        <w:rPr>
          <w:noProof/>
          <w:lang w:eastAsia="ru-RU"/>
        </w:rPr>
        <w:pict>
          <v:shape id="Надпись 10" o:spid="_x0000_s1029" type="#_x0000_t202" style="position:absolute;left:0;text-align:left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<v:textbox inset="0,0,0,0">
              <w:txbxContent>
                <w:p w:rsidR="00955086" w:rsidRDefault="00955086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4" w:rsidRDefault="004E42B4" w:rsidP="0083512A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3512A" w:rsidRPr="00F61543" w:rsidRDefault="0083512A" w:rsidP="00F61543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</w:t>
      </w:r>
      <w:r w:rsidR="00754D8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города Заречного Пензенской области</w:t>
      </w:r>
    </w:p>
    <w:p w:rsidR="00A724BB" w:rsidRPr="00F61543" w:rsidRDefault="00A724BB" w:rsidP="00F61543">
      <w:pPr>
        <w:spacing w:line="240" w:lineRule="auto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977AB" w:rsidRDefault="00924940" w:rsidP="00F61543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</w:pPr>
      <w:proofErr w:type="gramStart"/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соответствиис 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</w:t>
      </w:r>
      <w:r w:rsidR="00D851C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г. Заречного от 12.09.2014 № 1954 «О проведении в городе Заречном осенней ярмарки и ярмарки выходного дня»,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статьями</w:t>
      </w:r>
      <w:proofErr w:type="gramEnd"/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71301D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Устава закрытого административно-территориального образования города Заречного Пензенской области, </w:t>
      </w:r>
      <w:proofErr w:type="gramStart"/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Администрация</w:t>
      </w:r>
      <w:proofErr w:type="gramEnd"/>
      <w:r w:rsidR="00F977AB"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</w:t>
      </w:r>
      <w:r w:rsid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F977AB" w:rsidRPr="00F61543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61543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61543" w:rsidRPr="00F61543" w:rsidRDefault="00F61543" w:rsidP="00F61543">
      <w:pPr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Pr="00F61543" w:rsidRDefault="00836E77" w:rsidP="00F61543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конкурсную </w:t>
      </w:r>
      <w:hyperlink w:anchor="Par26" w:history="1">
        <w:r w:rsidRPr="00F615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документацию</w:t>
        </w:r>
      </w:hyperlink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</w:t>
      </w:r>
      <w:r w:rsidR="00BF37B5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нкурсного отбора администратора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="00BF37B5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</w:t>
      </w:r>
      <w:r w:rsidR="00C73103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 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 (приложение</w:t>
      </w:r>
      <w:r w:rsidR="00C73103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958EE" w:rsidRPr="00F61543" w:rsidRDefault="00866B1D" w:rsidP="00F61543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официальном сайте Администрации </w:t>
      </w:r>
      <w:proofErr w:type="gramStart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Заречного Пензенской области в информационно-телекоммуникационной сети Интернет извещение о проведении конкурсного отбора администратора ярмарки на территории города Заречного Пензенской области (</w:t>
      </w:r>
      <w:r w:rsidR="001E264F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</w:t>
      </w:r>
      <w:r w:rsidR="00204E0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конкурсной документации о проведении конкурсного отбора администратора ярмарки на территории </w:t>
      </w:r>
      <w:r w:rsidR="002A22E8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Заречного Пензенской области).</w:t>
      </w:r>
    </w:p>
    <w:p w:rsidR="00E958EE" w:rsidRPr="00F61543" w:rsidRDefault="00E958EE" w:rsidP="00F61543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gramStart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Заречного Пензенской области от 30.08.2019 №1809 «</w:t>
      </w:r>
      <w:r w:rsidRPr="00F6154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 администратора ярмарки на территории города Заречного Пензенской области».</w:t>
      </w:r>
    </w:p>
    <w:p w:rsidR="00866B1D" w:rsidRPr="00F61543" w:rsidRDefault="00955086" w:rsidP="00F61543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</w:t>
      </w:r>
      <w:proofErr w:type="gramStart"/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Заречного Пензенской области в информационно-телекоммуникационной сети </w:t>
      </w:r>
      <w:r w:rsidR="004E42B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E42B4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6B1D"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B1D" w:rsidRPr="00F61543" w:rsidRDefault="00866B1D" w:rsidP="00F61543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</w:t>
      </w:r>
      <w:proofErr w:type="gramStart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заместителя Главы Администрации города Заречного Рябова А.Г.</w:t>
      </w:r>
    </w:p>
    <w:p w:rsidR="00F61543" w:rsidRPr="00F61543" w:rsidRDefault="00F61543" w:rsidP="00F61543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line="1" w:lineRule="exact"/>
        <w:rPr>
          <w:rFonts w:ascii="Times New Roman" w:hAnsi="Times New Roman"/>
          <w:sz w:val="2"/>
          <w:szCs w:val="2"/>
        </w:rPr>
      </w:pPr>
    </w:p>
    <w:p w:rsidR="004E3AE5" w:rsidRDefault="00F61543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s1031" type="#_x0000_t202" style="position:absolute;left:0;text-align:left;margin-left:-28.5pt;margin-top:10.8pt;width:533.25pt;height:78.75pt;z-index:251665408" stroked="f">
            <v:textbox>
              <w:txbxContent>
                <w:p w:rsidR="00F61543" w:rsidRDefault="00F61543" w:rsidP="00F6154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1543" w:rsidRDefault="00F61543" w:rsidP="00F61543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61543" w:rsidRDefault="00F61543"/>
              </w:txbxContent>
            </v:textbox>
          </v:shape>
        </w:pict>
      </w:r>
    </w:p>
    <w:p w:rsidR="00C73103" w:rsidRPr="00F977AB" w:rsidRDefault="00C73103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225" w:rsidRDefault="001F2225" w:rsidP="00F54551">
      <w:pPr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F54551">
      <w:pPr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F61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10.09.2020 № 1524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before="8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К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ая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я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о проведении конкурсного отбора администратора ярмарки на территории </w:t>
      </w:r>
      <w:r w:rsidR="002A22E8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г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орода Заречного Пензенской области</w:t>
      </w: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20</w:t>
      </w:r>
      <w:r w:rsidR="00955086" w:rsidRPr="00501D6C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20</w:t>
      </w:r>
      <w:r w:rsidRPr="00866B1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 xml:space="preserve"> год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6B1D" w:rsidRPr="00866B1D" w:rsidSect="00866B1D">
          <w:pgSz w:w="11910" w:h="16840"/>
          <w:pgMar w:top="567" w:right="740" w:bottom="280" w:left="1620" w:header="720" w:footer="720" w:gutter="0"/>
          <w:cols w:space="720"/>
        </w:sectPr>
      </w:pPr>
    </w:p>
    <w:p w:rsidR="00C73103" w:rsidRPr="00866B1D" w:rsidRDefault="00C73103" w:rsidP="00C73103">
      <w:pPr>
        <w:pStyle w:val="3"/>
        <w:spacing w:before="51"/>
        <w:ind w:right="108"/>
        <w:jc w:val="center"/>
        <w:rPr>
          <w:b w:val="0"/>
          <w:bCs w:val="0"/>
          <w:spacing w:val="4"/>
          <w:sz w:val="26"/>
          <w:szCs w:val="26"/>
          <w:lang w:val="ru-RU" w:eastAsia="ru-RU"/>
        </w:rPr>
      </w:pP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lastRenderedPageBreak/>
        <w:t>К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онкурсная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документация о проведении ко</w:t>
      </w:r>
      <w:r w:rsidR="00754D8B" w:rsidRPr="00866B1D">
        <w:rPr>
          <w:b w:val="0"/>
          <w:bCs w:val="0"/>
          <w:spacing w:val="4"/>
          <w:sz w:val="26"/>
          <w:szCs w:val="26"/>
          <w:lang w:val="ru-RU" w:eastAsia="ru-RU"/>
        </w:rPr>
        <w:t>нкурсного отбора администратора ярмарки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 на </w:t>
      </w:r>
      <w:proofErr w:type="gramStart"/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территории</w:t>
      </w:r>
      <w:proofErr w:type="gramEnd"/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 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ЗАТО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города Заречного Пензенской области</w:t>
      </w:r>
      <w:r w:rsidR="00866B1D">
        <w:rPr>
          <w:b w:val="0"/>
          <w:bCs w:val="0"/>
          <w:spacing w:val="4"/>
          <w:sz w:val="26"/>
          <w:szCs w:val="26"/>
          <w:lang w:val="ru-RU" w:eastAsia="ru-RU"/>
        </w:rPr>
        <w:t>.</w:t>
      </w:r>
    </w:p>
    <w:p w:rsidR="00C73103" w:rsidRPr="008A3D4E" w:rsidRDefault="008A3D4E" w:rsidP="00086E2E">
      <w:pPr>
        <w:tabs>
          <w:tab w:val="left" w:pos="8592"/>
        </w:tabs>
        <w:ind w:right="108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</w:r>
    </w:p>
    <w:p w:rsidR="00C73103" w:rsidRPr="008A3D4E" w:rsidRDefault="00C73103" w:rsidP="00866B1D">
      <w:pPr>
        <w:pStyle w:val="af0"/>
        <w:spacing w:before="0" w:beforeAutospacing="0" w:after="0" w:afterAutospacing="0" w:line="240" w:lineRule="exact"/>
        <w:ind w:firstLine="851"/>
        <w:rPr>
          <w:spacing w:val="4"/>
          <w:sz w:val="26"/>
          <w:szCs w:val="26"/>
        </w:rPr>
      </w:pPr>
      <w:r w:rsidRPr="00C948DD">
        <w:rPr>
          <w:b/>
          <w:spacing w:val="4"/>
          <w:sz w:val="26"/>
          <w:szCs w:val="26"/>
        </w:rPr>
        <w:t>1. Предмет конкурса</w:t>
      </w:r>
      <w:r w:rsidRPr="008A3D4E">
        <w:rPr>
          <w:spacing w:val="4"/>
          <w:sz w:val="26"/>
          <w:szCs w:val="26"/>
        </w:rPr>
        <w:t>.</w:t>
      </w:r>
    </w:p>
    <w:p w:rsidR="00C948DD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1.1.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</w:t>
      </w:r>
      <w:r w:rsidR="00754D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</w:t>
      </w:r>
      <w:r w:rsidR="004E42B4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</w:t>
      </w:r>
      <w:r w:rsidR="00BF37B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сполнять функции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04E04" w:rsidRDefault="00204E04" w:rsidP="00204E04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1.2.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Извещение о проведении </w:t>
      </w:r>
      <w:r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</w:t>
      </w:r>
      <w:r w:rsidRP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(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риложение №1 к конкурсной документации)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размещается на официальном сайте Администрации города Заречного Пензенской области в информационно-телекоммуникационной сети «Интернет» в соответствии с требованиями постановления Правительства Пензенской обл.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а также публикуется </w:t>
      </w:r>
      <w:r w:rsidRPr="000C068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муниципальном печатном средстве массовой информации </w:t>
      </w:r>
      <w:r w:rsidR="0095508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C068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газете «Ведомости Заречного»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8A3D4E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</w:t>
      </w:r>
      <w:r w:rsidR="003936C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 проводится по лот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C73103" w:rsidRPr="008A3D4E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1.4.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Конкурсная документация размещается </w:t>
      </w:r>
      <w:r w:rsidR="0054139D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официальном сайте А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 города Заречного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информационно-телекоммуникационной сети «Интернет» не менее чем за 20 календарных дней до даты окончания приема заявок на участие в Конкурсе.</w:t>
      </w:r>
    </w:p>
    <w:p w:rsidR="00C73103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1.5.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Срок договора о предоставлении права исполнять функции администратора ярмарки на территории 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948DD" w:rsidRPr="00086E2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1</w:t>
      </w:r>
      <w:r w:rsidR="00955086" w:rsidRPr="0095508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апреля 202</w:t>
      </w:r>
      <w:r w:rsidR="00955086" w:rsidRPr="0095508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</w:t>
      </w:r>
      <w:r w:rsidR="00C73103" w:rsidRPr="00086E2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Конкурс является открытым по составу участников.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Конкурсные предложения претендентов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подаются в запечатанных конвертах (закрытая форма подачи конкурсных предложений).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При проведении конкурса не допускается: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.1. Создание преимущественных условий, в том числе предоставление доступа к конфиденциальной информации, для участия отдельного лица или группы лиц.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.2. Осуществление организатором конкурса координации деятельности участников конкурса, в результате которой имеет или может иметь место ограничение конкуренции между участниками или ущемление их интересов.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.3. Необоснованное ограничение доступа к участию в конкурсах.</w:t>
      </w:r>
    </w:p>
    <w:p w:rsid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1.8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Любое заинтересованное лицо вправе направить организатору конкурса запрос в письменной форме о разъяснении положений конкурсной документации.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чем за 3 рабочих дня до даты окончания срока приема заявок на участие в конкурсе.</w:t>
      </w:r>
    </w:p>
    <w:p w:rsidR="00501D6C" w:rsidRPr="00C20FEF" w:rsidRDefault="00501D6C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01D6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течение одного рабочего дня с даты направления разъяснений положений конкурсной документации такие разъяснения размещаются организатором конкурса на официальном сайте Администрации города Заречного Пензенской области (http://zarechny.zato.ru/otrasli/predprinimatelstvo-sfera-uslug/armarki-goroda-zarecnogo) с указанием предмета запроса, но без указания лица, от которого поступил запрос. Разъяснения положений конкурсной документации не должны изменять ее суть.</w:t>
      </w:r>
    </w:p>
    <w:p w:rsidR="00E37068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</w:t>
      </w:r>
      <w:r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Сроки и место приема заявок от Претендентов.</w:t>
      </w:r>
    </w:p>
    <w:p w:rsid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Прием заявок: 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 </w:t>
      </w:r>
      <w:r w:rsidR="00FF7EA6" w:rsidRP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14</w:t>
      </w:r>
      <w:r w:rsid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сентября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</w:t>
      </w:r>
      <w:r w:rsidR="00FF7EA6" w:rsidRP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</w:t>
      </w:r>
      <w:r w:rsidR="00FF7EA6" w:rsidRP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05</w:t>
      </w:r>
      <w:r w:rsid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ок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тября 20</w:t>
      </w:r>
      <w:r w:rsid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адресу: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224, с понедельника по пятницу с 9 часов 00 мин до 18 часов 00 мин. по местному времени с перерывом на обед с 13 часов 00 мин. до 14 часов 00 мин.</w:t>
      </w:r>
    </w:p>
    <w:p w:rsidR="00C73103" w:rsidRPr="005F3C27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lastRenderedPageBreak/>
        <w:t>3</w:t>
      </w:r>
      <w:r w:rsidR="00C73103"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Наименование, место нахождения, почтового адреса, адреса электронной почты и номера контактного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телефона Организатора Конкурса.</w:t>
      </w:r>
    </w:p>
    <w:p w:rsidR="00C73103" w:rsidRPr="008A3D4E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.1. </w:t>
      </w:r>
      <w:r w:rsidR="004E4235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 Администрация 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.2. </w:t>
      </w:r>
      <w:r w:rsidR="00A32935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нахождение: 442960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A32935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 Пензенской области</w:t>
      </w:r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проспект 30-летия Победы, дом 27, </w:t>
      </w:r>
      <w:proofErr w:type="spellStart"/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адрес электронной почты: </w:t>
      </w:r>
      <w:hyperlink r:id="rId8" w:history="1">
        <w:r w:rsidR="00C20FEF" w:rsidRPr="00C20FEF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adm@zarechny.zato.ru</w:t>
        </w:r>
      </w:hyperlink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контактный номер телефона: 61-19-67, 60-46-69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</w:t>
      </w:r>
      <w:r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Адресное обозначение, границы, дороги, проезды, иные ориентиры, относительно которых предполагается расположить ярмарку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№3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 </w:t>
      </w:r>
    </w:p>
    <w:p w:rsidR="00EA34B7" w:rsidRP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EA34B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EA34B7" w:rsidRPr="00EA34B7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5.1. 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–город Заречный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проспект 30-летия Победы, дом 27, малый зал.</w:t>
      </w:r>
    </w:p>
    <w:p w:rsidR="00EA34B7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5.2. 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вскрытию конвертов с заявками Претендентов на участие в Конкурсе – </w:t>
      </w:r>
      <w:r w:rsid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6октя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бря 20</w:t>
      </w:r>
      <w:r w:rsidR="00FF7EA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в </w:t>
      </w:r>
      <w:r w:rsidR="00EA34B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11: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EA34B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ч.</w:t>
      </w:r>
    </w:p>
    <w:p w:rsidR="003936C7" w:rsidRPr="00C20FEF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итогам заседани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сной комиссии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официальном сайте Администрации города г.Заречного Пензенской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34B7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К</w:t>
      </w:r>
      <w:r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онкурсная комиссия.</w:t>
      </w:r>
    </w:p>
    <w:p w:rsidR="00C73103" w:rsidRPr="00C20FEF" w:rsidRDefault="001E264F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Состав Конкурсной комиссии </w:t>
      </w:r>
      <w:r w:rsidR="00051D97"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проведению открытого конкурса на право заключения договора о предоставлении права исполнять функции администратора ярмарки на территории города Заречного Пензенской области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C73103" w:rsidRDefault="001E264F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Формой работы Конкурсной комиссии является заседание. 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Работой Комиссии руководит председатель. 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 В случае равенства голосов решающим является голос председателя комиссии. </w:t>
      </w:r>
      <w:r w:rsidR="00AF77F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Передача членом Конкурсной комиссии своих полномочий другому лицу не допускается.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</w:t>
      </w:r>
    </w:p>
    <w:p w:rsidR="00AF77FB" w:rsidRPr="00AF77FB" w:rsidRDefault="00AF77FB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Первый заместитель Главы Администрации г.Заречного (председатель комиссии), начальник отдела промышленности, развития предпринимательства и сферы услуг Администрации г.Заречного, заместитель председателя комиссии), специалист отдела промышленности, развития предпринимательства и сферы услуг Администрации г.Заречного (секретарь комиссии), представител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ь</w:t>
      </w: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муниципального учреждения «Правовое управление»,</w:t>
      </w:r>
      <w:r w:rsidR="00051D97"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председатель Комитета по управлению имуществом г.Заречного</w:t>
      </w:r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начальник отдела экономики и стратегического планирования Администрации г.Заречного, представитель ОО «Ассоциация предпринимателей города Заречного Пензенской области».</w:t>
      </w:r>
    </w:p>
    <w:p w:rsid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6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Решение Конкурсной комисс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ии оформляется протоколом.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 итогам заседаний Конкурсной комиссии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Организатором Конкурса на официальном сайте 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информационно-коммуникационной сети «Интернет».</w:t>
      </w:r>
    </w:p>
    <w:p w:rsidR="001E264F" w:rsidRPr="001E264F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E264F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 Порядок предоставления заявок и требования к их оформлению.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Для участия в конкурсе претендент представляет в адрес Администрации города Заречного в запечатанном конверте заявку на участие в Конкурсе (Приложение №5</w:t>
      </w:r>
      <w:r w:rsidRPr="001E264F">
        <w:rPr>
          <w:rFonts w:ascii="Times New Roman" w:hAnsi="Times New Roman" w:cs="Times New Roman"/>
          <w:sz w:val="26"/>
          <w:szCs w:val="26"/>
        </w:rPr>
        <w:t xml:space="preserve"> к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>) с приложением следующих документов: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конкурсное предложение (Приложение №6 к конкурсной документации) 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ассортимент реализуемых на ярмарках товаров, оказываемых услуг, выполняемых работ;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Претендента - юридического лица (копию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доверенности). В случае, если от имени Претендента действует иное лицо, к заявке прилагается копия доверенности на осуществление действий от имени заявителя, удостоверенная нотариусом (для</w:t>
      </w:r>
      <w:r w:rsidR="00FF7EA6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16B6D">
        <w:rPr>
          <w:rFonts w:ascii="Times New Roman" w:hAnsi="Times New Roman" w:cs="Times New Roman"/>
          <w:sz w:val="26"/>
          <w:szCs w:val="26"/>
        </w:rPr>
        <w:t xml:space="preserve">декларацию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ненахождении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Претендента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> – юридическо</w:t>
      </w:r>
      <w:r w:rsidR="00FF7EA6">
        <w:rPr>
          <w:rFonts w:ascii="Times New Roman" w:eastAsia="Calibri" w:hAnsi="Times New Roman" w:cs="Times New Roman"/>
          <w:sz w:val="26"/>
          <w:szCs w:val="26"/>
        </w:rPr>
        <w:t>го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 w:rsidR="00FF7EA6">
        <w:rPr>
          <w:rFonts w:ascii="Times New Roman" w:eastAsia="Calibri" w:hAnsi="Times New Roman" w:cs="Times New Roman"/>
          <w:sz w:val="26"/>
          <w:szCs w:val="26"/>
        </w:rPr>
        <w:t>а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 xml:space="preserve"> в процессе реорганизации, ликвидации, </w:t>
      </w:r>
      <w:r w:rsidR="00FF7EA6">
        <w:rPr>
          <w:rFonts w:ascii="Times New Roman" w:eastAsia="Calibri" w:hAnsi="Times New Roman" w:cs="Times New Roman"/>
          <w:sz w:val="26"/>
          <w:szCs w:val="26"/>
        </w:rPr>
        <w:t xml:space="preserve">о том, что </w:t>
      </w:r>
      <w:r w:rsidR="00FF7EA6" w:rsidRPr="00FF7EA6">
        <w:rPr>
          <w:rFonts w:ascii="Times New Roman" w:eastAsia="Calibri" w:hAnsi="Times New Roman" w:cs="Times New Roman"/>
          <w:sz w:val="26"/>
          <w:szCs w:val="26"/>
        </w:rPr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416B6D">
        <w:rPr>
          <w:rFonts w:ascii="Times New Roman" w:eastAsia="Calibri" w:hAnsi="Times New Roman" w:cs="Times New Roman"/>
          <w:sz w:val="26"/>
          <w:szCs w:val="26"/>
        </w:rPr>
        <w:t xml:space="preserve"> (в свободной форме)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листы пакета документов должны быть прошиты, пронумерованы и содержать опись входящих в его состав документов (Приложение № 7 к конкурсной документации). Опись должна быть с печатью Претендента (при наличии печати) и подписана Претендентом на участие в Конкурсе (или уполномоченным лицом).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Требование от Претендента документов, не указанных в настоящем пункте, не допускается.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При подаче заявки Претендент может представить дополнительно любые документы. Дополнительно представленные документы также подлежат внесению в опись.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Принятие решения о допуске Претендента к участию в Конкурсе либо об отказе в допуске к участию в Конкурсе.</w:t>
      </w:r>
    </w:p>
    <w:p w:rsidR="001E264F" w:rsidRDefault="00EA1FC6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итогам которого принимается решение о допуске Претендента к участию в Конкурсе либо об отказе в допуске к участию в Конкурсе 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5E0D4A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Дата и время заседания Конкурсной комиссии по итогам которого принимается решение о допуске Претендента к участию в Конкурсе либо об отказе в д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опуске к участию в Конкурсе – </w:t>
      </w:r>
      <w:r w:rsidR="00E75E8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06ок</w:t>
      </w:r>
      <w:r w:rsidR="00C948DD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тября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</w:t>
      </w:r>
      <w:r w:rsidR="00E75E8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</w:t>
      </w:r>
      <w:r w:rsidR="00C73103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11:</w:t>
      </w:r>
      <w:r w:rsidR="003936C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73103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ч.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8.3.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Не допускаются к участию в Конкурсе Претенденты:</w:t>
      </w:r>
    </w:p>
    <w:p w:rsidR="00EA1FC6" w:rsidRDefault="00C73103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а) которые предоставили заявку с нарушением сроков, установленных Организатором Конкурса;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б) находящиеся в процессе реорганизации, ликвидации, банкротства юридического лица;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в) которые не представили (представили не в полном объеме) документы, предусмотренные Конкурсной документацией;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г) представили документы, которые не соответствуют требованиям Конкурсной документации.</w:t>
      </w:r>
    </w:p>
    <w:p w:rsidR="003936C7" w:rsidRDefault="003936C7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8.4.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итогам заседания Конкурсной комиссии,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на официальном сайте Администрации города г.Заречного Пензенской области в информационно-телекоммуникационной сети «Интернет».</w:t>
      </w:r>
    </w:p>
    <w:p w:rsidR="00EA1FC6" w:rsidRDefault="003936C7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8.5. </w:t>
      </w:r>
      <w:r w:rsidR="00EA1FC6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Секретарь Конкурсной комиссии в течение трех рабочих дней, следующих за днем подписания протокола заседания направляет (вручает) Претендентам, не допущенным к участию в конкурсе, мотивированное решение об отказе в допуске к участию в Конкурсе.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Признание Конкурса несостоявшимся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для участия в Конкурсе подана единственная заявка на участие в Конкурсе (лоте) либо допущен только один Претендент, а также в случае отсутствия заявок или в случае принятия решения Конкурсной комиссией, что ни одна из поданных заявок не соответствует требованиям, предъявляемым к Претендентам Конкурса, Конкурс (Конкурс по лоту) признается несостоявшимся.</w:t>
      </w:r>
    </w:p>
    <w:p w:rsidR="00FB6533" w:rsidRPr="005E0D4A" w:rsidRDefault="00EA1FC6" w:rsidP="00A8283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Конкурс (Конкурс по лоту) признан несостоявшимся по причине признания участником Конкурса (Конкурса по лоту) только одного Претендента, с лицом, признанным единственным участником Конкурса (Конкурса по лоту), Организатор Конкурса обязан заключить договор на условиях, которые предусмотрены заявкой на участие в Конк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урсе и конкурсной документацией,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Протокол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указанный в п.8.4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является основанием для заключения 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исполнять функции администратора ярмарки согласно примерной форме (Приложение №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  <w:r w:rsidR="00FB6533"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).</w:t>
      </w:r>
    </w:p>
    <w:p w:rsidR="00FB6533" w:rsidRPr="005E0D4A" w:rsidRDefault="00A82830" w:rsidP="00FB6533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Организатор Конкурса в течение трех рабочих дней, следующих за днем подписания протокола, направляет (вручает)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единственному участнику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договор о предоставлении права исполнять функции администраторов ярмарок в двух экземплярах для подписания.</w:t>
      </w:r>
    </w:p>
    <w:p w:rsidR="00FB6533" w:rsidRPr="005E0D4A" w:rsidRDefault="00A82830" w:rsidP="00FB6533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9.4.Единственный участник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в течение двух рабочих дней со дня получения Договора подписыва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ет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его и переда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ет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Организатору Конкурса.</w:t>
      </w:r>
    </w:p>
    <w:p w:rsidR="00FB6533" w:rsidRPr="005E0D4A" w:rsidRDefault="00A82830" w:rsidP="00FB6533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9.5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уклонения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единственного участника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Конкурса от подписания договора Организатор Конкурса </w:t>
      </w: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вправе объявить о проведении нового Конкурса в установленном порядке.</w:t>
      </w:r>
    </w:p>
    <w:p w:rsidR="00FB6533" w:rsidRDefault="00A82830" w:rsidP="00FB6533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9.6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 отказе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единственного участника </w:t>
      </w:r>
      <w:r w:rsidR="00FB653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 от исполнения Договора Организатор Конкурса расторгает Договор в соответствии с законодательством в одностороннем порядке.</w:t>
      </w:r>
    </w:p>
    <w:p w:rsidR="00C73103" w:rsidRPr="005E0D4A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9.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если Конкурс (Конкурс по лоту) признан несостоявшимся по основаниям, не указанным в 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.2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EA1FC6" w:rsidRDefault="00EA1FC6" w:rsidP="00EA1FC6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10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Порядок определения победителя Конкурса и объявления результатов Конкурса.</w:t>
      </w:r>
    </w:p>
    <w:p w:rsidR="00EA1FC6" w:rsidRDefault="00EA1FC6" w:rsidP="00A82830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</w:t>
      </w:r>
      <w:r w:rsidR="00A828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определению победителя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право исполнять функции администратора ярмарки – 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B82E4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5E0D4A" w:rsidRDefault="00EA1FC6" w:rsidP="00EA1FC6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10.2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определению победителя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право исполнять функции администратора ярмарки –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7октя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бря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в 11:00 ч.</w:t>
      </w:r>
    </w:p>
    <w:p w:rsidR="00C73103" w:rsidRPr="005E0D4A" w:rsidRDefault="00EA1FC6" w:rsidP="00866B1D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10.3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Победитель определяется </w:t>
      </w:r>
      <w:r w:rsidR="00FB65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лоту, указанному в приложении №2 к Конкурсной документации.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10.4.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Итоговая оценка заявки определяется путем суммирования средних арифметических оценок каждого члена Конкурсной комиссии, присутствующего на заседании, и отражается в протоколе заседания Конкурсной комиссии. На основании итоговых оценок формируется рейтинг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участников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 баллам. Победителем Конкурса по лоту признается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участник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набравший наибольшее количество баллов в рамках данного лота.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10.5.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если заявки двух или более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участников Конкурса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набрали равное количество баллов, то победителем признается тот, чья заявка была зарегистрирована раньше.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10.6.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Члены Конкурсной комиссии не имеют права разглашать сведения, содержащиеся в заявке и приложенных документах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Претендентов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а также текущую информацию по ходу подготовки и проведения Конкурса.</w:t>
      </w:r>
    </w:p>
    <w:p w:rsidR="00C73103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10.7.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итогам заседания Конкурсной комиссии по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определению победителя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право исполнять функции администратора ярмарки секретарем Конкурсной комиссии оформляется протокол</w:t>
      </w:r>
      <w:r w:rsid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результатах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который подписывается в течение двух рабочих дней со дня заседания Конкурсной комиссии всеми членами Конкурсной комиссии, участвующими в заседаниях. Протокол в течение трех рабочих дней, следующих за днем подписания протокола, размещается Организатором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на официальном сайте 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93E41" w:rsidRPr="005E0D4A" w:rsidRDefault="00B93E41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о результатах конкурса является основанием для заключения 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исполнять функции администратора ярмарки согласно примерной форме (Приложение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).</w:t>
      </w:r>
    </w:p>
    <w:p w:rsidR="00C73103" w:rsidRPr="005E0D4A" w:rsidRDefault="006C1220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10.9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в течение трех рабочих дней, следующих за днем подписания протокола, направляет (вручает) победител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ю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договор о предоставлении права исполнять функции администратор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ярмарк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двух экземплярах для подписания.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Победител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ь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в течение двух рабочих дней со дня получения Договора подписыва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е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 его и перед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ае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 Организатору Конкурса.</w:t>
      </w:r>
    </w:p>
    <w:p w:rsidR="00C73103" w:rsidRPr="005E0D4A" w:rsidRDefault="006C1220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10.11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уклонения Победителя Конкурса от подписания договора Организатор Конкурса предлагает заключить договор Претенденту, занявшему в рейтинге Претендентов следующую за Победителем Конкурса позицию в рамках лота.</w:t>
      </w:r>
    </w:p>
    <w:p w:rsidR="00C73103" w:rsidRDefault="00B93E41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 отказе победителя Конкурса от исполнения Договора Организатор Конкурса расторгает Договор в соответствии с законодательством в одностороннем порядке.</w:t>
      </w:r>
    </w:p>
    <w:p w:rsidR="006C1220" w:rsidRP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На основании заключенного Договора Организатор Конкурса издает правовой акт о предоставлении победителю права исполнять функции администратора ярмарки и в течение трех рабочих дней размещает на официальном сайте Администрации ЗАТО города Заречного Пензенской области в информационно-телекоммуникационной сети «Интернет».</w:t>
      </w:r>
    </w:p>
    <w:p w:rsid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Претенденты вправе обжаловать решения, принятые в ходе Конкурса, в установленном законодательством порядке.</w:t>
      </w:r>
    </w:p>
    <w:p w:rsidR="006C1220" w:rsidRP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</w:t>
      </w:r>
    </w:p>
    <w:p w:rsidR="001042DC" w:rsidRPr="00D5706F" w:rsidRDefault="001042DC">
      <w:pPr>
        <w:rPr>
          <w:sz w:val="20"/>
          <w:szCs w:val="20"/>
        </w:rPr>
      </w:pPr>
      <w:r w:rsidRPr="00D5706F">
        <w:rPr>
          <w:sz w:val="20"/>
          <w:szCs w:val="20"/>
        </w:rPr>
        <w:br w:type="page"/>
      </w:r>
    </w:p>
    <w:p w:rsidR="002A22E8" w:rsidRPr="002A22E8" w:rsidRDefault="00C73103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№1</w:t>
      </w:r>
    </w:p>
    <w:p w:rsidR="00C73103" w:rsidRPr="002A22E8" w:rsidRDefault="00A522E4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="00C73103"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C7310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C73103" w:rsidRPr="002A22E8" w:rsidRDefault="00754D8B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C0E8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территориигорода</w:t>
      </w:r>
    </w:p>
    <w:p w:rsidR="00C73103" w:rsidRDefault="002C0E83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C73103" w:rsidRDefault="00C73103" w:rsidP="00C73103">
      <w:pPr>
        <w:pStyle w:val="a3"/>
        <w:ind w:right="1271"/>
        <w:jc w:val="right"/>
        <w:rPr>
          <w:color w:val="000009"/>
          <w:sz w:val="20"/>
          <w:szCs w:val="20"/>
        </w:rPr>
      </w:pP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Извещение о проведении конкурсного отбора администратора ярмарки на территории города Заречного Пензенской области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 Предмет конкурса: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конкурсного отбора администратора ярмарки на территории города Заречного Пензенской области (</w:t>
      </w:r>
      <w:r w:rsidR="00E37068" w:rsidRP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договора о предоставлении права исполнять функции администратора ярмарки.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 проводитс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 по лоту согласно Приложению №2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416B6D" w:rsidRPr="00416B6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Конкурсная документация размещена на официальном сайте Администрации города Заречного Пензенской области в информационно-телекоммуникационной сети «Интернет»</w:t>
      </w:r>
      <w:r w:rsidR="00416B6D" w:rsidRP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(</w:t>
      </w:r>
      <w:hyperlink r:id="rId9" w:history="1">
        <w:r w:rsidR="00416B6D" w:rsidRPr="00416B6D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http://zarechny.zato.ru/otrasli/predprinimatelstvo-sfera-uslug/armarki-goroda-zarecnogo</w:t>
        </w:r>
      </w:hyperlink>
      <w:r w:rsidR="00416B6D" w:rsidRP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</w:t>
      </w:r>
      <w:r w:rsidR="00416B6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Срок договора о предоставлении права исполнять функции администратора ярмарки на территории города Заречного Пензенской области – </w:t>
      </w:r>
      <w:r w:rsid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1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апреля 202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2. Сроки и место приема заявок от Претендентов.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Прием заявок: 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14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сентября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05ок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тября 20</w:t>
      </w:r>
      <w:r w:rsidR="003228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адресу: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224, с понедельника по пятницу с 9 часов 00 мин до 18 часов 00 мин. по местному времени с перерывом на обед с 13 часов 00 мин. до 14 часов 00 мин.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 Наименование, место нахождения, почтового адреса, адреса электронной почты и номера контактного телефона Организатора Конкурса. </w:t>
      </w:r>
    </w:p>
    <w:p w:rsidR="002F11CD" w:rsidRPr="008A3D4E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3.1.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 Администрация города Заречного Пензенской области.</w:t>
      </w:r>
    </w:p>
    <w:p w:rsid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3.2. 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нахождение: 442960, 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224, адрес электронной почты: </w:t>
      </w:r>
      <w:hyperlink r:id="rId10" w:history="1">
        <w:r w:rsidRPr="00C20FEF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adm@zarechny.zato.ru</w:t>
        </w:r>
      </w:hyperlink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контактный номер телефона: 61-19-67, 60-46-69.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4. Адресное обозначение, границы, дороги, проезды, иные ориентиры, относительно которых предполагается расположить ярмарку согласно Приложению №3 к конкурсной документации. 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 город Заречный Пензенской области, проспект 30-летия Победы, дом 27, малый зал.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вскрытию конвертов с заявками Претендентов на участие в Конкурсе – </w:t>
      </w:r>
      <w:r w:rsidR="005056A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6окт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ября 20</w:t>
      </w:r>
      <w:r w:rsidR="005056A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в 11:00 ч.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Состав Конкурсной комиссии согласно Приложению №4 к конкурсной документации.</w:t>
      </w:r>
    </w:p>
    <w:p w:rsidR="00F277DA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Критерии Конкурсного отбора согласно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Приложению №6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 Порядок определения победителя и объявления результатов конкурса согласно конкурсной документации.</w:t>
      </w:r>
    </w:p>
    <w:p w:rsidR="002F11CD" w:rsidRDefault="00F277DA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____________________________________________________________________</w:t>
      </w:r>
      <w:r w:rsid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page"/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2F11CD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F277DA" w:rsidRDefault="00F277DA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133AC" w:rsidRPr="000133AC" w:rsidRDefault="000133AC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Лот</w:t>
      </w: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конкурсного отбораадминистратора ярмаркина территории города</w:t>
      </w:r>
    </w:p>
    <w:p w:rsidR="002F11CD" w:rsidRDefault="000133AC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20"/>
        <w:gridCol w:w="2997"/>
        <w:gridCol w:w="3828"/>
      </w:tblGrid>
      <w:tr w:rsidR="008B3DB3" w:rsidRPr="000133AC" w:rsidTr="008B3D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ярмарки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ярмарки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проведения</w:t>
            </w:r>
          </w:p>
        </w:tc>
      </w:tr>
      <w:tr w:rsidR="008B3DB3" w:rsidRPr="000133AC" w:rsidTr="008B3DB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5056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05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 20</w:t>
            </w:r>
            <w:r w:rsidR="00505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8B3DB3" w:rsidRPr="000133AC" w:rsidTr="008B3DB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5056A5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24 октября 2020 года по 10 апреля 2021 года еженедельно по субботам.</w:t>
            </w:r>
          </w:p>
        </w:tc>
      </w:tr>
    </w:tbl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Default="00F277DA" w:rsidP="00F277D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0133AC" w:rsidRDefault="000133AC">
      <w:pP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br w:type="page"/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F277DA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0133AC" w:rsidRDefault="000133AC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C73103" w:rsidRPr="00161617" w:rsidRDefault="00C73103" w:rsidP="00F277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6161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Адресное обозначение, границы, дороги, проезды, иные ориентиры, относительно которых предполагается расположить ярмарку</w:t>
      </w:r>
    </w:p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9270"/>
      </w:tblGrid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№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F277DA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Лот №1</w:t>
            </w:r>
          </w:p>
        </w:tc>
      </w:tr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8" w:rsidRPr="005C167E" w:rsidRDefault="00C83238" w:rsidP="00C832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ЗАТО город Заречный Пензенской области, </w:t>
            </w:r>
            <w:r w:rsidRPr="005C1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(от проспекта 30-летия Победы до дороги по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 Заречной около дома №24</w:t>
            </w:r>
            <w:r w:rsidR="00271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Схемы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</w:p>
        </w:tc>
      </w:tr>
    </w:tbl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C73103" w:rsidRDefault="00271DFF" w:rsidP="00C73103">
      <w:pPr>
        <w:tabs>
          <w:tab w:val="left" w:pos="6912"/>
        </w:tabs>
        <w:jc w:val="center"/>
      </w:pPr>
      <w:r w:rsidRPr="006B5834">
        <w:rPr>
          <w:noProof/>
          <w:lang w:eastAsia="ru-RU"/>
        </w:rPr>
        <w:drawing>
          <wp:inline distT="0" distB="0" distL="0" distR="0">
            <wp:extent cx="4444277" cy="6286500"/>
            <wp:effectExtent l="0" t="0" r="0" b="0"/>
            <wp:docPr id="1" name="Рисунок 1" descr="D:\2017 год\Ярмарка\схемы\последний вариант\де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Ярмарка\схемы\последний вариант\дет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02" cy="63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A" w:rsidRDefault="00F277DA" w:rsidP="00271DFF">
      <w:pPr>
        <w:tabs>
          <w:tab w:val="left" w:pos="6912"/>
        </w:tabs>
        <w:jc w:val="center"/>
        <w:rPr>
          <w:sz w:val="20"/>
          <w:szCs w:val="20"/>
        </w:rPr>
      </w:pPr>
      <w:r>
        <w:t>___________________________________________________________________________</w:t>
      </w:r>
      <w:r>
        <w:rPr>
          <w:sz w:val="20"/>
          <w:szCs w:val="20"/>
        </w:rPr>
        <w:br w:type="page"/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C73103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</w:t>
      </w: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открытого конкурса на право заключения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права исполнять функции администратора ярмарки на территории города Заречного Пензенской области</w:t>
      </w:r>
    </w:p>
    <w:p w:rsidR="00F277DA" w:rsidRPr="00F277DA" w:rsidRDefault="00F277DA" w:rsidP="00F277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45"/>
        <w:gridCol w:w="299"/>
        <w:gridCol w:w="6875"/>
      </w:tblGrid>
      <w:tr w:rsidR="00F277DA" w:rsidRPr="00F277DA" w:rsidTr="00051D97">
        <w:trPr>
          <w:cantSplit/>
          <w:trHeight w:val="528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Рябов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Алексей Геннадьевич</w:t>
            </w:r>
          </w:p>
        </w:tc>
        <w:tc>
          <w:tcPr>
            <w:tcW w:w="296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Геращенко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Марина Михайловна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промышленности, развития предпринимательства и сферы услуг Администрации города Заречного, заместитель председателя комиссии; 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Веселая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Лидия Мирославовна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F277DA" w:rsidRPr="00F277DA" w:rsidTr="00051D97">
        <w:trPr>
          <w:cantSplit/>
          <w:trHeight w:val="338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77DA" w:rsidRPr="00F277DA" w:rsidTr="00051D97">
        <w:trPr>
          <w:cantSplit/>
          <w:trHeight w:val="732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Баскаков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Сергей Владимирович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Давыдов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</w:tc>
        <w:tc>
          <w:tcPr>
            <w:tcW w:w="296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Желтухин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Комитета по управлению имуществом города Заречного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</w:tcPr>
          <w:p w:rsidR="00F277DA" w:rsidRDefault="00907EB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Обоимова</w:t>
            </w:r>
          </w:p>
          <w:p w:rsidR="00907EB5" w:rsidRPr="00F277DA" w:rsidRDefault="00907EB5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Ирина Ивановна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</w:t>
            </w:r>
            <w:r w:rsidR="00051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города Заречного.</w:t>
            </w:r>
          </w:p>
        </w:tc>
      </w:tr>
    </w:tbl>
    <w:p w:rsidR="00EF1792" w:rsidRPr="00CC224B" w:rsidRDefault="00EF1792" w:rsidP="00EF1792">
      <w:pPr>
        <w:spacing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92" w:rsidRPr="00CC224B" w:rsidRDefault="00EF1792" w:rsidP="00EF17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C73103" w:rsidRPr="00EF1792" w:rsidRDefault="00EF1792" w:rsidP="00EF17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C73103">
      <w:pPr>
        <w:pStyle w:val="a3"/>
        <w:ind w:left="4470" w:right="1271"/>
        <w:jc w:val="right"/>
        <w:rPr>
          <w:sz w:val="20"/>
          <w:szCs w:val="20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Прошу включить ____________________________________________________,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организации; ФИО индивидуального предпринимателя,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- претендента на участие в конкурсе)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участников конкурса по предоставлению права исполнять функции администратора ярмарки на территории города Заречного Пензенской области, который состоится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_____________________ 20 ___ года.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ярмарки_____________________________________________________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Сообщаю: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ознакомлении с материалами извещения о проведении конкурса и с материалами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согласии участвовать в конкурсе на условиях и в соответствии с требованиями, установленными в извещении о проведении конкурса и в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согласии на обработку представленных мной персональных данных (сбор, систематизация, накопление, хранение, уточнение, обновление, использования).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Гарантирую достоверность представленной в заявке на участие в конкурсе информации.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Подтверждаю право конкурсной комиссии, не противоречащее требованию формирования равных для всех претендентов условий, запрашивать в уполномоченных органах власти информацию, уточняющую представленные в ней сведения.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Подтверждаю, что в отношении меня, </w:t>
      </w:r>
      <w:r w:rsidR="002A5E98" w:rsidRPr="002A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хозяйствующего субъекта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проводится процедура банкротства, процедура ликвидации</w:t>
      </w:r>
      <w:r w:rsidR="007C1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реорганизации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области, в срок не позднее двух рабочих дней со дня получения Договора.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Мне разъяснены и понятны последствия моего отказа (уклонения) от подписания договора по предоставлению права исполнять функции администратора ярмарки на территории города Заречного Пензенской области.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Сообщаю, что для оперативного уведомления по вопросам организационного характера и взаимодействия с организатором конкурса, мною уполномочивается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_______________________________________/_______________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(Ф.И.О., </w:t>
      </w:r>
      <w:r w:rsidR="0007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уполномоченного лица)</w:t>
      </w:r>
    </w:p>
    <w:p w:rsidR="00051D97" w:rsidRPr="00051D97" w:rsidRDefault="00051D97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 о проведении конкурса прошу сообщать уполномоченному лицу.</w:t>
      </w:r>
    </w:p>
    <w:p w:rsid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претендента:</w:t>
      </w:r>
    </w:p>
    <w:p w:rsidR="00F61543" w:rsidRDefault="00F6154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543" w:rsidRPr="00051D97" w:rsidRDefault="00F6154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592"/>
      </w:tblGrid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Полное и сокращенное наименование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претендента 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организационно-правовая форма: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Учредительных документов установленной формы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ЕГРИП)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данные: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и орган регистрации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основании свидетельства о государственной регистрации).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 (регистрации)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почтовый адрес, телефон, факс, </w:t>
            </w:r>
            <w:proofErr w:type="spellStart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 выдан 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(претендента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/______________________/___________________________________________________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лица действовать от имени претендента: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от «____» _________________ 20   г. № 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(заполняется полномочным представителем претендента, в случае подачи им заявки)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КОНКУРСНОЕ ПРЕДЛОЖЕНИЕ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Заречного, предлагаем: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5"/>
        <w:gridCol w:w="5070"/>
        <w:gridCol w:w="3990"/>
      </w:tblGrid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конкурсного отбора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претендента</w:t>
            </w:r>
            <w:r w:rsidR="007C15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C15D3" w:rsidRDefault="007C15D3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(5 баллов) </w:t>
            </w:r>
          </w:p>
          <w:p w:rsidR="00051D97" w:rsidRPr="00051D97" w:rsidRDefault="007C15D3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 баллов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Опыт по организации и проведению ярмарочной деятельности претендента (информационный материал о проведенных (проводимых) ярмарках, в которых претендент выступает в качестве организатора - с приложением подтверждающих документов)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Внешний вид и оформление ярмарки (дизайн-проект ярмарки, фото сборно-разборных конструкций, палаток)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Предложения по организации ярмарки: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а) оснащение торгово-технологическим и холодильным оборудованием, инвентарем, </w:t>
            </w:r>
            <w:proofErr w:type="spellStart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весоизмерительными</w:t>
            </w:r>
            <w:proofErr w:type="spellEnd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(проекты договоров купли-продажи оборудования,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соблюдение санитарно-эпидемиологических норм и правил торговли (проекты договоров на уборку территории; на вывоз отходов; договоров на установку и обслуживание туалетов, либо документы, подтверждающие ведение данных видов деятельности самим претендентом)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организация охранных мероприятий на ярмарке (проект договора с охранной организацией)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информация о привлечении пензенских товаропроизводителей (перечень привлекаемых участников ярмарки, с указанием ассортимента реализуемой продукции)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План-схема по функциональному зонированию территории ярмарки с указанием: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а) размещения участников ярмарки в соответствии с утвержденным количеством мест для продажи товаров (выполнению работ, оказанию услуг)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установки лотков единого образца (в виде натяжных тентов на сборно-разборном каркасе)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размещения контейнеров для сбора мусора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размещения туалетов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д) мест размещения стоянок для автотранспортных средств участников и посетителей ярмарки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е) мест для продажи сельскохозяйственной продукции, не прошедшей промышленную переработку: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ж)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наши предложения будут признаны лучшими, мы берем на себя обязательство подписать договор по предоставлению права исполнять функции администратора </w:t>
      </w:r>
      <w:r w:rsidR="00416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ярмарки </w:t>
      </w:r>
      <w:bookmarkStart w:id="0" w:name="_GoBack"/>
      <w:bookmarkEnd w:id="0"/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Заречного Пензенской области в соответствии с требованиями конкурсной документации и на условиях, названных в нашем конкурсном предложении.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Опись документов, представляемых Претендентом на участие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в конкурсном отборе администратора ярмарки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К заявке на участие в конкурсном отборе администратора ярмарки прилагаются следующие документы: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5896"/>
        <w:gridCol w:w="1879"/>
      </w:tblGrid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Номер листа</w:t>
            </w: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Проект Договора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 предоставлении права исполнять функции администратора ярмарки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                                                                             «____» __________ 20___ год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Администрация ЗАТО города Заречного Пензенской области, именуемая в дальнейшем «Организатор», действующая в соответствии с 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</w:t>
      </w:r>
      <w:r w:rsid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закрытого административно-территориального образования г. Заречного Пензенской области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в лице ______________________________________________________________________,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должность, фамилия, имя, отчество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действующего наосновании ________________________________________ с одной стороны, и __________________________________________________________________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полное наименование юридического лица или индивидуального предпринимателя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ИНН __________________,  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(дата, место регистрации)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(место нахождения юридического лица)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реквизиты документа, удостоверяющего личность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адрес, место жительства - для индивидуальных предпринимателей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именуемый в дальнейшем «Администратор», с другой  стороны (далее – Сторонами), в соответствии с постановлением Правительства Пензенской области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 заключили настоящий договор (далее – Договор) о нижеследующим: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1.ПРЕДМЕТ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1.1. Организатор поручает, а Администратор принимает на себя обязанности по обеспечению проведения ярмарки ______________, организатором которой является Администрация города Заречного, включенной в схему размещения ярмарокв соответствии с постановлением Администрации города Заречногоот 07.12.2012 № 2448 «Об утверждении схемы размещения ярмарок на территории города Заречного», в соответствии с планом мероприятий по организации ярмарки и продажи товаров (выполнении работ, оказании услуг) на территории города Заречного.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2. ПРАВА И ОБЯЗАННОСТИ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 Организатор имеет право: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2.1.1. требовать от Администратора  ярмарки соблюдения условий настоящего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2.1.2. запрашивать у Администратора ярмарки информацию по вопросам проведения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 xml:space="preserve">2.1.3. осуществлять 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контроль за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соблюдением Администратором ярмарки места, даты, срока проведения ярмарки, а также вида, режима работы и условий ее проведения, а также условия участия  в ее проведении в соответствии с п.2.2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осуществлять контроль по выполнению Администратором ярмарки своих обязанностей согласно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 Администратор обеспечивает: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продуктов питания,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-сельскохозяйственной продукции (согласно Перечню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№ 469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2.2.3. в доступном для покупателей месте  установку контрольных весов;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2.2.4. организацию охраны общественного порядка в месте проведения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2.2.5. проведение  санитарной уборки территорий в процессе и непосредственно после окончания работы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2.2.6. при необходимости подключение (подводку) коммуникации к торговым местам (электроснабжение, водоснабжение);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маломобильных групп населения;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2.2.9. ведение  журнала  учета продавцов с указанием ассортимента товаров (работ, услуг), предлагаемых ими к реализации на ярмарке;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2.2.11. проведение культурно-развлекательных мероприятий на территории ярмарки, приуроченных к праздничным событиям;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2.2.12. установку в местах проведения ярмарки стационарного или передвижного биотуалета и контейнеров для сбора и вывоза отходов;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2.2.13. места стоянки автотранспортных средств для доставки товаров и парковки автотранспорта продавцов и посетителей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2.2.15. осуществление непосредственного руководства деятельностью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2.2.16. представление по запросу Организатора информации, касающейся проведения ярмарки.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2.3. Администратор ярмарки имеет право: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3. СРОКИ ДЕЙСТВИЯ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3.1.Срок действия Договора: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3.1.1</w:t>
      </w:r>
      <w:r w:rsidRPr="005A042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.Н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астоящий Договор вступает в силу со дня его подписания Сторонами и действует до _____      ______  20___ года.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(число)        (месяц)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4. ФИНАНСОВЫЕ УСЛОВИЯ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4.1. Организатор организовывает ярмарку исключительно в целях создания дополнительных условий для удовлетворения потребностей населения города </w:t>
      </w:r>
      <w:r w:rsidR="005A042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продуктах питания и товарах первой необходимости и не преследует цели получения прибыли.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Расходы, понесенные Администратором, в результате проведения ярмарки включены в стоимость платы за предоставление оборудованного места на ярмарке взимаемой с участников ярмарки.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5.ПОРЯДОК ДОСРОЧНОГО РАСТОРЖЕНИЯ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5.1. Договор может быть досрочно расторгнут при: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нарушении Администратором договорных обязательств, установленных пунктом 2.2 настоящего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проведении ремонта, реконструкции территории ярмарки или осуществление капитального строительства на территории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ликвидации юридического лица, являющегося Администратором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по инициативе одной из Сторон настоящего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5.2. О досрочном расторжении Договора Стороны обязаны известить друг друга не позднее чем за два месяца до даты расторжения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Договор может быть расторгнут Организатором ярмарки в одностороннем порядке до истечения срока, указанного в п. 3.1.1, при систематическом несоблюдении Администратором ярмарки условий настоящего договора.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рабочих дней до даты расторжения.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ОТВЕТСТВЕННОСТЬ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7.ПОРЯДОК РАССМОТРЕНИЯ СПОРОВ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7.2. В случае невозможности указанного урегулирования разногласий, они подлежат рассмотрению в судебном порядке в Арбитражном суде Пензенской области.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8.ЗАКЛЮЧИТЕЛЬНЫЕ ПОЛОЖЕНИЯ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8.3. Настоящий Договор составлен в двух экземплярах, имеющих равную юридическую силу, по одному для каждой из сторон. 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9. МЕСТО НАХОЖДЕНИЯ И БАНКОВСКИЕ РЕКВИЗИТЫ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0"/>
        <w:gridCol w:w="5139"/>
      </w:tblGrid>
      <w:tr w:rsidR="00051D97" w:rsidRPr="00051D97" w:rsidTr="004E42B4">
        <w:trPr>
          <w:trHeight w:val="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Организатор ярмарки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442960 Администрация ЗАТО города Заречного Пензенской области: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, проспект 30-летия Победы, 27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ИНН 5838000015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КПП 583801001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БИК 045655001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ОКТМО 56734000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КБК 901 117 05040 04 0000 180».        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УФК по </w:t>
            </w: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>Пензенской области (Администрация г. Заречного Пензенской области)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р/с № 40101810222020013001 в Отделении Пенза г.Пенза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61-19-67   факс. 65-19-65  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Подписи сторон: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От Администрации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>Администратор ярмарки</w:t>
            </w:r>
          </w:p>
          <w:p w:rsidR="00051D97" w:rsidRPr="00051D97" w:rsidRDefault="002132C9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="00051D97"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озяйствующий субъект: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Адрес: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ОГРН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ИНН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паспорт серия  №  выдан 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БИК, ИНН/КПП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р/с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 xml:space="preserve">От </w:t>
            </w:r>
            <w:r w:rsidR="005A707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озяйствующего субъекта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 (при наличии)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051D97" w:rsidRPr="00051D97" w:rsidRDefault="00051D97" w:rsidP="00051D9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051D97" w:rsidRPr="00051D97" w:rsidRDefault="00051D97" w:rsidP="00051D97">
      <w:pPr>
        <w:widowControl w:val="0"/>
        <w:suppressAutoHyphens/>
        <w:spacing w:line="100" w:lineRule="atLeas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sectPr w:rsidR="00051D97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133"/>
    <w:multiLevelType w:val="hybridMultilevel"/>
    <w:tmpl w:val="DB746DA8"/>
    <w:lvl w:ilvl="0" w:tplc="5D72407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B03"/>
    <w:multiLevelType w:val="multilevel"/>
    <w:tmpl w:val="F97CBA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AB"/>
    <w:rsid w:val="0000355D"/>
    <w:rsid w:val="00007499"/>
    <w:rsid w:val="000133AC"/>
    <w:rsid w:val="000239B7"/>
    <w:rsid w:val="000301FC"/>
    <w:rsid w:val="000339F8"/>
    <w:rsid w:val="000363CC"/>
    <w:rsid w:val="00036B82"/>
    <w:rsid w:val="00050C7E"/>
    <w:rsid w:val="00051D97"/>
    <w:rsid w:val="00057BAE"/>
    <w:rsid w:val="00060F8C"/>
    <w:rsid w:val="0007710F"/>
    <w:rsid w:val="00084DC4"/>
    <w:rsid w:val="00086E2E"/>
    <w:rsid w:val="0008751B"/>
    <w:rsid w:val="0009083E"/>
    <w:rsid w:val="000A386E"/>
    <w:rsid w:val="000B1E12"/>
    <w:rsid w:val="000B25D1"/>
    <w:rsid w:val="000B2668"/>
    <w:rsid w:val="000B7983"/>
    <w:rsid w:val="000C0687"/>
    <w:rsid w:val="000C3B05"/>
    <w:rsid w:val="000C506E"/>
    <w:rsid w:val="000D086C"/>
    <w:rsid w:val="000D086E"/>
    <w:rsid w:val="000D2C32"/>
    <w:rsid w:val="000D405F"/>
    <w:rsid w:val="000E3E99"/>
    <w:rsid w:val="000F003D"/>
    <w:rsid w:val="00103DFE"/>
    <w:rsid w:val="001042DC"/>
    <w:rsid w:val="00106E9A"/>
    <w:rsid w:val="001073D4"/>
    <w:rsid w:val="00110831"/>
    <w:rsid w:val="001228CD"/>
    <w:rsid w:val="00124F4B"/>
    <w:rsid w:val="00130C14"/>
    <w:rsid w:val="001364B3"/>
    <w:rsid w:val="001478B6"/>
    <w:rsid w:val="00156C58"/>
    <w:rsid w:val="00157939"/>
    <w:rsid w:val="00161617"/>
    <w:rsid w:val="0016718E"/>
    <w:rsid w:val="00174647"/>
    <w:rsid w:val="00176ACF"/>
    <w:rsid w:val="001808BF"/>
    <w:rsid w:val="001A1559"/>
    <w:rsid w:val="001A16A5"/>
    <w:rsid w:val="001A3859"/>
    <w:rsid w:val="001A79A1"/>
    <w:rsid w:val="001B147B"/>
    <w:rsid w:val="001B44A7"/>
    <w:rsid w:val="001B7730"/>
    <w:rsid w:val="001C21DD"/>
    <w:rsid w:val="001C44DF"/>
    <w:rsid w:val="001C7A65"/>
    <w:rsid w:val="001D18D2"/>
    <w:rsid w:val="001D1A21"/>
    <w:rsid w:val="001D5769"/>
    <w:rsid w:val="001D590A"/>
    <w:rsid w:val="001E157F"/>
    <w:rsid w:val="001E264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4E04"/>
    <w:rsid w:val="00205B9B"/>
    <w:rsid w:val="002132C9"/>
    <w:rsid w:val="00215472"/>
    <w:rsid w:val="002163A3"/>
    <w:rsid w:val="002239DE"/>
    <w:rsid w:val="00223A75"/>
    <w:rsid w:val="002267C3"/>
    <w:rsid w:val="00237C89"/>
    <w:rsid w:val="00246750"/>
    <w:rsid w:val="00270621"/>
    <w:rsid w:val="00271DFF"/>
    <w:rsid w:val="00285CA0"/>
    <w:rsid w:val="002866BA"/>
    <w:rsid w:val="00295A86"/>
    <w:rsid w:val="002A146C"/>
    <w:rsid w:val="002A22E8"/>
    <w:rsid w:val="002A2FCE"/>
    <w:rsid w:val="002A3144"/>
    <w:rsid w:val="002A5860"/>
    <w:rsid w:val="002A59D1"/>
    <w:rsid w:val="002A5E98"/>
    <w:rsid w:val="002B2E5E"/>
    <w:rsid w:val="002C0E83"/>
    <w:rsid w:val="002C36F7"/>
    <w:rsid w:val="002E10AC"/>
    <w:rsid w:val="002E6A2B"/>
    <w:rsid w:val="002F11CD"/>
    <w:rsid w:val="002F61FF"/>
    <w:rsid w:val="003020BA"/>
    <w:rsid w:val="00303CE1"/>
    <w:rsid w:val="003142A5"/>
    <w:rsid w:val="00316256"/>
    <w:rsid w:val="003228AB"/>
    <w:rsid w:val="00322E8A"/>
    <w:rsid w:val="003379BB"/>
    <w:rsid w:val="00353862"/>
    <w:rsid w:val="00354B16"/>
    <w:rsid w:val="003612C4"/>
    <w:rsid w:val="0036492C"/>
    <w:rsid w:val="0037247D"/>
    <w:rsid w:val="00384CDA"/>
    <w:rsid w:val="00385E63"/>
    <w:rsid w:val="00390A45"/>
    <w:rsid w:val="003936C7"/>
    <w:rsid w:val="00394B59"/>
    <w:rsid w:val="003A481E"/>
    <w:rsid w:val="003A5689"/>
    <w:rsid w:val="003B1F29"/>
    <w:rsid w:val="003D29C8"/>
    <w:rsid w:val="003F0DA6"/>
    <w:rsid w:val="003F35DA"/>
    <w:rsid w:val="003F5938"/>
    <w:rsid w:val="00404F93"/>
    <w:rsid w:val="004113F3"/>
    <w:rsid w:val="00416B6D"/>
    <w:rsid w:val="00420DAF"/>
    <w:rsid w:val="004276A9"/>
    <w:rsid w:val="004376A8"/>
    <w:rsid w:val="00440886"/>
    <w:rsid w:val="00453A6C"/>
    <w:rsid w:val="00463DB4"/>
    <w:rsid w:val="00466CDE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31D7"/>
    <w:rsid w:val="004B59BA"/>
    <w:rsid w:val="004C55DC"/>
    <w:rsid w:val="004D2F35"/>
    <w:rsid w:val="004D38D2"/>
    <w:rsid w:val="004E27F7"/>
    <w:rsid w:val="004E3AE5"/>
    <w:rsid w:val="004E4235"/>
    <w:rsid w:val="004E42B4"/>
    <w:rsid w:val="004F091D"/>
    <w:rsid w:val="0050036A"/>
    <w:rsid w:val="005008C2"/>
    <w:rsid w:val="00501D6C"/>
    <w:rsid w:val="005056A5"/>
    <w:rsid w:val="00506B6D"/>
    <w:rsid w:val="00515B14"/>
    <w:rsid w:val="00531A10"/>
    <w:rsid w:val="00537040"/>
    <w:rsid w:val="00537C92"/>
    <w:rsid w:val="00537FAF"/>
    <w:rsid w:val="0054139D"/>
    <w:rsid w:val="00542F8A"/>
    <w:rsid w:val="00545F30"/>
    <w:rsid w:val="005460AE"/>
    <w:rsid w:val="00551D4C"/>
    <w:rsid w:val="00553146"/>
    <w:rsid w:val="005532EC"/>
    <w:rsid w:val="00560839"/>
    <w:rsid w:val="005611E0"/>
    <w:rsid w:val="00566491"/>
    <w:rsid w:val="0057443E"/>
    <w:rsid w:val="00574A85"/>
    <w:rsid w:val="00575532"/>
    <w:rsid w:val="00575E57"/>
    <w:rsid w:val="0058123F"/>
    <w:rsid w:val="005920DB"/>
    <w:rsid w:val="00592DB9"/>
    <w:rsid w:val="005A042D"/>
    <w:rsid w:val="005A149F"/>
    <w:rsid w:val="005A6986"/>
    <w:rsid w:val="005A707B"/>
    <w:rsid w:val="005B0230"/>
    <w:rsid w:val="005B0A0E"/>
    <w:rsid w:val="005B0A51"/>
    <w:rsid w:val="005B2055"/>
    <w:rsid w:val="005B6003"/>
    <w:rsid w:val="005C1066"/>
    <w:rsid w:val="005D4AD1"/>
    <w:rsid w:val="005E0D4A"/>
    <w:rsid w:val="005E636C"/>
    <w:rsid w:val="005F3C27"/>
    <w:rsid w:val="006069D7"/>
    <w:rsid w:val="00611778"/>
    <w:rsid w:val="00613F45"/>
    <w:rsid w:val="00614723"/>
    <w:rsid w:val="00620C6F"/>
    <w:rsid w:val="00624E1C"/>
    <w:rsid w:val="00640EF8"/>
    <w:rsid w:val="0064186D"/>
    <w:rsid w:val="006551D3"/>
    <w:rsid w:val="006576CD"/>
    <w:rsid w:val="00671290"/>
    <w:rsid w:val="006723D3"/>
    <w:rsid w:val="00676082"/>
    <w:rsid w:val="00676948"/>
    <w:rsid w:val="006835D7"/>
    <w:rsid w:val="00685F10"/>
    <w:rsid w:val="006978DF"/>
    <w:rsid w:val="006A6E1A"/>
    <w:rsid w:val="006B3EB8"/>
    <w:rsid w:val="006C1220"/>
    <w:rsid w:val="006C1CEB"/>
    <w:rsid w:val="006C258E"/>
    <w:rsid w:val="006C5800"/>
    <w:rsid w:val="006C66AB"/>
    <w:rsid w:val="006D47F5"/>
    <w:rsid w:val="006E7F43"/>
    <w:rsid w:val="006F79DE"/>
    <w:rsid w:val="007002C4"/>
    <w:rsid w:val="0070235D"/>
    <w:rsid w:val="007025D9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54D8B"/>
    <w:rsid w:val="00765EDA"/>
    <w:rsid w:val="0077150F"/>
    <w:rsid w:val="00772FD8"/>
    <w:rsid w:val="007B33C6"/>
    <w:rsid w:val="007B368D"/>
    <w:rsid w:val="007B4A3E"/>
    <w:rsid w:val="007B6376"/>
    <w:rsid w:val="007C114A"/>
    <w:rsid w:val="007C15D3"/>
    <w:rsid w:val="007D1EE5"/>
    <w:rsid w:val="007E2DE0"/>
    <w:rsid w:val="007E4896"/>
    <w:rsid w:val="007E6A83"/>
    <w:rsid w:val="007F257A"/>
    <w:rsid w:val="007F57CD"/>
    <w:rsid w:val="007F5BB5"/>
    <w:rsid w:val="007F6CDA"/>
    <w:rsid w:val="00801C6F"/>
    <w:rsid w:val="00804CFC"/>
    <w:rsid w:val="00806FC5"/>
    <w:rsid w:val="0081237C"/>
    <w:rsid w:val="008129BB"/>
    <w:rsid w:val="0081676E"/>
    <w:rsid w:val="0083512A"/>
    <w:rsid w:val="00836600"/>
    <w:rsid w:val="00836E77"/>
    <w:rsid w:val="00837F93"/>
    <w:rsid w:val="008421C1"/>
    <w:rsid w:val="008447E9"/>
    <w:rsid w:val="008655E7"/>
    <w:rsid w:val="008658C7"/>
    <w:rsid w:val="00866B1D"/>
    <w:rsid w:val="00877223"/>
    <w:rsid w:val="00887D7A"/>
    <w:rsid w:val="00892F4B"/>
    <w:rsid w:val="008A2C6B"/>
    <w:rsid w:val="008A3D4E"/>
    <w:rsid w:val="008A4569"/>
    <w:rsid w:val="008B3DB3"/>
    <w:rsid w:val="008B5E8E"/>
    <w:rsid w:val="008C010B"/>
    <w:rsid w:val="008C51F4"/>
    <w:rsid w:val="008C6E5D"/>
    <w:rsid w:val="008E4975"/>
    <w:rsid w:val="008F43BA"/>
    <w:rsid w:val="0090416E"/>
    <w:rsid w:val="00907EB5"/>
    <w:rsid w:val="00924940"/>
    <w:rsid w:val="00932C51"/>
    <w:rsid w:val="00941F0F"/>
    <w:rsid w:val="0094372A"/>
    <w:rsid w:val="0094409C"/>
    <w:rsid w:val="00944E2B"/>
    <w:rsid w:val="00946158"/>
    <w:rsid w:val="00952DF0"/>
    <w:rsid w:val="00955086"/>
    <w:rsid w:val="00963302"/>
    <w:rsid w:val="00975008"/>
    <w:rsid w:val="009753B0"/>
    <w:rsid w:val="00984703"/>
    <w:rsid w:val="0098711E"/>
    <w:rsid w:val="00993861"/>
    <w:rsid w:val="009938F9"/>
    <w:rsid w:val="009A1B67"/>
    <w:rsid w:val="009A5CBB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32935"/>
    <w:rsid w:val="00A348B5"/>
    <w:rsid w:val="00A51FD4"/>
    <w:rsid w:val="00A522E4"/>
    <w:rsid w:val="00A540AE"/>
    <w:rsid w:val="00A547A7"/>
    <w:rsid w:val="00A60A01"/>
    <w:rsid w:val="00A65FC7"/>
    <w:rsid w:val="00A724BB"/>
    <w:rsid w:val="00A82830"/>
    <w:rsid w:val="00A8525F"/>
    <w:rsid w:val="00A9258E"/>
    <w:rsid w:val="00A95E88"/>
    <w:rsid w:val="00AB3937"/>
    <w:rsid w:val="00AC54CD"/>
    <w:rsid w:val="00AC6CA9"/>
    <w:rsid w:val="00AC7038"/>
    <w:rsid w:val="00AD01D7"/>
    <w:rsid w:val="00AD33F7"/>
    <w:rsid w:val="00AE1075"/>
    <w:rsid w:val="00AE185F"/>
    <w:rsid w:val="00AE4295"/>
    <w:rsid w:val="00AF366C"/>
    <w:rsid w:val="00AF40F6"/>
    <w:rsid w:val="00AF77FB"/>
    <w:rsid w:val="00B00890"/>
    <w:rsid w:val="00B06A34"/>
    <w:rsid w:val="00B077CC"/>
    <w:rsid w:val="00B11F57"/>
    <w:rsid w:val="00B13715"/>
    <w:rsid w:val="00B16DA0"/>
    <w:rsid w:val="00B20F73"/>
    <w:rsid w:val="00B31F19"/>
    <w:rsid w:val="00B52490"/>
    <w:rsid w:val="00B6261B"/>
    <w:rsid w:val="00B659E4"/>
    <w:rsid w:val="00B7279D"/>
    <w:rsid w:val="00B75B48"/>
    <w:rsid w:val="00B779C6"/>
    <w:rsid w:val="00B81B62"/>
    <w:rsid w:val="00B82E4B"/>
    <w:rsid w:val="00B93A58"/>
    <w:rsid w:val="00B93E41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37B5"/>
    <w:rsid w:val="00BF5E75"/>
    <w:rsid w:val="00BF7507"/>
    <w:rsid w:val="00C04D5C"/>
    <w:rsid w:val="00C125C1"/>
    <w:rsid w:val="00C1443B"/>
    <w:rsid w:val="00C20FEF"/>
    <w:rsid w:val="00C63796"/>
    <w:rsid w:val="00C66C69"/>
    <w:rsid w:val="00C67027"/>
    <w:rsid w:val="00C73103"/>
    <w:rsid w:val="00C76226"/>
    <w:rsid w:val="00C83238"/>
    <w:rsid w:val="00C85195"/>
    <w:rsid w:val="00C916C1"/>
    <w:rsid w:val="00C91B91"/>
    <w:rsid w:val="00C948DD"/>
    <w:rsid w:val="00C97186"/>
    <w:rsid w:val="00C976D6"/>
    <w:rsid w:val="00CA02AE"/>
    <w:rsid w:val="00CA55AE"/>
    <w:rsid w:val="00CC224B"/>
    <w:rsid w:val="00CC5315"/>
    <w:rsid w:val="00CC674D"/>
    <w:rsid w:val="00CC79D0"/>
    <w:rsid w:val="00CD65DF"/>
    <w:rsid w:val="00CF4B8E"/>
    <w:rsid w:val="00CF5F6B"/>
    <w:rsid w:val="00D07029"/>
    <w:rsid w:val="00D10128"/>
    <w:rsid w:val="00D1143C"/>
    <w:rsid w:val="00D13CA5"/>
    <w:rsid w:val="00D24F9A"/>
    <w:rsid w:val="00D26456"/>
    <w:rsid w:val="00D36255"/>
    <w:rsid w:val="00D375BA"/>
    <w:rsid w:val="00D37CE8"/>
    <w:rsid w:val="00D40ED9"/>
    <w:rsid w:val="00D458B3"/>
    <w:rsid w:val="00D501F7"/>
    <w:rsid w:val="00D55CE8"/>
    <w:rsid w:val="00D5706F"/>
    <w:rsid w:val="00D57B0C"/>
    <w:rsid w:val="00D61928"/>
    <w:rsid w:val="00D63CAA"/>
    <w:rsid w:val="00D7604B"/>
    <w:rsid w:val="00D851CD"/>
    <w:rsid w:val="00D858B7"/>
    <w:rsid w:val="00D90D91"/>
    <w:rsid w:val="00D91481"/>
    <w:rsid w:val="00D91FA9"/>
    <w:rsid w:val="00D9389B"/>
    <w:rsid w:val="00D94CB7"/>
    <w:rsid w:val="00D9680C"/>
    <w:rsid w:val="00DB3DA6"/>
    <w:rsid w:val="00DB5882"/>
    <w:rsid w:val="00DC282C"/>
    <w:rsid w:val="00DD47C4"/>
    <w:rsid w:val="00DE2DAC"/>
    <w:rsid w:val="00E01E1C"/>
    <w:rsid w:val="00E2257F"/>
    <w:rsid w:val="00E22C87"/>
    <w:rsid w:val="00E22DD3"/>
    <w:rsid w:val="00E235B1"/>
    <w:rsid w:val="00E30BF3"/>
    <w:rsid w:val="00E36153"/>
    <w:rsid w:val="00E36D4E"/>
    <w:rsid w:val="00E37068"/>
    <w:rsid w:val="00E42308"/>
    <w:rsid w:val="00E431B4"/>
    <w:rsid w:val="00E51025"/>
    <w:rsid w:val="00E603ED"/>
    <w:rsid w:val="00E67A9A"/>
    <w:rsid w:val="00E67B41"/>
    <w:rsid w:val="00E736A3"/>
    <w:rsid w:val="00E75E8C"/>
    <w:rsid w:val="00E76932"/>
    <w:rsid w:val="00E80277"/>
    <w:rsid w:val="00E83D88"/>
    <w:rsid w:val="00E902EE"/>
    <w:rsid w:val="00E906B1"/>
    <w:rsid w:val="00E958EE"/>
    <w:rsid w:val="00EA1FC6"/>
    <w:rsid w:val="00EA34B7"/>
    <w:rsid w:val="00EA69C2"/>
    <w:rsid w:val="00EB2B87"/>
    <w:rsid w:val="00EB724D"/>
    <w:rsid w:val="00EB7807"/>
    <w:rsid w:val="00EC1D54"/>
    <w:rsid w:val="00ED232E"/>
    <w:rsid w:val="00ED3621"/>
    <w:rsid w:val="00ED66D7"/>
    <w:rsid w:val="00EE15F1"/>
    <w:rsid w:val="00EE4CAA"/>
    <w:rsid w:val="00EE6A56"/>
    <w:rsid w:val="00EF0235"/>
    <w:rsid w:val="00EF1792"/>
    <w:rsid w:val="00EF324A"/>
    <w:rsid w:val="00EF41EB"/>
    <w:rsid w:val="00EF42CB"/>
    <w:rsid w:val="00EF6D33"/>
    <w:rsid w:val="00F058D1"/>
    <w:rsid w:val="00F07948"/>
    <w:rsid w:val="00F07F89"/>
    <w:rsid w:val="00F1449A"/>
    <w:rsid w:val="00F22669"/>
    <w:rsid w:val="00F277DA"/>
    <w:rsid w:val="00F3481F"/>
    <w:rsid w:val="00F3517F"/>
    <w:rsid w:val="00F45EAD"/>
    <w:rsid w:val="00F46182"/>
    <w:rsid w:val="00F46E2B"/>
    <w:rsid w:val="00F46FE6"/>
    <w:rsid w:val="00F50502"/>
    <w:rsid w:val="00F54551"/>
    <w:rsid w:val="00F55829"/>
    <w:rsid w:val="00F61543"/>
    <w:rsid w:val="00F7096B"/>
    <w:rsid w:val="00F73767"/>
    <w:rsid w:val="00F777D6"/>
    <w:rsid w:val="00F81E2A"/>
    <w:rsid w:val="00F90BD6"/>
    <w:rsid w:val="00F922A6"/>
    <w:rsid w:val="00F97336"/>
    <w:rsid w:val="00F977AB"/>
    <w:rsid w:val="00FA0BB6"/>
    <w:rsid w:val="00FA1D29"/>
    <w:rsid w:val="00FA2C93"/>
    <w:rsid w:val="00FA554E"/>
    <w:rsid w:val="00FA558A"/>
    <w:rsid w:val="00FB36CA"/>
    <w:rsid w:val="00FB6533"/>
    <w:rsid w:val="00FC17F3"/>
    <w:rsid w:val="00FD2F6F"/>
    <w:rsid w:val="00FD6FA4"/>
    <w:rsid w:val="00FE33AB"/>
    <w:rsid w:val="00FE405F"/>
    <w:rsid w:val="00FE6F6C"/>
    <w:rsid w:val="00FF1757"/>
    <w:rsid w:val="00FF33F1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D"/>
  </w:style>
  <w:style w:type="paragraph" w:styleId="3">
    <w:name w:val="heading 3"/>
    <w:basedOn w:val="a"/>
    <w:link w:val="30"/>
    <w:uiPriority w:val="1"/>
    <w:qFormat/>
    <w:rsid w:val="00C73103"/>
    <w:pPr>
      <w:widowControl w:val="0"/>
      <w:spacing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C731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73103"/>
    <w:rPr>
      <w:color w:val="0000FF"/>
      <w:u w:val="single"/>
    </w:rPr>
  </w:style>
  <w:style w:type="paragraph" w:customStyle="1" w:styleId="formattext">
    <w:name w:val="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zarechny.za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dm@zarechny.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echny.zato.ru/otrasli/predprinimatelstvo-sfera-uslug/armarki-goroda-zarec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C925-43D8-4C77-B959-050A997F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mkorsakova</cp:lastModifiedBy>
  <cp:revision>4</cp:revision>
  <cp:lastPrinted>2020-09-10T07:30:00Z</cp:lastPrinted>
  <dcterms:created xsi:type="dcterms:W3CDTF">2020-09-10T14:05:00Z</dcterms:created>
  <dcterms:modified xsi:type="dcterms:W3CDTF">2020-09-11T06:08:00Z</dcterms:modified>
</cp:coreProperties>
</file>