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93E" w:rsidRDefault="00EE693E" w:rsidP="00EE69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4" w:history="1">
        <w:r w:rsidRPr="00EE693E">
          <w:rPr>
            <w:rFonts w:ascii="Times New Roman" w:hAnsi="Times New Roman" w:cs="Times New Roman"/>
            <w:sz w:val="26"/>
            <w:szCs w:val="26"/>
          </w:rPr>
          <w:t>пунктом 11 части 1 статьи 93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Закона о контрактной системе закупка у единственного поставщика (подрядчика, исполнителя) может осуществляться </w:t>
      </w:r>
      <w:proofErr w:type="gramStart"/>
      <w:r>
        <w:rPr>
          <w:rFonts w:ascii="Times New Roman" w:hAnsi="Times New Roman" w:cs="Times New Roman"/>
          <w:sz w:val="26"/>
          <w:szCs w:val="26"/>
        </w:rPr>
        <w:t>заказчиком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 случае если производство товара, выполнение работы, оказание услуги осуществляются учреждением и предприятием уголовно-исполнительной системы в соответствии с перечнем товаров, работ, услуг, утвержденным Правительством Российской Федерации.</w:t>
      </w:r>
    </w:p>
    <w:p w:rsidR="00EE693E" w:rsidRDefault="00EE693E" w:rsidP="00EE69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Указанный </w:t>
      </w:r>
      <w:hyperlink r:id="rId5" w:history="1">
        <w:r w:rsidRPr="00EE693E">
          <w:rPr>
            <w:rFonts w:ascii="Times New Roman" w:hAnsi="Times New Roman" w:cs="Times New Roman"/>
            <w:sz w:val="26"/>
            <w:szCs w:val="26"/>
          </w:rPr>
          <w:t>перечень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утвержден постановлением Правительства Российской Федерации от 26.12.2013 № 1292 «Об утверждении перечня товаров (работ, услуг), производимых (выполняемых, оказываемых) учреждениями и предприятиями уголовно-исполнительной системы, закупка которых может осуществляться заказчиком у единственного поставщика (подрядчика, исполнителя)».</w:t>
      </w:r>
    </w:p>
    <w:p w:rsidR="00EE693E" w:rsidRDefault="00EE693E" w:rsidP="00EE69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Таким образом, заказчики могут заключить государственный контракт без проведения конкурентных процедур на поставку товара, выполнение работы, оказание </w:t>
      </w:r>
      <w:proofErr w:type="gramStart"/>
      <w:r>
        <w:rPr>
          <w:rFonts w:ascii="Times New Roman" w:hAnsi="Times New Roman" w:cs="Times New Roman"/>
          <w:sz w:val="26"/>
          <w:szCs w:val="26"/>
        </w:rPr>
        <w:t>услуг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 случае если производство товара, выполнение работы, оказание услуги осуществляются непосредственно учреждением и предприятием уголовно-исполнительной системы в соответствии с перечнем товаров, работ, услуг, утвержденным Правительством Российской Федерации.</w:t>
      </w:r>
    </w:p>
    <w:p w:rsidR="00EE693E" w:rsidRDefault="00EE693E" w:rsidP="00EE69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ФАС России обращает внимание, что закупаемые на основании </w:t>
      </w:r>
      <w:hyperlink r:id="rId6" w:history="1">
        <w:r w:rsidRPr="00EE693E">
          <w:rPr>
            <w:rFonts w:ascii="Times New Roman" w:hAnsi="Times New Roman" w:cs="Times New Roman"/>
            <w:sz w:val="26"/>
            <w:szCs w:val="26"/>
          </w:rPr>
          <w:t>пункта 11 части 1 статьи 93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Закона о контрактной системе у учреждения или предприятия уголовно-исполнительной системы товары (работы, услуги), должны быть выполнены (оказаны) и произведены исключительно соответствующими учреждениями и предприятиями уголовно-исполнительной системы, а указанные обстоятельства должны подтверждаться документами, из которых следует, кто является производителем товара, например, сертификатами соответствия, декларациями о соответствии, документами</w:t>
      </w:r>
      <w:proofErr w:type="gramEnd"/>
      <w:r>
        <w:rPr>
          <w:rFonts w:ascii="Times New Roman" w:hAnsi="Times New Roman" w:cs="Times New Roman"/>
          <w:sz w:val="26"/>
          <w:szCs w:val="26"/>
        </w:rPr>
        <w:t>, оформляемыми в соответствии с санитарными нормами и правилами и т.д.</w:t>
      </w:r>
    </w:p>
    <w:p w:rsidR="00EE693E" w:rsidRDefault="00EE693E" w:rsidP="00EE69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Производственные мощности подразделений уголовно-исполнительной системы Пензенской области позволяют производить широкий спектр продукции швейного производства, обувной продукции, продуктов питания, металлических конструкций, сувенирных изделий, изделий деревообработки, мебели и других наименований. </w:t>
      </w:r>
    </w:p>
    <w:p w:rsidR="00EE693E" w:rsidRDefault="00EE693E" w:rsidP="00EE69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Перечень изготавливаемой продукции размещен на официальном сайте УФСИН России по Пензенской области: </w:t>
      </w:r>
      <w:hyperlink r:id="rId7" w:history="1">
        <w:r w:rsidRPr="00B02EE1">
          <w:rPr>
            <w:rStyle w:val="a3"/>
            <w:rFonts w:ascii="Times New Roman" w:hAnsi="Times New Roman" w:cs="Times New Roman"/>
            <w:sz w:val="26"/>
            <w:szCs w:val="26"/>
          </w:rPr>
          <w:t>https://58.fsin.gov.ru/proizvodstvennaya-deyatelnost/</w:t>
        </w:r>
      </w:hyperlink>
    </w:p>
    <w:p w:rsidR="00EE693E" w:rsidRDefault="00EE693E" w:rsidP="00EE69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E693E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Обращаю внимание Заказчиков!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8" w:history="1">
        <w:r w:rsidRPr="00EE693E">
          <w:rPr>
            <w:rFonts w:ascii="Times New Roman" w:hAnsi="Times New Roman" w:cs="Times New Roman"/>
            <w:sz w:val="26"/>
            <w:szCs w:val="26"/>
          </w:rPr>
          <w:t>частью 4 статьи 93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Закона </w:t>
      </w:r>
      <w:r>
        <w:rPr>
          <w:rFonts w:ascii="Times New Roman" w:hAnsi="Times New Roman" w:cs="Times New Roman"/>
          <w:sz w:val="26"/>
          <w:szCs w:val="26"/>
        </w:rPr>
        <w:br/>
      </w:r>
      <w:r w:rsidRPr="00EE693E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>
        <w:rPr>
          <w:rFonts w:ascii="Times New Roman" w:hAnsi="Times New Roman" w:cs="Times New Roman"/>
          <w:sz w:val="26"/>
          <w:szCs w:val="26"/>
        </w:rPr>
        <w:t>44-</w:t>
      </w:r>
      <w:r w:rsidRPr="00EE693E">
        <w:rPr>
          <w:rFonts w:ascii="Times New Roman" w:hAnsi="Times New Roman" w:cs="Times New Roman"/>
          <w:sz w:val="26"/>
          <w:szCs w:val="26"/>
        </w:rPr>
        <w:t xml:space="preserve">ФЗ </w:t>
      </w:r>
      <w:r w:rsidRPr="00EE693E">
        <w:rPr>
          <w:rFonts w:ascii="Times New Roman" w:hAnsi="Times New Roman" w:cs="Times New Roman"/>
          <w:b/>
          <w:sz w:val="26"/>
          <w:szCs w:val="26"/>
          <w:u w:val="single"/>
        </w:rPr>
        <w:t>заказчик обязан определить и обосновать цену контракта</w:t>
      </w:r>
      <w:r w:rsidRPr="00EE693E">
        <w:rPr>
          <w:rFonts w:ascii="Times New Roman" w:hAnsi="Times New Roman" w:cs="Times New Roman"/>
          <w:sz w:val="26"/>
          <w:szCs w:val="26"/>
        </w:rPr>
        <w:t xml:space="preserve"> в</w:t>
      </w:r>
      <w:r>
        <w:rPr>
          <w:rFonts w:ascii="Times New Roman" w:hAnsi="Times New Roman" w:cs="Times New Roman"/>
          <w:sz w:val="26"/>
          <w:szCs w:val="26"/>
        </w:rPr>
        <w:t xml:space="preserve"> порядке, установленном Законом № 44-ФЗ, при осуществлении закупки у единственного поставщика (подрядчика, исполнителя) в случаях, предусмотренных </w:t>
      </w:r>
      <w:hyperlink r:id="rId9" w:history="1">
        <w:r w:rsidRPr="00EE693E">
          <w:rPr>
            <w:rFonts w:ascii="Times New Roman" w:hAnsi="Times New Roman" w:cs="Times New Roman"/>
            <w:sz w:val="26"/>
            <w:szCs w:val="26"/>
          </w:rPr>
          <w:t>пунктами 3</w:t>
        </w:r>
      </w:hyperlink>
      <w:r>
        <w:rPr>
          <w:rFonts w:ascii="Times New Roman" w:hAnsi="Times New Roman" w:cs="Times New Roman"/>
          <w:sz w:val="26"/>
          <w:szCs w:val="26"/>
        </w:rPr>
        <w:t xml:space="preserve">, </w:t>
      </w:r>
      <w:hyperlink r:id="rId10" w:history="1">
        <w:r w:rsidRPr="00EE693E">
          <w:rPr>
            <w:rFonts w:ascii="Times New Roman" w:hAnsi="Times New Roman" w:cs="Times New Roman"/>
            <w:sz w:val="26"/>
            <w:szCs w:val="26"/>
          </w:rPr>
          <w:t>6</w:t>
        </w:r>
      </w:hyperlink>
      <w:r>
        <w:rPr>
          <w:rFonts w:ascii="Times New Roman" w:hAnsi="Times New Roman" w:cs="Times New Roman"/>
          <w:sz w:val="26"/>
          <w:szCs w:val="26"/>
        </w:rPr>
        <w:t xml:space="preserve">, </w:t>
      </w:r>
      <w:hyperlink r:id="rId11" w:history="1">
        <w:r w:rsidRPr="00EE693E">
          <w:rPr>
            <w:rFonts w:ascii="Times New Roman" w:hAnsi="Times New Roman" w:cs="Times New Roman"/>
            <w:sz w:val="26"/>
            <w:szCs w:val="26"/>
          </w:rPr>
          <w:t>9</w:t>
        </w:r>
      </w:hyperlink>
      <w:r>
        <w:rPr>
          <w:rFonts w:ascii="Times New Roman" w:hAnsi="Times New Roman" w:cs="Times New Roman"/>
          <w:sz w:val="26"/>
          <w:szCs w:val="26"/>
        </w:rPr>
        <w:t xml:space="preserve">, </w:t>
      </w:r>
      <w:hyperlink r:id="rId12" w:history="1">
        <w:r w:rsidRPr="00EE693E">
          <w:rPr>
            <w:rFonts w:ascii="Times New Roman" w:hAnsi="Times New Roman" w:cs="Times New Roman"/>
            <w:b/>
            <w:sz w:val="26"/>
            <w:szCs w:val="26"/>
          </w:rPr>
          <w:t>11</w:t>
        </w:r>
      </w:hyperlink>
      <w:r>
        <w:rPr>
          <w:rFonts w:ascii="Times New Roman" w:hAnsi="Times New Roman" w:cs="Times New Roman"/>
          <w:sz w:val="26"/>
          <w:szCs w:val="26"/>
        </w:rPr>
        <w:t xml:space="preserve">, </w:t>
      </w:r>
      <w:hyperlink r:id="rId13" w:history="1">
        <w:r w:rsidRPr="00EE693E">
          <w:rPr>
            <w:rFonts w:ascii="Times New Roman" w:hAnsi="Times New Roman" w:cs="Times New Roman"/>
            <w:sz w:val="26"/>
            <w:szCs w:val="26"/>
          </w:rPr>
          <w:t>12</w:t>
        </w:r>
      </w:hyperlink>
      <w:r>
        <w:rPr>
          <w:rFonts w:ascii="Times New Roman" w:hAnsi="Times New Roman" w:cs="Times New Roman"/>
          <w:sz w:val="26"/>
          <w:szCs w:val="26"/>
        </w:rPr>
        <w:t xml:space="preserve">, </w:t>
      </w:r>
      <w:hyperlink r:id="rId14" w:history="1">
        <w:r w:rsidRPr="00EE693E">
          <w:rPr>
            <w:rFonts w:ascii="Times New Roman" w:hAnsi="Times New Roman" w:cs="Times New Roman"/>
            <w:sz w:val="26"/>
            <w:szCs w:val="26"/>
          </w:rPr>
          <w:t>18</w:t>
        </w:r>
      </w:hyperlink>
      <w:r>
        <w:rPr>
          <w:rFonts w:ascii="Times New Roman" w:hAnsi="Times New Roman" w:cs="Times New Roman"/>
          <w:sz w:val="26"/>
          <w:szCs w:val="26"/>
        </w:rPr>
        <w:t xml:space="preserve">, </w:t>
      </w:r>
      <w:hyperlink r:id="rId15" w:history="1">
        <w:r w:rsidRPr="00EE693E">
          <w:rPr>
            <w:rFonts w:ascii="Times New Roman" w:hAnsi="Times New Roman" w:cs="Times New Roman"/>
            <w:sz w:val="26"/>
            <w:szCs w:val="26"/>
          </w:rPr>
          <w:t>22</w:t>
        </w:r>
      </w:hyperlink>
      <w:r>
        <w:rPr>
          <w:rFonts w:ascii="Times New Roman" w:hAnsi="Times New Roman" w:cs="Times New Roman"/>
          <w:sz w:val="26"/>
          <w:szCs w:val="26"/>
        </w:rPr>
        <w:t xml:space="preserve">, </w:t>
      </w:r>
      <w:hyperlink r:id="rId16" w:history="1">
        <w:r w:rsidRPr="00EE693E">
          <w:rPr>
            <w:rFonts w:ascii="Times New Roman" w:hAnsi="Times New Roman" w:cs="Times New Roman"/>
            <w:sz w:val="26"/>
            <w:szCs w:val="26"/>
          </w:rPr>
          <w:t>23</w:t>
        </w:r>
      </w:hyperlink>
      <w:r>
        <w:rPr>
          <w:rFonts w:ascii="Times New Roman" w:hAnsi="Times New Roman" w:cs="Times New Roman"/>
          <w:sz w:val="26"/>
          <w:szCs w:val="26"/>
        </w:rPr>
        <w:t>,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hyperlink r:id="rId17" w:history="1">
        <w:r w:rsidRPr="00EE693E">
          <w:rPr>
            <w:rFonts w:ascii="Times New Roman" w:hAnsi="Times New Roman" w:cs="Times New Roman"/>
            <w:sz w:val="26"/>
            <w:szCs w:val="26"/>
          </w:rPr>
          <w:t>30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- </w:t>
      </w:r>
      <w:hyperlink r:id="rId18" w:history="1">
        <w:r w:rsidRPr="00EE693E">
          <w:rPr>
            <w:rFonts w:ascii="Times New Roman" w:hAnsi="Times New Roman" w:cs="Times New Roman"/>
            <w:sz w:val="26"/>
            <w:szCs w:val="26"/>
          </w:rPr>
          <w:t>32</w:t>
        </w:r>
      </w:hyperlink>
      <w:r>
        <w:rPr>
          <w:rFonts w:ascii="Times New Roman" w:hAnsi="Times New Roman" w:cs="Times New Roman"/>
          <w:sz w:val="26"/>
          <w:szCs w:val="26"/>
        </w:rPr>
        <w:t xml:space="preserve">, </w:t>
      </w:r>
      <w:hyperlink r:id="rId19" w:history="1">
        <w:r w:rsidRPr="00EE693E">
          <w:rPr>
            <w:rFonts w:ascii="Times New Roman" w:hAnsi="Times New Roman" w:cs="Times New Roman"/>
            <w:sz w:val="26"/>
            <w:szCs w:val="26"/>
          </w:rPr>
          <w:t>34</w:t>
        </w:r>
      </w:hyperlink>
      <w:r>
        <w:rPr>
          <w:rFonts w:ascii="Times New Roman" w:hAnsi="Times New Roman" w:cs="Times New Roman"/>
          <w:sz w:val="26"/>
          <w:szCs w:val="26"/>
        </w:rPr>
        <w:t xml:space="preserve">, </w:t>
      </w:r>
      <w:hyperlink r:id="rId20" w:history="1">
        <w:r w:rsidRPr="00EE693E">
          <w:rPr>
            <w:rFonts w:ascii="Times New Roman" w:hAnsi="Times New Roman" w:cs="Times New Roman"/>
            <w:sz w:val="26"/>
            <w:szCs w:val="26"/>
          </w:rPr>
          <w:t>35</w:t>
        </w:r>
      </w:hyperlink>
      <w:r>
        <w:rPr>
          <w:rFonts w:ascii="Times New Roman" w:hAnsi="Times New Roman" w:cs="Times New Roman"/>
          <w:sz w:val="26"/>
          <w:szCs w:val="26"/>
        </w:rPr>
        <w:t xml:space="preserve">, </w:t>
      </w:r>
      <w:hyperlink r:id="rId21" w:history="1">
        <w:r w:rsidRPr="00EE693E">
          <w:rPr>
            <w:rFonts w:ascii="Times New Roman" w:hAnsi="Times New Roman" w:cs="Times New Roman"/>
            <w:sz w:val="26"/>
            <w:szCs w:val="26"/>
          </w:rPr>
          <w:t>37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- </w:t>
      </w:r>
      <w:hyperlink r:id="rId22" w:history="1">
        <w:r w:rsidRPr="00EE693E">
          <w:rPr>
            <w:rFonts w:ascii="Times New Roman" w:hAnsi="Times New Roman" w:cs="Times New Roman"/>
            <w:sz w:val="26"/>
            <w:szCs w:val="26"/>
          </w:rPr>
          <w:t>41</w:t>
        </w:r>
      </w:hyperlink>
      <w:r>
        <w:rPr>
          <w:rFonts w:ascii="Times New Roman" w:hAnsi="Times New Roman" w:cs="Times New Roman"/>
          <w:sz w:val="26"/>
          <w:szCs w:val="26"/>
        </w:rPr>
        <w:t xml:space="preserve">, </w:t>
      </w:r>
      <w:hyperlink r:id="rId23" w:history="1">
        <w:r w:rsidRPr="00EE693E">
          <w:rPr>
            <w:rFonts w:ascii="Times New Roman" w:hAnsi="Times New Roman" w:cs="Times New Roman"/>
            <w:sz w:val="26"/>
            <w:szCs w:val="26"/>
          </w:rPr>
          <w:t>46</w:t>
        </w:r>
      </w:hyperlink>
      <w:r>
        <w:rPr>
          <w:rFonts w:ascii="Times New Roman" w:hAnsi="Times New Roman" w:cs="Times New Roman"/>
          <w:sz w:val="26"/>
          <w:szCs w:val="26"/>
        </w:rPr>
        <w:t xml:space="preserve">, </w:t>
      </w:r>
      <w:hyperlink r:id="rId24" w:history="1">
        <w:r w:rsidRPr="00EE693E">
          <w:rPr>
            <w:rFonts w:ascii="Times New Roman" w:hAnsi="Times New Roman" w:cs="Times New Roman"/>
            <w:sz w:val="26"/>
            <w:szCs w:val="26"/>
          </w:rPr>
          <w:t>49 части 1 статьи 93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Закона </w:t>
      </w:r>
      <w:r w:rsidR="00B60C6A">
        <w:rPr>
          <w:rFonts w:ascii="Times New Roman" w:hAnsi="Times New Roman" w:cs="Times New Roman"/>
          <w:sz w:val="26"/>
          <w:szCs w:val="26"/>
        </w:rPr>
        <w:t>№ </w:t>
      </w:r>
      <w:r>
        <w:rPr>
          <w:rFonts w:ascii="Times New Roman" w:hAnsi="Times New Roman" w:cs="Times New Roman"/>
          <w:sz w:val="26"/>
          <w:szCs w:val="26"/>
        </w:rPr>
        <w:t xml:space="preserve">44-ФЗ. При осуществлении закупки у единственного поставщика (подрядчика, исполнителя) в указанных случаях </w:t>
      </w:r>
      <w:r w:rsidRPr="00B60C6A">
        <w:rPr>
          <w:rFonts w:ascii="Times New Roman" w:hAnsi="Times New Roman" w:cs="Times New Roman"/>
          <w:b/>
          <w:sz w:val="26"/>
          <w:szCs w:val="26"/>
          <w:u w:val="single"/>
        </w:rPr>
        <w:t>контракт должен содержать обоснование цены контракта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E693E" w:rsidRDefault="00EE693E" w:rsidP="00EE69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923BD" w:rsidRPr="00B60C6A" w:rsidRDefault="003923BD" w:rsidP="00B60C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60C6A" w:rsidRDefault="00B60C6A" w:rsidP="00B60C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60C6A">
        <w:rPr>
          <w:rStyle w:val="a4"/>
          <w:rFonts w:ascii="Times New Roman" w:hAnsi="Times New Roman" w:cs="Times New Roman"/>
          <w:b w:val="0"/>
          <w:sz w:val="26"/>
          <w:szCs w:val="26"/>
        </w:rPr>
        <w:t xml:space="preserve">Заключение контрактов на основании пункта 11 части 1 статьи 93 Федерального закона </w:t>
      </w:r>
      <w:r w:rsidRPr="00B60C6A">
        <w:rPr>
          <w:rFonts w:ascii="Times New Roman" w:hAnsi="Times New Roman" w:cs="Times New Roman"/>
          <w:sz w:val="26"/>
          <w:szCs w:val="26"/>
        </w:rPr>
        <w:t xml:space="preserve">от 05.04.2013 № 44-ФЗ «О контрактной системе в сфере закупок товаров, работ, услуг для обеспечения государственных и муниципальных нужд» в соответствии с </w:t>
      </w:r>
      <w:hyperlink r:id="rId25" w:history="1">
        <w:r w:rsidRPr="00B60C6A">
          <w:rPr>
            <w:rFonts w:ascii="Times New Roman" w:hAnsi="Times New Roman" w:cs="Times New Roman"/>
            <w:sz w:val="26"/>
            <w:szCs w:val="26"/>
          </w:rPr>
          <w:t>Перечнем</w:t>
        </w:r>
      </w:hyperlink>
      <w:r w:rsidRPr="00B60C6A">
        <w:rPr>
          <w:rFonts w:ascii="Times New Roman" w:hAnsi="Times New Roman" w:cs="Times New Roman"/>
          <w:sz w:val="26"/>
          <w:szCs w:val="26"/>
        </w:rPr>
        <w:t>, утвержденным Постановлением Правительства РФ от 26.12.2013 № 1292</w:t>
      </w:r>
      <w:r w:rsidR="00436D5C">
        <w:rPr>
          <w:rFonts w:ascii="Times New Roman" w:hAnsi="Times New Roman" w:cs="Times New Roman"/>
          <w:sz w:val="26"/>
          <w:szCs w:val="26"/>
        </w:rPr>
        <w:t>.</w:t>
      </w:r>
    </w:p>
    <w:p w:rsidR="00D8315D" w:rsidRDefault="00D8315D" w:rsidP="00D831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Перечень изготавливаемой продукции размещен на официальном сайте УФСИН России по Пензенской области: </w:t>
      </w:r>
      <w:hyperlink r:id="rId26" w:history="1">
        <w:r w:rsidRPr="00B02EE1">
          <w:rPr>
            <w:rStyle w:val="a3"/>
            <w:rFonts w:ascii="Times New Roman" w:hAnsi="Times New Roman" w:cs="Times New Roman"/>
            <w:sz w:val="26"/>
            <w:szCs w:val="26"/>
          </w:rPr>
          <w:t>https://58.fsin.gov.ru/proizvodstvennaya-deyatelnost/</w:t>
        </w:r>
      </w:hyperlink>
    </w:p>
    <w:p w:rsidR="00D8315D" w:rsidRDefault="00D8315D" w:rsidP="00D831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E693E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Обращаю внимание Заказчиков!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27" w:history="1">
        <w:r w:rsidRPr="00EE693E">
          <w:rPr>
            <w:rFonts w:ascii="Times New Roman" w:hAnsi="Times New Roman" w:cs="Times New Roman"/>
            <w:sz w:val="26"/>
            <w:szCs w:val="26"/>
          </w:rPr>
          <w:t>частью 4 статьи 93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Закона </w:t>
      </w:r>
      <w:r>
        <w:rPr>
          <w:rFonts w:ascii="Times New Roman" w:hAnsi="Times New Roman" w:cs="Times New Roman"/>
          <w:sz w:val="26"/>
          <w:szCs w:val="26"/>
        </w:rPr>
        <w:br/>
      </w:r>
      <w:r w:rsidRPr="00EE693E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>
        <w:rPr>
          <w:rFonts w:ascii="Times New Roman" w:hAnsi="Times New Roman" w:cs="Times New Roman"/>
          <w:sz w:val="26"/>
          <w:szCs w:val="26"/>
        </w:rPr>
        <w:t>44-</w:t>
      </w:r>
      <w:r w:rsidRPr="00EE693E">
        <w:rPr>
          <w:rFonts w:ascii="Times New Roman" w:hAnsi="Times New Roman" w:cs="Times New Roman"/>
          <w:sz w:val="26"/>
          <w:szCs w:val="26"/>
        </w:rPr>
        <w:t xml:space="preserve">ФЗ </w:t>
      </w:r>
      <w:r w:rsidRPr="00EE693E">
        <w:rPr>
          <w:rFonts w:ascii="Times New Roman" w:hAnsi="Times New Roman" w:cs="Times New Roman"/>
          <w:b/>
          <w:sz w:val="26"/>
          <w:szCs w:val="26"/>
          <w:u w:val="single"/>
        </w:rPr>
        <w:t>заказчик обязан определить и обосновать цену контракта</w:t>
      </w:r>
      <w:r w:rsidRPr="00EE693E">
        <w:rPr>
          <w:rFonts w:ascii="Times New Roman" w:hAnsi="Times New Roman" w:cs="Times New Roman"/>
          <w:sz w:val="26"/>
          <w:szCs w:val="26"/>
        </w:rPr>
        <w:t xml:space="preserve"> в</w:t>
      </w:r>
      <w:r>
        <w:rPr>
          <w:rFonts w:ascii="Times New Roman" w:hAnsi="Times New Roman" w:cs="Times New Roman"/>
          <w:sz w:val="26"/>
          <w:szCs w:val="26"/>
        </w:rPr>
        <w:t xml:space="preserve"> порядке, установленном Законом № 44-ФЗ, при осуществлении закупки у единственного поставщика (подрядчика, исполнителя) в случаях, предусмотренных </w:t>
      </w:r>
      <w:hyperlink r:id="rId28" w:history="1">
        <w:r w:rsidRPr="00EE693E">
          <w:rPr>
            <w:rFonts w:ascii="Times New Roman" w:hAnsi="Times New Roman" w:cs="Times New Roman"/>
            <w:sz w:val="26"/>
            <w:szCs w:val="26"/>
          </w:rPr>
          <w:t>пунктами 3</w:t>
        </w:r>
      </w:hyperlink>
      <w:r>
        <w:rPr>
          <w:rFonts w:ascii="Times New Roman" w:hAnsi="Times New Roman" w:cs="Times New Roman"/>
          <w:sz w:val="26"/>
          <w:szCs w:val="26"/>
        </w:rPr>
        <w:t xml:space="preserve">, </w:t>
      </w:r>
      <w:hyperlink r:id="rId29" w:history="1">
        <w:r w:rsidRPr="00EE693E">
          <w:rPr>
            <w:rFonts w:ascii="Times New Roman" w:hAnsi="Times New Roman" w:cs="Times New Roman"/>
            <w:sz w:val="26"/>
            <w:szCs w:val="26"/>
          </w:rPr>
          <w:t>6</w:t>
        </w:r>
      </w:hyperlink>
      <w:r>
        <w:rPr>
          <w:rFonts w:ascii="Times New Roman" w:hAnsi="Times New Roman" w:cs="Times New Roman"/>
          <w:sz w:val="26"/>
          <w:szCs w:val="26"/>
        </w:rPr>
        <w:t xml:space="preserve">, </w:t>
      </w:r>
      <w:hyperlink r:id="rId30" w:history="1">
        <w:r w:rsidRPr="00EE693E">
          <w:rPr>
            <w:rFonts w:ascii="Times New Roman" w:hAnsi="Times New Roman" w:cs="Times New Roman"/>
            <w:sz w:val="26"/>
            <w:szCs w:val="26"/>
          </w:rPr>
          <w:t>9</w:t>
        </w:r>
      </w:hyperlink>
      <w:r>
        <w:rPr>
          <w:rFonts w:ascii="Times New Roman" w:hAnsi="Times New Roman" w:cs="Times New Roman"/>
          <w:sz w:val="26"/>
          <w:szCs w:val="26"/>
        </w:rPr>
        <w:t xml:space="preserve">, </w:t>
      </w:r>
      <w:hyperlink r:id="rId31" w:history="1">
        <w:r w:rsidRPr="00EE693E">
          <w:rPr>
            <w:rFonts w:ascii="Times New Roman" w:hAnsi="Times New Roman" w:cs="Times New Roman"/>
            <w:b/>
            <w:sz w:val="26"/>
            <w:szCs w:val="26"/>
          </w:rPr>
          <w:t>11</w:t>
        </w:r>
      </w:hyperlink>
      <w:r>
        <w:rPr>
          <w:rFonts w:ascii="Times New Roman" w:hAnsi="Times New Roman" w:cs="Times New Roman"/>
          <w:sz w:val="26"/>
          <w:szCs w:val="26"/>
        </w:rPr>
        <w:t xml:space="preserve">, </w:t>
      </w:r>
      <w:hyperlink r:id="rId32" w:history="1">
        <w:r w:rsidRPr="00EE693E">
          <w:rPr>
            <w:rFonts w:ascii="Times New Roman" w:hAnsi="Times New Roman" w:cs="Times New Roman"/>
            <w:sz w:val="26"/>
            <w:szCs w:val="26"/>
          </w:rPr>
          <w:t>12</w:t>
        </w:r>
      </w:hyperlink>
      <w:r>
        <w:rPr>
          <w:rFonts w:ascii="Times New Roman" w:hAnsi="Times New Roman" w:cs="Times New Roman"/>
          <w:sz w:val="26"/>
          <w:szCs w:val="26"/>
        </w:rPr>
        <w:t xml:space="preserve">, </w:t>
      </w:r>
      <w:hyperlink r:id="rId33" w:history="1">
        <w:r w:rsidRPr="00EE693E">
          <w:rPr>
            <w:rFonts w:ascii="Times New Roman" w:hAnsi="Times New Roman" w:cs="Times New Roman"/>
            <w:sz w:val="26"/>
            <w:szCs w:val="26"/>
          </w:rPr>
          <w:t>18</w:t>
        </w:r>
      </w:hyperlink>
      <w:r>
        <w:rPr>
          <w:rFonts w:ascii="Times New Roman" w:hAnsi="Times New Roman" w:cs="Times New Roman"/>
          <w:sz w:val="26"/>
          <w:szCs w:val="26"/>
        </w:rPr>
        <w:t xml:space="preserve">, </w:t>
      </w:r>
      <w:hyperlink r:id="rId34" w:history="1">
        <w:r w:rsidRPr="00EE693E">
          <w:rPr>
            <w:rFonts w:ascii="Times New Roman" w:hAnsi="Times New Roman" w:cs="Times New Roman"/>
            <w:sz w:val="26"/>
            <w:szCs w:val="26"/>
          </w:rPr>
          <w:t>22</w:t>
        </w:r>
      </w:hyperlink>
      <w:r>
        <w:rPr>
          <w:rFonts w:ascii="Times New Roman" w:hAnsi="Times New Roman" w:cs="Times New Roman"/>
          <w:sz w:val="26"/>
          <w:szCs w:val="26"/>
        </w:rPr>
        <w:t xml:space="preserve">, </w:t>
      </w:r>
      <w:hyperlink r:id="rId35" w:history="1">
        <w:r w:rsidRPr="00EE693E">
          <w:rPr>
            <w:rFonts w:ascii="Times New Roman" w:hAnsi="Times New Roman" w:cs="Times New Roman"/>
            <w:sz w:val="26"/>
            <w:szCs w:val="26"/>
          </w:rPr>
          <w:t>23</w:t>
        </w:r>
      </w:hyperlink>
      <w:r>
        <w:rPr>
          <w:rFonts w:ascii="Times New Roman" w:hAnsi="Times New Roman" w:cs="Times New Roman"/>
          <w:sz w:val="26"/>
          <w:szCs w:val="26"/>
        </w:rPr>
        <w:t>,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hyperlink r:id="rId36" w:history="1">
        <w:r w:rsidRPr="00EE693E">
          <w:rPr>
            <w:rFonts w:ascii="Times New Roman" w:hAnsi="Times New Roman" w:cs="Times New Roman"/>
            <w:sz w:val="26"/>
            <w:szCs w:val="26"/>
          </w:rPr>
          <w:t>30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- </w:t>
      </w:r>
      <w:hyperlink r:id="rId37" w:history="1">
        <w:r w:rsidRPr="00EE693E">
          <w:rPr>
            <w:rFonts w:ascii="Times New Roman" w:hAnsi="Times New Roman" w:cs="Times New Roman"/>
            <w:sz w:val="26"/>
            <w:szCs w:val="26"/>
          </w:rPr>
          <w:t>32</w:t>
        </w:r>
      </w:hyperlink>
      <w:r>
        <w:rPr>
          <w:rFonts w:ascii="Times New Roman" w:hAnsi="Times New Roman" w:cs="Times New Roman"/>
          <w:sz w:val="26"/>
          <w:szCs w:val="26"/>
        </w:rPr>
        <w:t xml:space="preserve">, </w:t>
      </w:r>
      <w:hyperlink r:id="rId38" w:history="1">
        <w:r w:rsidRPr="00EE693E">
          <w:rPr>
            <w:rFonts w:ascii="Times New Roman" w:hAnsi="Times New Roman" w:cs="Times New Roman"/>
            <w:sz w:val="26"/>
            <w:szCs w:val="26"/>
          </w:rPr>
          <w:t>34</w:t>
        </w:r>
      </w:hyperlink>
      <w:r>
        <w:rPr>
          <w:rFonts w:ascii="Times New Roman" w:hAnsi="Times New Roman" w:cs="Times New Roman"/>
          <w:sz w:val="26"/>
          <w:szCs w:val="26"/>
        </w:rPr>
        <w:t xml:space="preserve">, </w:t>
      </w:r>
      <w:hyperlink r:id="rId39" w:history="1">
        <w:r w:rsidRPr="00EE693E">
          <w:rPr>
            <w:rFonts w:ascii="Times New Roman" w:hAnsi="Times New Roman" w:cs="Times New Roman"/>
            <w:sz w:val="26"/>
            <w:szCs w:val="26"/>
          </w:rPr>
          <w:t>35</w:t>
        </w:r>
      </w:hyperlink>
      <w:r>
        <w:rPr>
          <w:rFonts w:ascii="Times New Roman" w:hAnsi="Times New Roman" w:cs="Times New Roman"/>
          <w:sz w:val="26"/>
          <w:szCs w:val="26"/>
        </w:rPr>
        <w:t xml:space="preserve">, </w:t>
      </w:r>
      <w:hyperlink r:id="rId40" w:history="1">
        <w:r w:rsidRPr="00EE693E">
          <w:rPr>
            <w:rFonts w:ascii="Times New Roman" w:hAnsi="Times New Roman" w:cs="Times New Roman"/>
            <w:sz w:val="26"/>
            <w:szCs w:val="26"/>
          </w:rPr>
          <w:t>37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- </w:t>
      </w:r>
      <w:hyperlink r:id="rId41" w:history="1">
        <w:r w:rsidRPr="00EE693E">
          <w:rPr>
            <w:rFonts w:ascii="Times New Roman" w:hAnsi="Times New Roman" w:cs="Times New Roman"/>
            <w:sz w:val="26"/>
            <w:szCs w:val="26"/>
          </w:rPr>
          <w:t>41</w:t>
        </w:r>
      </w:hyperlink>
      <w:r>
        <w:rPr>
          <w:rFonts w:ascii="Times New Roman" w:hAnsi="Times New Roman" w:cs="Times New Roman"/>
          <w:sz w:val="26"/>
          <w:szCs w:val="26"/>
        </w:rPr>
        <w:t xml:space="preserve">, </w:t>
      </w:r>
      <w:hyperlink r:id="rId42" w:history="1">
        <w:r w:rsidRPr="00EE693E">
          <w:rPr>
            <w:rFonts w:ascii="Times New Roman" w:hAnsi="Times New Roman" w:cs="Times New Roman"/>
            <w:sz w:val="26"/>
            <w:szCs w:val="26"/>
          </w:rPr>
          <w:t>46</w:t>
        </w:r>
      </w:hyperlink>
      <w:r>
        <w:rPr>
          <w:rFonts w:ascii="Times New Roman" w:hAnsi="Times New Roman" w:cs="Times New Roman"/>
          <w:sz w:val="26"/>
          <w:szCs w:val="26"/>
        </w:rPr>
        <w:t xml:space="preserve">, </w:t>
      </w:r>
      <w:hyperlink r:id="rId43" w:history="1">
        <w:r w:rsidRPr="00EE693E">
          <w:rPr>
            <w:rFonts w:ascii="Times New Roman" w:hAnsi="Times New Roman" w:cs="Times New Roman"/>
            <w:sz w:val="26"/>
            <w:szCs w:val="26"/>
          </w:rPr>
          <w:t>49 части 1 статьи 93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Закона № 44-ФЗ. При осуществлении закупки у единственного поставщика (подрядчика, исполнителя) в указанных случаях </w:t>
      </w:r>
      <w:r w:rsidRPr="00B60C6A">
        <w:rPr>
          <w:rFonts w:ascii="Times New Roman" w:hAnsi="Times New Roman" w:cs="Times New Roman"/>
          <w:b/>
          <w:sz w:val="26"/>
          <w:szCs w:val="26"/>
          <w:u w:val="single"/>
        </w:rPr>
        <w:t>контракт должен содержать обоснование цены контракта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8315D" w:rsidRPr="00B60C6A" w:rsidRDefault="00D8315D" w:rsidP="00B60C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sectPr w:rsidR="00D8315D" w:rsidRPr="00B60C6A" w:rsidSect="00E67264">
      <w:pgSz w:w="11905" w:h="16838"/>
      <w:pgMar w:top="567" w:right="567" w:bottom="283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EE693E"/>
    <w:rsid w:val="003923BD"/>
    <w:rsid w:val="00436D5C"/>
    <w:rsid w:val="00B60C6A"/>
    <w:rsid w:val="00D8315D"/>
    <w:rsid w:val="00EE6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3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693E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B60C6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423E0AD6A52C4F07FE9F114156374E55D8489ED0E4980FB05CBA7DA186EAAA8A288C24D995121BDB3A11751BDFEF27A896D57A5DE6Y2Z3F" TargetMode="External"/><Relationship Id="rId13" Type="http://schemas.openxmlformats.org/officeDocument/2006/relationships/hyperlink" Target="consultantplus://offline/ref=1D423E0AD6A52C4F07FE9F114156374E55D8489ED0E4980FB05CBA7DA186EAAA8A288C24DA90191686600171528BE438AE8CCB7C43E622F4YFZ1F" TargetMode="External"/><Relationship Id="rId18" Type="http://schemas.openxmlformats.org/officeDocument/2006/relationships/hyperlink" Target="consultantplus://offline/ref=1D423E0AD6A52C4F07FE9F114156374E55D8489ED0E4980FB05CBA7DA186EAAA8A288C24DE97131BDB3A11751BDFEF27A896D57A5DE6Y2Z3F" TargetMode="External"/><Relationship Id="rId26" Type="http://schemas.openxmlformats.org/officeDocument/2006/relationships/hyperlink" Target="https://58.fsin.gov.ru/proizvodstvennaya-deyatelnost/" TargetMode="External"/><Relationship Id="rId39" Type="http://schemas.openxmlformats.org/officeDocument/2006/relationships/hyperlink" Target="consultantplus://offline/ref=1D423E0AD6A52C4F07FE9F114156374E55D8489ED0E4980FB05CBA7DA186EAAA8A288C24DA90121689600171528BE438AE8CCB7C43E622F4YFZ1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D423E0AD6A52C4F07FE9F114156374E55D8489ED0E4980FB05CBA7DA186EAAA8A288C24DA90121687600171528BE438AE8CCB7C43E622F4YFZ1F" TargetMode="External"/><Relationship Id="rId34" Type="http://schemas.openxmlformats.org/officeDocument/2006/relationships/hyperlink" Target="consultantplus://offline/ref=1D423E0AD6A52C4F07FE9F114156374E55D8489ED0E4980FB05CBA7DA186EAAA8A288C24DA90191786600171528BE438AE8CCB7C43E622F4YFZ1F" TargetMode="External"/><Relationship Id="rId42" Type="http://schemas.openxmlformats.org/officeDocument/2006/relationships/hyperlink" Target="consultantplus://offline/ref=1D423E0AD6A52C4F07FE9F114156374E55D8489ED0E4980FB05CBA7DA186EAAA8A288C24D8991044DE2F002D17D8F739AC8CC9785FYEZ5F" TargetMode="External"/><Relationship Id="rId7" Type="http://schemas.openxmlformats.org/officeDocument/2006/relationships/hyperlink" Target="https://58.fsin.gov.ru/proizvodstvennaya-deyatelnost/" TargetMode="External"/><Relationship Id="rId12" Type="http://schemas.openxmlformats.org/officeDocument/2006/relationships/hyperlink" Target="consultantplus://offline/ref=1D423E0AD6A52C4F07FE9F114156374E55D8489ED0E4980FB05CBA7DA186EAAA8A288C24DA90191687600171528BE438AE8CCB7C43E622F4YFZ1F" TargetMode="External"/><Relationship Id="rId17" Type="http://schemas.openxmlformats.org/officeDocument/2006/relationships/hyperlink" Target="consultantplus://offline/ref=1D423E0AD6A52C4F07FE9F114156374E55D8489ED0E4980FB05CBA7DA186EAAA8A288C24DA931B118B600171528BE438AE8CCB7C43E622F4YFZ1F" TargetMode="External"/><Relationship Id="rId25" Type="http://schemas.openxmlformats.org/officeDocument/2006/relationships/hyperlink" Target="consultantplus://offline/ref=C252180EF0BB3ABE397F9A0345705178FAE5FCC30DD8D623FC39B89DC57D187DF862CEF3084B8F4177A82D81360541248D815At822E" TargetMode="External"/><Relationship Id="rId33" Type="http://schemas.openxmlformats.org/officeDocument/2006/relationships/hyperlink" Target="consultantplus://offline/ref=1D423E0AD6A52C4F07FE9F114156374E55D8489ED0E4980FB05CBA7DA186EAAA8A288C24DA9019178A600171528BE438AE8CCB7C43E622F4YFZ1F" TargetMode="External"/><Relationship Id="rId38" Type="http://schemas.openxmlformats.org/officeDocument/2006/relationships/hyperlink" Target="consultantplus://offline/ref=1D423E0AD6A52C4F07FE9F114156374E55D8489ED0E4980FB05CBA7DA186EAAA8A288C27DC981044DE2F002D17D8F739AC8CC9785FYEZ5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D423E0AD6A52C4F07FE9F114156374E55D8489ED0E4980FB05CBA7DA186EAAA8A288C24DE971C1BDB3A11751BDFEF27A896D57A5DE6Y2Z3F" TargetMode="External"/><Relationship Id="rId20" Type="http://schemas.openxmlformats.org/officeDocument/2006/relationships/hyperlink" Target="consultantplus://offline/ref=1D423E0AD6A52C4F07FE9F114156374E55D8489ED0E4980FB05CBA7DA186EAAA8A288C24DA90121689600171528BE438AE8CCB7C43E622F4YFZ1F" TargetMode="External"/><Relationship Id="rId29" Type="http://schemas.openxmlformats.org/officeDocument/2006/relationships/hyperlink" Target="consultantplus://offline/ref=1D423E0AD6A52C4F07FE9F114156374E55D8489ED0E4980FB05CBA7DA186EAAA8A288C24DA901C188F600171528BE438AE8CCB7C43E622F4YFZ1F" TargetMode="External"/><Relationship Id="rId41" Type="http://schemas.openxmlformats.org/officeDocument/2006/relationships/hyperlink" Target="consultantplus://offline/ref=1D423E0AD6A52C4F07FE9F114156374E55D8489ED0E4980FB05CBA7DA186EAAA8A288C23D1C54A54DA66542608DEED27AA92C9Y7Z9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C636779E776342BA770011453925419912B7BA348095DDC0A2C1F8760F1FB19589D4FBEA124EBA31C97FB2CCCFC02E56F75E86128BE5EA4x5S8F" TargetMode="External"/><Relationship Id="rId11" Type="http://schemas.openxmlformats.org/officeDocument/2006/relationships/hyperlink" Target="consultantplus://offline/ref=1D423E0AD6A52C4F07FE9F114156374E55D8489ED0E4980FB05CBA7DA186EAAA8A288C24DC951D1BDB3A11751BDFEF27A896D57A5DE6Y2Z3F" TargetMode="External"/><Relationship Id="rId24" Type="http://schemas.openxmlformats.org/officeDocument/2006/relationships/hyperlink" Target="consultantplus://offline/ref=1D423E0AD6A52C4F07FE9F114156374E55D8489ED0E4980FB05CBA7DA186EAAA8A288C26DA921044DE2F002D17D8F739AC8CC9785FYEZ5F" TargetMode="External"/><Relationship Id="rId32" Type="http://schemas.openxmlformats.org/officeDocument/2006/relationships/hyperlink" Target="consultantplus://offline/ref=1D423E0AD6A52C4F07FE9F114156374E55D8489ED0E4980FB05CBA7DA186EAAA8A288C24DA90191686600171528BE438AE8CCB7C43E622F4YFZ1F" TargetMode="External"/><Relationship Id="rId37" Type="http://schemas.openxmlformats.org/officeDocument/2006/relationships/hyperlink" Target="consultantplus://offline/ref=1D423E0AD6A52C4F07FE9F114156374E55D8489ED0E4980FB05CBA7DA186EAAA8A288C24DE97131BDB3A11751BDFEF27A896D57A5DE6Y2Z3F" TargetMode="External"/><Relationship Id="rId40" Type="http://schemas.openxmlformats.org/officeDocument/2006/relationships/hyperlink" Target="consultantplus://offline/ref=1D423E0AD6A52C4F07FE9F114156374E55D8489ED0E4980FB05CBA7DA186EAAA8A288C24DA90121687600171528BE438AE8CCB7C43E622F4YFZ1F" TargetMode="External"/><Relationship Id="rId45" Type="http://schemas.openxmlformats.org/officeDocument/2006/relationships/theme" Target="theme/theme1.xml"/><Relationship Id="rId5" Type="http://schemas.openxmlformats.org/officeDocument/2006/relationships/hyperlink" Target="consultantplus://offline/ref=5C636779E776342BA770011453925419902D78A24B0F5DDC0A2C1F8760F1FB19589D4FBDAA71B8E14191AE7B96A90BFA6B6BEAx6S4F" TargetMode="External"/><Relationship Id="rId15" Type="http://schemas.openxmlformats.org/officeDocument/2006/relationships/hyperlink" Target="consultantplus://offline/ref=1D423E0AD6A52C4F07FE9F114156374E55D8489ED0E4980FB05CBA7DA186EAAA8A288C24DA90191786600171528BE438AE8CCB7C43E622F4YFZ1F" TargetMode="External"/><Relationship Id="rId23" Type="http://schemas.openxmlformats.org/officeDocument/2006/relationships/hyperlink" Target="consultantplus://offline/ref=1D423E0AD6A52C4F07FE9F114156374E55D8489ED0E4980FB05CBA7DA186EAAA8A288C24D8991044DE2F002D17D8F739AC8CC9785FYEZ5F" TargetMode="External"/><Relationship Id="rId28" Type="http://schemas.openxmlformats.org/officeDocument/2006/relationships/hyperlink" Target="consultantplus://offline/ref=1D423E0AD6A52C4F07FE9F114156374E55D8489ED0E4980FB05CBA7DA186EAAA8A288C24DA9019168F600171528BE438AE8CCB7C43E622F4YFZ1F" TargetMode="External"/><Relationship Id="rId36" Type="http://schemas.openxmlformats.org/officeDocument/2006/relationships/hyperlink" Target="consultantplus://offline/ref=1D423E0AD6A52C4F07FE9F114156374E55D8489ED0E4980FB05CBA7DA186EAAA8A288C24DA931B118B600171528BE438AE8CCB7C43E622F4YFZ1F" TargetMode="External"/><Relationship Id="rId10" Type="http://schemas.openxmlformats.org/officeDocument/2006/relationships/hyperlink" Target="consultantplus://offline/ref=1D423E0AD6A52C4F07FE9F114156374E55D8489ED0E4980FB05CBA7DA186EAAA8A288C24DA901C188F600171528BE438AE8CCB7C43E622F4YFZ1F" TargetMode="External"/><Relationship Id="rId19" Type="http://schemas.openxmlformats.org/officeDocument/2006/relationships/hyperlink" Target="consultantplus://offline/ref=1D423E0AD6A52C4F07FE9F114156374E55D8489ED0E4980FB05CBA7DA186EAAA8A288C27DC981044DE2F002D17D8F739AC8CC9785FYEZ5F" TargetMode="External"/><Relationship Id="rId31" Type="http://schemas.openxmlformats.org/officeDocument/2006/relationships/hyperlink" Target="consultantplus://offline/ref=1D423E0AD6A52C4F07FE9F114156374E55D8489ED0E4980FB05CBA7DA186EAAA8A288C24DA90191687600171528BE438AE8CCB7C43E622F4YFZ1F" TargetMode="External"/><Relationship Id="rId44" Type="http://schemas.openxmlformats.org/officeDocument/2006/relationships/fontTable" Target="fontTable.xml"/><Relationship Id="rId4" Type="http://schemas.openxmlformats.org/officeDocument/2006/relationships/hyperlink" Target="consultantplus://offline/ref=5C636779E776342BA770011453925419912B7BA348095DDC0A2C1F8760F1FB19589D4FBEA124EBA31C97FB2CCCFC02E56F75E86128BE5EA4x5S8F" TargetMode="External"/><Relationship Id="rId9" Type="http://schemas.openxmlformats.org/officeDocument/2006/relationships/hyperlink" Target="consultantplus://offline/ref=1D423E0AD6A52C4F07FE9F114156374E55D8489ED0E4980FB05CBA7DA186EAAA8A288C24DA9019168F600171528BE438AE8CCB7C43E622F4YFZ1F" TargetMode="External"/><Relationship Id="rId14" Type="http://schemas.openxmlformats.org/officeDocument/2006/relationships/hyperlink" Target="consultantplus://offline/ref=1D423E0AD6A52C4F07FE9F114156374E55D8489ED0E4980FB05CBA7DA186EAAA8A288C24DA9019178A600171528BE438AE8CCB7C43E622F4YFZ1F" TargetMode="External"/><Relationship Id="rId22" Type="http://schemas.openxmlformats.org/officeDocument/2006/relationships/hyperlink" Target="consultantplus://offline/ref=1D423E0AD6A52C4F07FE9F114156374E55D8489ED0E4980FB05CBA7DA186EAAA8A288C23D1C54A54DA66542608DEED27AA92C9Y7Z9F" TargetMode="External"/><Relationship Id="rId27" Type="http://schemas.openxmlformats.org/officeDocument/2006/relationships/hyperlink" Target="consultantplus://offline/ref=1D423E0AD6A52C4F07FE9F114156374E55D8489ED0E4980FB05CBA7DA186EAAA8A288C24D995121BDB3A11751BDFEF27A896D57A5DE6Y2Z3F" TargetMode="External"/><Relationship Id="rId30" Type="http://schemas.openxmlformats.org/officeDocument/2006/relationships/hyperlink" Target="consultantplus://offline/ref=1D423E0AD6A52C4F07FE9F114156374E55D8489ED0E4980FB05CBA7DA186EAAA8A288C24DC951D1BDB3A11751BDFEF27A896D57A5DE6Y2Z3F" TargetMode="External"/><Relationship Id="rId35" Type="http://schemas.openxmlformats.org/officeDocument/2006/relationships/hyperlink" Target="consultantplus://offline/ref=1D423E0AD6A52C4F07FE9F114156374E55D8489ED0E4980FB05CBA7DA186EAAA8A288C24DE971C1BDB3A11751BDFEF27A896D57A5DE6Y2Z3F" TargetMode="External"/><Relationship Id="rId43" Type="http://schemas.openxmlformats.org/officeDocument/2006/relationships/hyperlink" Target="consultantplus://offline/ref=1D423E0AD6A52C4F07FE9F114156374E55D8489ED0E4980FB05CBA7DA186EAAA8A288C26DA921044DE2F002D17D8F739AC8CC9785FYEZ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1485</Words>
  <Characters>8465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ioboimova</dc:creator>
  <cp:lastModifiedBy>ioboimova</cp:lastModifiedBy>
  <cp:revision>2</cp:revision>
  <dcterms:created xsi:type="dcterms:W3CDTF">2021-04-16T08:04:00Z</dcterms:created>
  <dcterms:modified xsi:type="dcterms:W3CDTF">2021-04-16T08:04:00Z</dcterms:modified>
</cp:coreProperties>
</file>