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74" w:rsidRPr="007E20FD" w:rsidRDefault="00F66874" w:rsidP="007B46B0">
      <w:pPr>
        <w:spacing w:after="0" w:line="240" w:lineRule="auto"/>
        <w:jc w:val="center"/>
        <w:rPr>
          <w:rFonts w:ascii="Times New Roman" w:hAnsi="Times New Roman" w:cs="Times New Roman"/>
          <w:b/>
          <w:sz w:val="24"/>
          <w:szCs w:val="24"/>
        </w:rPr>
      </w:pPr>
      <w:r w:rsidRPr="007E20FD">
        <w:rPr>
          <w:rFonts w:ascii="Times New Roman" w:hAnsi="Times New Roman" w:cs="Times New Roman"/>
          <w:b/>
          <w:sz w:val="24"/>
          <w:szCs w:val="24"/>
        </w:rPr>
        <w:t xml:space="preserve">ПАМЯТКА </w:t>
      </w:r>
    </w:p>
    <w:p w:rsidR="007B46B0" w:rsidRDefault="00F66874" w:rsidP="007B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77059" w:rsidRDefault="00F66874" w:rsidP="007B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Правила безопасного </w:t>
      </w:r>
      <w:r w:rsidR="00677059" w:rsidRPr="007B46B0">
        <w:rPr>
          <w:rFonts w:ascii="Times New Roman" w:hAnsi="Times New Roman" w:cs="Times New Roman"/>
          <w:sz w:val="24"/>
          <w:szCs w:val="24"/>
        </w:rPr>
        <w:t xml:space="preserve">поведения на </w:t>
      </w:r>
      <w:r w:rsidR="00476631">
        <w:rPr>
          <w:rFonts w:ascii="Times New Roman" w:hAnsi="Times New Roman" w:cs="Times New Roman"/>
          <w:sz w:val="24"/>
          <w:szCs w:val="24"/>
        </w:rPr>
        <w:t xml:space="preserve">объектах </w:t>
      </w:r>
      <w:r w:rsidR="00677059" w:rsidRPr="007B46B0">
        <w:rPr>
          <w:rFonts w:ascii="Times New Roman" w:hAnsi="Times New Roman" w:cs="Times New Roman"/>
          <w:sz w:val="24"/>
          <w:szCs w:val="24"/>
        </w:rPr>
        <w:t>железнодорожно</w:t>
      </w:r>
      <w:r w:rsidR="00476631">
        <w:rPr>
          <w:rFonts w:ascii="Times New Roman" w:hAnsi="Times New Roman" w:cs="Times New Roman"/>
          <w:sz w:val="24"/>
          <w:szCs w:val="24"/>
        </w:rPr>
        <w:t>го</w:t>
      </w:r>
      <w:r w:rsidR="00677059" w:rsidRPr="007B46B0">
        <w:rPr>
          <w:rFonts w:ascii="Times New Roman" w:hAnsi="Times New Roman" w:cs="Times New Roman"/>
          <w:sz w:val="24"/>
          <w:szCs w:val="24"/>
        </w:rPr>
        <w:t xml:space="preserve"> транспорт</w:t>
      </w:r>
      <w:r w:rsidR="00476631">
        <w:rPr>
          <w:rFonts w:ascii="Times New Roman" w:hAnsi="Times New Roman" w:cs="Times New Roman"/>
          <w:sz w:val="24"/>
          <w:szCs w:val="24"/>
        </w:rPr>
        <w:t>а</w:t>
      </w:r>
    </w:p>
    <w:p w:rsidR="007B46B0" w:rsidRPr="007B46B0" w:rsidRDefault="007B46B0" w:rsidP="007B46B0">
      <w:pPr>
        <w:spacing w:after="0" w:line="240" w:lineRule="auto"/>
        <w:jc w:val="center"/>
        <w:rPr>
          <w:rFonts w:ascii="Times New Roman" w:hAnsi="Times New Roman" w:cs="Times New Roman"/>
          <w:sz w:val="24"/>
          <w:szCs w:val="24"/>
        </w:rPr>
      </w:pPr>
    </w:p>
    <w:p w:rsidR="00476631" w:rsidRPr="00476631" w:rsidRDefault="00EB29FF" w:rsidP="00476631">
      <w:pPr>
        <w:pStyle w:val="s3"/>
        <w:spacing w:before="0" w:beforeAutospacing="0" w:after="0" w:afterAutospacing="0"/>
        <w:ind w:firstLine="709"/>
        <w:jc w:val="both"/>
        <w:rPr>
          <w:bCs/>
          <w:color w:val="000000"/>
        </w:rPr>
      </w:pPr>
      <w:proofErr w:type="gramStart"/>
      <w:r w:rsidRPr="00476631">
        <w:rPr>
          <w:bCs/>
          <w:color w:val="000000"/>
        </w:rPr>
        <w:t>Основными нормативными документами</w:t>
      </w:r>
      <w:r w:rsidR="00476631" w:rsidRPr="00476631">
        <w:rPr>
          <w:bCs/>
          <w:color w:val="000000"/>
        </w:rPr>
        <w:t>,</w:t>
      </w:r>
      <w:r w:rsidRPr="00476631">
        <w:rPr>
          <w:bCs/>
          <w:color w:val="000000"/>
        </w:rPr>
        <w:t xml:space="preserve"> определяющими правила поведения граждан, в том числе несовершеннолетнего  возраста </w:t>
      </w:r>
      <w:r w:rsidR="0055036E" w:rsidRPr="00476631">
        <w:rPr>
          <w:bCs/>
          <w:color w:val="000000"/>
        </w:rPr>
        <w:t xml:space="preserve">на объектах железнодорожного транспорта </w:t>
      </w:r>
      <w:r w:rsidRPr="00476631">
        <w:rPr>
          <w:bCs/>
          <w:color w:val="000000"/>
        </w:rPr>
        <w:t>являются</w:t>
      </w:r>
      <w:r w:rsidR="0055036E" w:rsidRPr="00476631">
        <w:rPr>
          <w:bCs/>
          <w:color w:val="000000"/>
        </w:rPr>
        <w:t xml:space="preserve"> Федеральный </w:t>
      </w:r>
      <w:r w:rsidRPr="00476631">
        <w:rPr>
          <w:bCs/>
          <w:color w:val="000000"/>
        </w:rPr>
        <w:t xml:space="preserve"> закон от 10 января 2003 г. N 17-ФЗ "О железнодорожном транспорте в Российской Федерации"</w:t>
      </w:r>
      <w:r w:rsidR="00476631" w:rsidRPr="00476631">
        <w:rPr>
          <w:bCs/>
          <w:color w:val="000000"/>
        </w:rPr>
        <w:t xml:space="preserve"> </w:t>
      </w:r>
      <w:r w:rsidRPr="00476631">
        <w:rPr>
          <w:rStyle w:val="apple-converted-space"/>
          <w:bCs/>
          <w:color w:val="000000"/>
        </w:rPr>
        <w:t> </w:t>
      </w:r>
      <w:hyperlink r:id="rId8" w:anchor="block_1000" w:history="1">
        <w:r w:rsidRPr="00476631">
          <w:rPr>
            <w:rStyle w:val="a5"/>
            <w:bCs/>
            <w:color w:val="3272C0"/>
          </w:rPr>
          <w:t>Правила</w:t>
        </w:r>
      </w:hyperlink>
      <w:r w:rsidRPr="00476631">
        <w:rPr>
          <w:rStyle w:val="apple-converted-space"/>
          <w:bCs/>
          <w:color w:val="000000"/>
        </w:rPr>
        <w:t> </w:t>
      </w:r>
      <w:r w:rsidRPr="00476631">
        <w:rPr>
          <w:bCs/>
          <w:color w:val="000000"/>
        </w:rPr>
        <w:t>нахождения граждан и размещения объектов в зонах повышенной опасности, выполнения в этих зонах работ, проезда и перехода через железнодорожные пути</w:t>
      </w:r>
      <w:r w:rsidR="00476631" w:rsidRPr="00476631">
        <w:rPr>
          <w:bCs/>
          <w:color w:val="000000"/>
        </w:rPr>
        <w:t xml:space="preserve"> (утв.</w:t>
      </w:r>
      <w:r w:rsidR="00476631" w:rsidRPr="00476631">
        <w:rPr>
          <w:rStyle w:val="apple-converted-space"/>
          <w:bCs/>
          <w:color w:val="000000"/>
        </w:rPr>
        <w:t> </w:t>
      </w:r>
      <w:hyperlink r:id="rId9" w:history="1">
        <w:r w:rsidR="00476631" w:rsidRPr="00476631">
          <w:rPr>
            <w:rStyle w:val="a5"/>
            <w:bCs/>
            <w:color w:val="3272C0"/>
          </w:rPr>
          <w:t>приказом</w:t>
        </w:r>
      </w:hyperlink>
      <w:r w:rsidR="00476631" w:rsidRPr="00476631">
        <w:rPr>
          <w:rStyle w:val="apple-converted-space"/>
          <w:bCs/>
          <w:color w:val="000000"/>
        </w:rPr>
        <w:t> </w:t>
      </w:r>
      <w:r w:rsidR="00476631" w:rsidRPr="00476631">
        <w:rPr>
          <w:bCs/>
          <w:color w:val="000000"/>
        </w:rPr>
        <w:t>Минтранса РФ от 8 февраля</w:t>
      </w:r>
      <w:proofErr w:type="gramEnd"/>
      <w:r w:rsidR="00476631" w:rsidRPr="00476631">
        <w:rPr>
          <w:bCs/>
          <w:color w:val="000000"/>
        </w:rPr>
        <w:t xml:space="preserve"> </w:t>
      </w:r>
      <w:proofErr w:type="gramStart"/>
      <w:r w:rsidR="00476631" w:rsidRPr="00476631">
        <w:rPr>
          <w:bCs/>
          <w:color w:val="000000"/>
        </w:rPr>
        <w:t>2007 г. N 18)</w:t>
      </w:r>
      <w:proofErr w:type="gramEnd"/>
    </w:p>
    <w:p w:rsidR="00EB29FF" w:rsidRPr="00476631" w:rsidRDefault="00476631" w:rsidP="00476631">
      <w:pPr>
        <w:pStyle w:val="s1"/>
        <w:spacing w:before="0" w:beforeAutospacing="0" w:after="0" w:afterAutospacing="0"/>
        <w:ind w:firstLine="709"/>
        <w:jc w:val="both"/>
        <w:rPr>
          <w:b/>
        </w:rPr>
      </w:pPr>
      <w:proofErr w:type="gramStart"/>
      <w:r w:rsidRPr="00476631">
        <w:rPr>
          <w:bCs/>
          <w:color w:val="000000"/>
          <w:shd w:val="clear" w:color="auto" w:fill="FFFFFF"/>
        </w:rPr>
        <w:t xml:space="preserve">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 (далее - Правила) обязательны для использования владельцами инфраструктуры железнодорожного транспорта общего пользования и (или) железнодорожных путей </w:t>
      </w:r>
      <w:proofErr w:type="spellStart"/>
      <w:r w:rsidRPr="00476631">
        <w:rPr>
          <w:bCs/>
          <w:color w:val="000000"/>
          <w:shd w:val="clear" w:color="auto" w:fill="FFFFFF"/>
        </w:rPr>
        <w:t>необщего</w:t>
      </w:r>
      <w:proofErr w:type="spellEnd"/>
      <w:r w:rsidRPr="00476631">
        <w:rPr>
          <w:bCs/>
          <w:color w:val="000000"/>
          <w:shd w:val="clear" w:color="auto" w:fill="FFFFFF"/>
        </w:rPr>
        <w:t xml:space="preserve"> пользования (далее - владельцы инфраструктуры) и физическими лицами (далее - гражданами), находящимися в зонах повышенной опасности.</w:t>
      </w:r>
      <w:proofErr w:type="gramEnd"/>
      <w:r w:rsidRPr="00476631">
        <w:rPr>
          <w:bCs/>
          <w:color w:val="000000"/>
        </w:rPr>
        <w:br/>
      </w:r>
      <w:r>
        <w:rPr>
          <w:rFonts w:ascii="Arial" w:hAnsi="Arial" w:cs="Arial"/>
          <w:b/>
          <w:bCs/>
          <w:color w:val="000000"/>
          <w:sz w:val="18"/>
          <w:szCs w:val="18"/>
        </w:rPr>
        <w:br/>
      </w:r>
      <w:r w:rsidRPr="00476631">
        <w:rPr>
          <w:b/>
        </w:rPr>
        <w:t xml:space="preserve">            Прежде всего необходимо помнить, что </w:t>
      </w:r>
      <w:r>
        <w:rPr>
          <w:b/>
        </w:rPr>
        <w:t xml:space="preserve">объекты </w:t>
      </w:r>
      <w:r w:rsidRPr="00476631">
        <w:rPr>
          <w:b/>
        </w:rPr>
        <w:t>железнодорожн</w:t>
      </w:r>
      <w:r>
        <w:rPr>
          <w:b/>
        </w:rPr>
        <w:t>ого</w:t>
      </w:r>
      <w:r w:rsidRPr="00476631">
        <w:rPr>
          <w:b/>
        </w:rPr>
        <w:t xml:space="preserve"> транспорт</w:t>
      </w:r>
      <w:r>
        <w:rPr>
          <w:b/>
        </w:rPr>
        <w:t>а</w:t>
      </w:r>
      <w:r w:rsidRPr="00476631">
        <w:rPr>
          <w:b/>
        </w:rPr>
        <w:t xml:space="preserve"> </w:t>
      </w:r>
      <w:proofErr w:type="gramStart"/>
      <w:r w:rsidRPr="00476631">
        <w:rPr>
          <w:b/>
        </w:rPr>
        <w:t>–э</w:t>
      </w:r>
      <w:proofErr w:type="gramEnd"/>
      <w:r w:rsidRPr="00476631">
        <w:rPr>
          <w:b/>
        </w:rPr>
        <w:t>то зона повышенной  опасности</w:t>
      </w:r>
      <w:r>
        <w:rPr>
          <w:b/>
        </w:rPr>
        <w:t>!</w:t>
      </w:r>
      <w:r w:rsidRPr="00476631">
        <w:rPr>
          <w:b/>
        </w:rPr>
        <w:t xml:space="preserve"> </w:t>
      </w:r>
    </w:p>
    <w:p w:rsidR="003D479E" w:rsidRDefault="00EB29FF" w:rsidP="007B46B0">
      <w:pPr>
        <w:jc w:val="both"/>
        <w:rPr>
          <w:rFonts w:ascii="Times New Roman" w:hAnsi="Times New Roman" w:cs="Times New Roman"/>
          <w:sz w:val="24"/>
          <w:szCs w:val="24"/>
        </w:rPr>
      </w:pPr>
      <w:r>
        <w:rPr>
          <w:rFonts w:ascii="Arial" w:hAnsi="Arial" w:cs="Arial"/>
          <w:b/>
          <w:bCs/>
          <w:color w:val="000000"/>
          <w:sz w:val="18"/>
          <w:szCs w:val="18"/>
        </w:rPr>
        <w:br/>
      </w:r>
      <w:r w:rsidR="003D479E">
        <w:rPr>
          <w:rFonts w:ascii="Times New Roman" w:hAnsi="Times New Roman" w:cs="Times New Roman"/>
          <w:sz w:val="24"/>
          <w:szCs w:val="24"/>
        </w:rPr>
        <w:t xml:space="preserve">            Необходимо знать данные Правила и соблюдать их!</w:t>
      </w:r>
    </w:p>
    <w:p w:rsidR="001B22A8" w:rsidRPr="00677059" w:rsidRDefault="001B22A8" w:rsidP="001B22A8">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Запрещено </w:t>
      </w:r>
      <w:r w:rsidRPr="007B46B0">
        <w:rPr>
          <w:rFonts w:ascii="Times New Roman" w:eastAsia="Times New Roman" w:hAnsi="Times New Roman" w:cs="Times New Roman"/>
          <w:b/>
          <w:bCs/>
          <w:sz w:val="24"/>
          <w:szCs w:val="24"/>
          <w:lang w:eastAsia="ru-RU"/>
        </w:rPr>
        <w:t xml:space="preserve"> граждан</w:t>
      </w:r>
      <w:r>
        <w:rPr>
          <w:rFonts w:ascii="Times New Roman" w:eastAsia="Times New Roman" w:hAnsi="Times New Roman" w:cs="Times New Roman"/>
          <w:b/>
          <w:bCs/>
          <w:sz w:val="24"/>
          <w:szCs w:val="24"/>
          <w:lang w:eastAsia="ru-RU"/>
        </w:rPr>
        <w:t>ам</w:t>
      </w:r>
      <w:r w:rsidRPr="007B46B0">
        <w:rPr>
          <w:rFonts w:ascii="Times New Roman" w:eastAsia="Times New Roman" w:hAnsi="Times New Roman" w:cs="Times New Roman"/>
          <w:b/>
          <w:bCs/>
          <w:sz w:val="24"/>
          <w:szCs w:val="24"/>
          <w:lang w:eastAsia="ru-RU"/>
        </w:rPr>
        <w:t>, находящихся в зонах повышенной опасности</w:t>
      </w:r>
      <w:proofErr w:type="gramEnd"/>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1. Ходить по железнодорожным путям.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2. Переходить через железнодорожные пути в местах, не оборудованных пешеходными </w:t>
      </w:r>
      <w:r>
        <w:rPr>
          <w:rFonts w:ascii="Times New Roman" w:hAnsi="Times New Roman" w:cs="Times New Roman"/>
          <w:sz w:val="24"/>
          <w:szCs w:val="24"/>
        </w:rPr>
        <w:t>переходами</w:t>
      </w:r>
      <w:r w:rsidRPr="007B46B0">
        <w:rPr>
          <w:rFonts w:ascii="Times New Roman" w:hAnsi="Times New Roman" w:cs="Times New Roman"/>
          <w:sz w:val="24"/>
          <w:szCs w:val="24"/>
        </w:rPr>
        <w:t>.</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3. Переходить железнодорожные переезды при закрытом шлагбауме или показании красного сигнала светофора переездной сигнализации.</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4. </w:t>
      </w:r>
      <w:r>
        <w:rPr>
          <w:rFonts w:ascii="Times New Roman" w:hAnsi="Times New Roman" w:cs="Times New Roman"/>
          <w:sz w:val="24"/>
          <w:szCs w:val="24"/>
        </w:rPr>
        <w:t>П</w:t>
      </w:r>
      <w:r w:rsidRPr="007B46B0">
        <w:rPr>
          <w:rFonts w:ascii="Times New Roman" w:hAnsi="Times New Roman" w:cs="Times New Roman"/>
          <w:sz w:val="24"/>
          <w:szCs w:val="24"/>
        </w:rPr>
        <w:t xml:space="preserve">одлезать под вагоны, перелезать через </w:t>
      </w:r>
      <w:r>
        <w:rPr>
          <w:rFonts w:ascii="Times New Roman" w:hAnsi="Times New Roman" w:cs="Times New Roman"/>
          <w:sz w:val="24"/>
          <w:szCs w:val="24"/>
        </w:rPr>
        <w:t>них</w:t>
      </w:r>
      <w:r w:rsidRPr="007B46B0">
        <w:rPr>
          <w:rFonts w:ascii="Times New Roman" w:hAnsi="Times New Roman" w:cs="Times New Roman"/>
          <w:sz w:val="24"/>
          <w:szCs w:val="24"/>
        </w:rPr>
        <w:t xml:space="preserve">.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5. Проходить вдоль железнодорожного пути ближе 5 метров от крайнего рельса.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6. Проходить по железнодорожным мостам и тоннелям</w:t>
      </w:r>
      <w:r>
        <w:rPr>
          <w:rFonts w:ascii="Times New Roman" w:hAnsi="Times New Roman" w:cs="Times New Roman"/>
          <w:sz w:val="24"/>
          <w:szCs w:val="24"/>
        </w:rPr>
        <w:t xml:space="preserve"> в местах </w:t>
      </w:r>
      <w:r w:rsidRPr="007B46B0">
        <w:rPr>
          <w:rFonts w:ascii="Times New Roman" w:hAnsi="Times New Roman" w:cs="Times New Roman"/>
          <w:sz w:val="24"/>
          <w:szCs w:val="24"/>
        </w:rPr>
        <w:t>не оборудованным дорожками для прохода пешеходов</w:t>
      </w:r>
      <w:r>
        <w:rPr>
          <w:rFonts w:ascii="Times New Roman" w:hAnsi="Times New Roman" w:cs="Times New Roman"/>
          <w:sz w:val="24"/>
          <w:szCs w:val="24"/>
        </w:rPr>
        <w:t>, особенно в местах  находящихся вблизи с электрическими проводами</w:t>
      </w:r>
      <w:r w:rsidRPr="007B46B0">
        <w:rPr>
          <w:rFonts w:ascii="Times New Roman" w:hAnsi="Times New Roman" w:cs="Times New Roman"/>
          <w:sz w:val="24"/>
          <w:szCs w:val="24"/>
        </w:rPr>
        <w:t xml:space="preserve">.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1B22A8"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8. Использовать наушники и мобильные телефоны при переходе через железнодорожные пути. </w:t>
      </w:r>
    </w:p>
    <w:p w:rsidR="007B46B0" w:rsidRPr="007B46B0" w:rsidRDefault="007B46B0" w:rsidP="007B46B0">
      <w:pPr>
        <w:spacing w:after="0" w:line="240" w:lineRule="auto"/>
        <w:jc w:val="both"/>
        <w:rPr>
          <w:rFonts w:ascii="Times New Roman" w:hAnsi="Times New Roman" w:cs="Times New Roman"/>
          <w:sz w:val="24"/>
          <w:szCs w:val="24"/>
        </w:rPr>
      </w:pPr>
    </w:p>
    <w:p w:rsidR="00677059" w:rsidRDefault="00677059" w:rsidP="007B46B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при проезде и переходе через железнодорожные пути</w:t>
      </w:r>
    </w:p>
    <w:p w:rsidR="001B22A8" w:rsidRPr="00677059" w:rsidRDefault="001B22A8" w:rsidP="007B46B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B22A8" w:rsidRDefault="00677059" w:rsidP="001B22A8">
      <w:pPr>
        <w:shd w:val="clear" w:color="auto" w:fill="FFFFFF"/>
        <w:spacing w:line="290" w:lineRule="atLeast"/>
        <w:ind w:firstLine="547"/>
        <w:jc w:val="both"/>
        <w:rPr>
          <w:rFonts w:ascii="Times New Roman" w:eastAsia="Times New Roman" w:hAnsi="Times New Roman" w:cs="Times New Roman"/>
          <w:color w:val="000000"/>
          <w:sz w:val="24"/>
          <w:szCs w:val="24"/>
          <w:lang w:eastAsia="ru-RU"/>
        </w:rPr>
      </w:pPr>
      <w:r w:rsidRPr="00677059">
        <w:rPr>
          <w:rFonts w:ascii="Times New Roman" w:eastAsia="Times New Roman" w:hAnsi="Times New Roman" w:cs="Times New Roman"/>
          <w:color w:val="333333"/>
          <w:sz w:val="24"/>
          <w:szCs w:val="24"/>
          <w:lang w:eastAsia="ru-RU"/>
        </w:rPr>
        <w:t xml:space="preserve">1. Проезд </w:t>
      </w:r>
      <w:r w:rsidR="003D479E">
        <w:rPr>
          <w:rFonts w:ascii="Times New Roman" w:eastAsia="Times New Roman" w:hAnsi="Times New Roman" w:cs="Times New Roman"/>
          <w:color w:val="333333"/>
          <w:sz w:val="24"/>
          <w:szCs w:val="24"/>
          <w:lang w:eastAsia="ru-RU"/>
        </w:rPr>
        <w:t xml:space="preserve">на транспорте </w:t>
      </w:r>
      <w:r w:rsidRPr="00677059">
        <w:rPr>
          <w:rFonts w:ascii="Times New Roman" w:eastAsia="Times New Roman" w:hAnsi="Times New Roman" w:cs="Times New Roman"/>
          <w:color w:val="333333"/>
          <w:sz w:val="24"/>
          <w:szCs w:val="24"/>
          <w:lang w:eastAsia="ru-RU"/>
        </w:rPr>
        <w:t>и переход граждан через железнодорожные пути допускается только в установленных и оборудованных для этого местах.</w:t>
      </w:r>
      <w:r w:rsidRPr="00677059">
        <w:rPr>
          <w:rFonts w:ascii="Times New Roman" w:eastAsia="Times New Roman" w:hAnsi="Times New Roman" w:cs="Times New Roman"/>
          <w:color w:val="333333"/>
          <w:sz w:val="24"/>
          <w:szCs w:val="24"/>
          <w:lang w:eastAsia="ru-RU"/>
        </w:rPr>
        <w:br/>
        <w:t>2.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r w:rsidRPr="00677059">
        <w:rPr>
          <w:rFonts w:ascii="Times New Roman" w:eastAsia="Times New Roman" w:hAnsi="Times New Roman" w:cs="Times New Roman"/>
          <w:color w:val="333333"/>
          <w:sz w:val="24"/>
          <w:szCs w:val="24"/>
          <w:lang w:eastAsia="ru-RU"/>
        </w:rPr>
        <w:br/>
        <w:t>3. Проезд гражданина в инвалидной коляске через железнодорожные пути допускается только по пешеходным переходам и обязательно с сопровождающим.</w:t>
      </w:r>
      <w:r w:rsidRPr="00677059">
        <w:rPr>
          <w:rFonts w:ascii="Times New Roman" w:eastAsia="Times New Roman" w:hAnsi="Times New Roman" w:cs="Times New Roman"/>
          <w:color w:val="333333"/>
          <w:sz w:val="24"/>
          <w:szCs w:val="24"/>
          <w:lang w:eastAsia="ru-RU"/>
        </w:rPr>
        <w:br/>
        <w:t xml:space="preserve">4. При проезде граждан через железнодорожные пути на транспортных средствах должны </w:t>
      </w:r>
      <w:r w:rsidRPr="00677059">
        <w:rPr>
          <w:rFonts w:ascii="Times New Roman" w:eastAsia="Times New Roman" w:hAnsi="Times New Roman" w:cs="Times New Roman"/>
          <w:color w:val="333333"/>
          <w:sz w:val="24"/>
          <w:szCs w:val="24"/>
          <w:lang w:eastAsia="ru-RU"/>
        </w:rPr>
        <w:lastRenderedPageBreak/>
        <w:t>соблюдаться нормы, установленные пунктом 15 постановления Правительства Российской Федерации от 23 октября 1993 г. № 1090 «О Правилах дорожного движения»</w:t>
      </w:r>
      <w:r w:rsidR="003D479E" w:rsidRPr="003D479E">
        <w:rPr>
          <w:rStyle w:val="10"/>
          <w:rFonts w:ascii="Arial" w:eastAsiaTheme="minorHAnsi" w:hAnsi="Arial" w:cs="Arial"/>
          <w:color w:val="000000"/>
        </w:rPr>
        <w:t xml:space="preserve"> </w:t>
      </w:r>
      <w:r w:rsidR="003D479E" w:rsidRPr="003D479E">
        <w:rPr>
          <w:rFonts w:ascii="Times New Roman" w:eastAsia="Times New Roman" w:hAnsi="Times New Roman" w:cs="Times New Roman"/>
          <w:color w:val="000000"/>
          <w:sz w:val="24"/>
          <w:szCs w:val="24"/>
          <w:lang w:eastAsia="ru-RU"/>
        </w:rPr>
        <w:t>Запрещается выезжать на переезд:</w:t>
      </w:r>
      <w:bookmarkStart w:id="0" w:name="dst100339"/>
      <w:bookmarkEnd w:id="0"/>
      <w:r w:rsidR="001B22A8">
        <w:rPr>
          <w:rFonts w:ascii="Times New Roman" w:eastAsia="Times New Roman" w:hAnsi="Times New Roman" w:cs="Times New Roman"/>
          <w:color w:val="000000"/>
          <w:sz w:val="24"/>
          <w:szCs w:val="24"/>
          <w:lang w:eastAsia="ru-RU"/>
        </w:rPr>
        <w:t xml:space="preserve"> </w:t>
      </w:r>
    </w:p>
    <w:p w:rsidR="003D479E" w:rsidRPr="003D479E" w:rsidRDefault="003D479E" w:rsidP="001B22A8">
      <w:pPr>
        <w:shd w:val="clear" w:color="auto" w:fill="FFFFFF"/>
        <w:spacing w:line="290" w:lineRule="atLeast"/>
        <w:ind w:firstLine="547"/>
        <w:jc w:val="both"/>
        <w:rPr>
          <w:rFonts w:ascii="Times New Roman" w:eastAsia="Times New Roman" w:hAnsi="Times New Roman" w:cs="Times New Roman"/>
          <w:color w:val="000000"/>
          <w:sz w:val="24"/>
          <w:szCs w:val="24"/>
          <w:lang w:eastAsia="ru-RU"/>
        </w:rPr>
      </w:pPr>
      <w:r w:rsidRPr="003D479E">
        <w:rPr>
          <w:rFonts w:ascii="Times New Roman" w:eastAsia="Times New Roman" w:hAnsi="Times New Roman" w:cs="Times New Roman"/>
          <w:color w:val="000000"/>
          <w:sz w:val="24"/>
          <w:szCs w:val="24"/>
          <w:lang w:eastAsia="ru-RU"/>
        </w:rPr>
        <w:t>при закрытом или начинающем закрываться шлагбауме (независимо от сигнала светофора);</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 w:name="dst100340"/>
      <w:bookmarkEnd w:id="1"/>
      <w:r w:rsidRPr="003D479E">
        <w:rPr>
          <w:rFonts w:ascii="Times New Roman" w:eastAsia="Times New Roman" w:hAnsi="Times New Roman" w:cs="Times New Roman"/>
          <w:color w:val="000000"/>
          <w:sz w:val="24"/>
          <w:szCs w:val="24"/>
          <w:lang w:eastAsia="ru-RU"/>
        </w:rPr>
        <w:t>при запрещающем сигнале светофора (независимо от положения и наличия шлагбаума);</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 w:name="dst100341"/>
      <w:bookmarkEnd w:id="2"/>
      <w:r w:rsidRPr="003D479E">
        <w:rPr>
          <w:rFonts w:ascii="Times New Roman" w:eastAsia="Times New Roman" w:hAnsi="Times New Roman" w:cs="Times New Roman"/>
          <w:color w:val="000000"/>
          <w:sz w:val="24"/>
          <w:szCs w:val="24"/>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 w:name="dst100342"/>
      <w:bookmarkEnd w:id="3"/>
      <w:r w:rsidRPr="003D479E">
        <w:rPr>
          <w:rFonts w:ascii="Times New Roman" w:eastAsia="Times New Roman" w:hAnsi="Times New Roman" w:cs="Times New Roman"/>
          <w:color w:val="000000"/>
          <w:sz w:val="24"/>
          <w:szCs w:val="24"/>
          <w:lang w:eastAsia="ru-RU"/>
        </w:rPr>
        <w:t>если за переездом образовался затор, который вынудит водителя остановиться на переезде;</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 w:name="dst100343"/>
      <w:bookmarkEnd w:id="4"/>
      <w:r w:rsidRPr="003D479E">
        <w:rPr>
          <w:rFonts w:ascii="Times New Roman" w:eastAsia="Times New Roman" w:hAnsi="Times New Roman" w:cs="Times New Roman"/>
          <w:color w:val="000000"/>
          <w:sz w:val="24"/>
          <w:szCs w:val="24"/>
          <w:lang w:eastAsia="ru-RU"/>
        </w:rPr>
        <w:t>если к переезду в пределах видимости приближается поезд (локомотив, дрезина).</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которые не допускаются на железнодорожных путях и пассажирских платформах:</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подлезать под пассажирскими платформами и железнодорожным подвижным составом;</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перелезать через </w:t>
      </w:r>
      <w:proofErr w:type="spellStart"/>
      <w:r w:rsidRPr="00677059">
        <w:rPr>
          <w:rFonts w:ascii="Times New Roman" w:eastAsia="Times New Roman" w:hAnsi="Times New Roman" w:cs="Times New Roman"/>
          <w:color w:val="333333"/>
          <w:sz w:val="24"/>
          <w:szCs w:val="24"/>
          <w:lang w:eastAsia="ru-RU"/>
        </w:rPr>
        <w:t>автосцепные</w:t>
      </w:r>
      <w:proofErr w:type="spellEnd"/>
      <w:r w:rsidRPr="00677059">
        <w:rPr>
          <w:rFonts w:ascii="Times New Roman" w:eastAsia="Times New Roman" w:hAnsi="Times New Roman" w:cs="Times New Roman"/>
          <w:color w:val="333333"/>
          <w:sz w:val="24"/>
          <w:szCs w:val="24"/>
          <w:lang w:eastAsia="ru-RU"/>
        </w:rPr>
        <w:t xml:space="preserve"> устройства между вагонами;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заходить за ограничительную линию у края пассажирской платформы;</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бежать по пассажирской платформе рядом с прибывающим или отправляющимся поездом;</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устраивать различные подвижные игры;</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оставлять детей без присмотра (гражданам с детьми);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прыгать с пассажирской платформы на железнодорожные пути;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подниматься на опоры и специальные конструкции контактной сети и воздушных линий и искусственных сооружений;</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прикасаться к проводам, идущим от опор и специальных конструкций контактной сети и воздушных линий электропередачи;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приближаться к оборванным проводам;</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находиться в состоянии алкогольного, токсического или наркотического опьянения;</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повреждать объекты инфраструктуры железнодорожного транспорта общего пользования и (или) железнодорожных путей </w:t>
      </w:r>
      <w:proofErr w:type="spellStart"/>
      <w:r w:rsidRPr="00677059">
        <w:rPr>
          <w:rFonts w:ascii="Times New Roman" w:eastAsia="Times New Roman" w:hAnsi="Times New Roman" w:cs="Times New Roman"/>
          <w:color w:val="333333"/>
          <w:sz w:val="24"/>
          <w:szCs w:val="24"/>
          <w:lang w:eastAsia="ru-RU"/>
        </w:rPr>
        <w:t>необщего</w:t>
      </w:r>
      <w:proofErr w:type="spellEnd"/>
      <w:r w:rsidRPr="00677059">
        <w:rPr>
          <w:rFonts w:ascii="Times New Roman" w:eastAsia="Times New Roman" w:hAnsi="Times New Roman" w:cs="Times New Roman"/>
          <w:color w:val="333333"/>
          <w:sz w:val="24"/>
          <w:szCs w:val="24"/>
          <w:lang w:eastAsia="ru-RU"/>
        </w:rPr>
        <w:t xml:space="preserve"> пользования;</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повреждать, загрязнять, загораживать, снимать, самостоятельно устанавливать знаки, указатели или иные носители информации;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оставлять на железнодорожных путях вещи;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иметь при себе предметы, которые без соответствующей упаковки или чехлов могут травмировать граждан,</w:t>
      </w:r>
    </w:p>
    <w:p w:rsid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иметь при себе огнеопасные, отравляющие, воспламеняющиеся, взрывчатые и токсические вещества.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не создавать помех для движения железнодорожного подвижного состава;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принимать все возможные меры для устранения помех;</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обеспечивать информирование о помехах работников инфраструктур железнодорожного транспорта общего пользования и (или) железнодорожных путей </w:t>
      </w:r>
      <w:proofErr w:type="spellStart"/>
      <w:r w:rsidRPr="00677059">
        <w:rPr>
          <w:rFonts w:ascii="Times New Roman" w:eastAsia="Times New Roman" w:hAnsi="Times New Roman" w:cs="Times New Roman"/>
          <w:color w:val="333333"/>
          <w:sz w:val="24"/>
          <w:szCs w:val="24"/>
          <w:lang w:eastAsia="ru-RU"/>
        </w:rPr>
        <w:t>необщего</w:t>
      </w:r>
      <w:proofErr w:type="spellEnd"/>
      <w:r w:rsidRPr="00677059">
        <w:rPr>
          <w:rFonts w:ascii="Times New Roman" w:eastAsia="Times New Roman" w:hAnsi="Times New Roman" w:cs="Times New Roman"/>
          <w:color w:val="333333"/>
          <w:sz w:val="24"/>
          <w:szCs w:val="24"/>
          <w:lang w:eastAsia="ru-RU"/>
        </w:rPr>
        <w:t xml:space="preserve"> пользования;</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lastRenderedPageBreak/>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подать сигнал возможным способом в случаях возникновения ситуации, требующей экстренной остановки железнодорожного подвижного состава;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держать детей за руку или на руках (гражданам с детьми);</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w:t>
      </w:r>
      <w:proofErr w:type="spellStart"/>
      <w:r w:rsidRPr="00677059">
        <w:rPr>
          <w:rFonts w:ascii="Times New Roman" w:eastAsia="Times New Roman" w:hAnsi="Times New Roman" w:cs="Times New Roman"/>
          <w:color w:val="333333"/>
          <w:sz w:val="24"/>
          <w:szCs w:val="24"/>
          <w:lang w:eastAsia="ru-RU"/>
        </w:rPr>
        <w:t>необщего</w:t>
      </w:r>
      <w:proofErr w:type="spellEnd"/>
      <w:r w:rsidRPr="00677059">
        <w:rPr>
          <w:rFonts w:ascii="Times New Roman" w:eastAsia="Times New Roman" w:hAnsi="Times New Roman" w:cs="Times New Roman"/>
          <w:color w:val="333333"/>
          <w:sz w:val="24"/>
          <w:szCs w:val="24"/>
          <w:lang w:eastAsia="ru-RU"/>
        </w:rPr>
        <w:t xml:space="preserve"> пользования.</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которые не допускаются при пользовании железнодорожным подвижным составом</w:t>
      </w:r>
      <w:r w:rsidRPr="00677059">
        <w:rPr>
          <w:rFonts w:ascii="Times New Roman" w:eastAsia="Times New Roman" w:hAnsi="Times New Roman" w:cs="Times New Roman"/>
          <w:color w:val="333333"/>
          <w:sz w:val="24"/>
          <w:szCs w:val="24"/>
          <w:lang w:eastAsia="ru-RU"/>
        </w:rPr>
        <w:t>:</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подходить к вагонам до полной остановки поезда;</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прислоняться к стоящим вагонам;</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оставлять детей без присмотра при посадке в вагоны и (или) высадке из вагонов (гражданам с детьми);</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во время движения;</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стоять на подножках и переходных площадках;</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задерживать открытие и закрытие автоматических дверей вагонов;</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высовываться из окон вагонов и дверей тамбуров;</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проезжать в местах, не приспособленных для проезда;</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повреждать железнодорожный подвижной состав;</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подлезать под железнодорожным подвижным составом и перелезать через </w:t>
      </w:r>
      <w:proofErr w:type="spellStart"/>
      <w:r w:rsidRPr="00677059">
        <w:rPr>
          <w:rFonts w:ascii="Times New Roman" w:eastAsia="Times New Roman" w:hAnsi="Times New Roman" w:cs="Times New Roman"/>
          <w:color w:val="333333"/>
          <w:sz w:val="24"/>
          <w:szCs w:val="24"/>
          <w:lang w:eastAsia="ru-RU"/>
        </w:rPr>
        <w:t>автосцепные</w:t>
      </w:r>
      <w:proofErr w:type="spellEnd"/>
      <w:r w:rsidRPr="00677059">
        <w:rPr>
          <w:rFonts w:ascii="Times New Roman" w:eastAsia="Times New Roman" w:hAnsi="Times New Roman" w:cs="Times New Roman"/>
          <w:color w:val="333333"/>
          <w:sz w:val="24"/>
          <w:szCs w:val="24"/>
          <w:lang w:eastAsia="ru-RU"/>
        </w:rPr>
        <w:t xml:space="preserve"> устройства между вагонами;</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подниматься на крыши железнодорожного подвижного состава;</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курить в вагонах пригородных поездов;</w:t>
      </w:r>
    </w:p>
    <w:p w:rsid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курить в местах, не предназначенных для курения, в пассажирских поездах.</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при посадке в вагоны и (или) высадке из вагонов:</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не создавая помех другим гражданам;</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только при полной остановке поезда;</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держа детей за руку или на руках (гражданам с детьми).</w:t>
      </w:r>
    </w:p>
    <w:p w:rsidR="007E20FD" w:rsidRDefault="007E20FD" w:rsidP="007B46B0">
      <w:pPr>
        <w:jc w:val="both"/>
        <w:rPr>
          <w:rFonts w:ascii="Times New Roman" w:hAnsi="Times New Roman" w:cs="Times New Roman"/>
          <w:b/>
          <w:sz w:val="24"/>
          <w:szCs w:val="24"/>
        </w:rPr>
      </w:pPr>
    </w:p>
    <w:p w:rsidR="007E20FD" w:rsidRPr="007B46B0" w:rsidRDefault="007E20FD" w:rsidP="007E20FD">
      <w:pPr>
        <w:jc w:val="both"/>
        <w:rPr>
          <w:rFonts w:ascii="Times New Roman" w:hAnsi="Times New Roman" w:cs="Times New Roman"/>
          <w:sz w:val="24"/>
          <w:szCs w:val="24"/>
        </w:rPr>
      </w:pPr>
      <w:r w:rsidRPr="007B46B0">
        <w:rPr>
          <w:rFonts w:ascii="Times New Roman" w:hAnsi="Times New Roman" w:cs="Times New Roman"/>
          <w:sz w:val="24"/>
          <w:szCs w:val="24"/>
        </w:rPr>
        <w:t xml:space="preserve">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rsidR="00677059" w:rsidRPr="009C41DB" w:rsidRDefault="00677059" w:rsidP="007B46B0">
      <w:pPr>
        <w:jc w:val="both"/>
        <w:rPr>
          <w:rFonts w:ascii="Times New Roman" w:hAnsi="Times New Roman" w:cs="Times New Roman"/>
          <w:b/>
          <w:sz w:val="24"/>
          <w:szCs w:val="24"/>
        </w:rPr>
      </w:pPr>
      <w:r w:rsidRPr="009C41DB">
        <w:rPr>
          <w:rFonts w:ascii="Times New Roman" w:hAnsi="Times New Roman" w:cs="Times New Roman"/>
          <w:b/>
          <w:sz w:val="24"/>
          <w:szCs w:val="24"/>
        </w:rPr>
        <w:t xml:space="preserve">Правила поведения детей на железной дороге </w:t>
      </w:r>
    </w:p>
    <w:p w:rsidR="00677059" w:rsidRPr="007B46B0" w:rsidRDefault="00677059" w:rsidP="007B46B0">
      <w:pPr>
        <w:jc w:val="both"/>
        <w:rPr>
          <w:rFonts w:ascii="Times New Roman" w:hAnsi="Times New Roman" w:cs="Times New Roman"/>
          <w:sz w:val="24"/>
          <w:szCs w:val="24"/>
        </w:rPr>
      </w:pPr>
      <w:r w:rsidRPr="007B46B0">
        <w:rPr>
          <w:rFonts w:ascii="Times New Roman" w:hAnsi="Times New Roman" w:cs="Times New Roman"/>
          <w:sz w:val="24"/>
          <w:szCs w:val="24"/>
        </w:rPr>
        <w:t xml:space="preserve">Запомните: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Переходить через пути нужно только по мосту или специальным настилам.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Не подлезайте под вагоны! Не перелезайте через автосцепки!</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заскакивайте в вагон отходящего поезда.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Не выходите из вагона до полной остановки поезда.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Не играйте на платформах и путях!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lastRenderedPageBreak/>
        <w:t xml:space="preserve">– Не высовывайтесь из окон на ходу.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Выходите из вагона только со стороны посадочной платформы.</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ходите на путях.</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На вокзале дети могут находиться только под наблюдением взрослых, маленьких детей нужно держать за руку.</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переходите пути перед близко идущим поездом, если расстояние до него менее 400 метров. Поезд не может остановиться сразу!</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подходите к рельсам ближе, чем на 5 метров.</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Не переходите пути, не убедившись в отсутствии поезда противоположного направления.</w:t>
      </w:r>
    </w:p>
    <w:p w:rsidR="007E20FD" w:rsidRDefault="007E20FD" w:rsidP="007B46B0">
      <w:pPr>
        <w:spacing w:after="0" w:line="240" w:lineRule="auto"/>
        <w:jc w:val="both"/>
        <w:rPr>
          <w:rFonts w:ascii="Times New Roman" w:hAnsi="Times New Roman" w:cs="Times New Roman"/>
          <w:sz w:val="24"/>
          <w:szCs w:val="24"/>
        </w:rPr>
      </w:pPr>
    </w:p>
    <w:p w:rsidR="00677059" w:rsidRPr="007B46B0" w:rsidRDefault="007E20FD" w:rsidP="007B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7059" w:rsidRPr="007B46B0">
        <w:rPr>
          <w:rFonts w:ascii="Times New Roman" w:hAnsi="Times New Roman" w:cs="Times New Roman"/>
          <w:sz w:val="24"/>
          <w:szCs w:val="24"/>
        </w:rPr>
        <w:t xml:space="preserve"> –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7B46B0" w:rsidRPr="007B46B0" w:rsidRDefault="00677059" w:rsidP="007B46B0">
      <w:pPr>
        <w:jc w:val="both"/>
        <w:rPr>
          <w:rFonts w:ascii="Times New Roman" w:hAnsi="Times New Roman" w:cs="Times New Roman"/>
          <w:sz w:val="24"/>
          <w:szCs w:val="24"/>
        </w:rPr>
      </w:pPr>
      <w:r w:rsidRPr="007B46B0">
        <w:rPr>
          <w:rFonts w:ascii="Times New Roman" w:hAnsi="Times New Roman" w:cs="Times New Roman"/>
          <w:sz w:val="24"/>
          <w:szCs w:val="24"/>
        </w:rPr>
        <w:t xml:space="preserve"> </w:t>
      </w:r>
      <w:r w:rsidR="007B46B0">
        <w:rPr>
          <w:rFonts w:ascii="Times New Roman" w:hAnsi="Times New Roman" w:cs="Times New Roman"/>
          <w:sz w:val="24"/>
          <w:szCs w:val="24"/>
        </w:rPr>
        <w:t xml:space="preserve">    </w:t>
      </w:r>
      <w:proofErr w:type="gramStart"/>
      <w:r w:rsidRPr="007B46B0">
        <w:rPr>
          <w:rFonts w:ascii="Times New Roman" w:hAnsi="Times New Roman" w:cs="Times New Roman"/>
          <w:sz w:val="24"/>
          <w:szCs w:val="24"/>
        </w:rPr>
        <w:t xml:space="preserve">– Основными причинами </w:t>
      </w:r>
      <w:proofErr w:type="spellStart"/>
      <w:r w:rsidRPr="007B46B0">
        <w:rPr>
          <w:rFonts w:ascii="Times New Roman" w:hAnsi="Times New Roman" w:cs="Times New Roman"/>
          <w:sz w:val="24"/>
          <w:szCs w:val="24"/>
        </w:rPr>
        <w:t>травмирования</w:t>
      </w:r>
      <w:proofErr w:type="spellEnd"/>
      <w:r w:rsidRPr="007B46B0">
        <w:rPr>
          <w:rFonts w:ascii="Times New Roman" w:hAnsi="Times New Roman" w:cs="Times New Roman"/>
          <w:sz w:val="24"/>
          <w:szCs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7B46B0">
        <w:rPr>
          <w:rFonts w:ascii="Times New Roman" w:hAnsi="Times New Roman" w:cs="Times New Roman"/>
          <w:sz w:val="24"/>
          <w:szCs w:val="24"/>
        </w:rPr>
        <w:t xml:space="preserve"> Известны детские шалости с залезанием на вагон, чтобы прокатиться. </w:t>
      </w:r>
    </w:p>
    <w:p w:rsidR="007B46B0" w:rsidRPr="007B46B0" w:rsidRDefault="007B46B0" w:rsidP="007B46B0">
      <w:pPr>
        <w:pStyle w:val="a4"/>
        <w:shd w:val="clear" w:color="auto" w:fill="FFFFFF"/>
        <w:spacing w:before="120" w:beforeAutospacing="0" w:after="120" w:afterAutospacing="0" w:line="149" w:lineRule="atLeast"/>
        <w:jc w:val="both"/>
        <w:rPr>
          <w:rStyle w:val="apple-converted-space"/>
          <w:color w:val="252525"/>
          <w:shd w:val="clear" w:color="auto" w:fill="FFFFFF"/>
        </w:rPr>
      </w:pPr>
      <w:proofErr w:type="spellStart"/>
      <w:r w:rsidRPr="007B46B0">
        <w:rPr>
          <w:b/>
          <w:bCs/>
          <w:color w:val="252525"/>
          <w:shd w:val="clear" w:color="auto" w:fill="FFFFFF"/>
        </w:rPr>
        <w:t>трейнсёрфинг</w:t>
      </w:r>
      <w:proofErr w:type="spellEnd"/>
      <w:r w:rsidRPr="007B46B0">
        <w:rPr>
          <w:rStyle w:val="apple-converted-space"/>
          <w:color w:val="252525"/>
          <w:shd w:val="clear" w:color="auto" w:fill="FFFFFF"/>
        </w:rPr>
        <w:t> </w:t>
      </w:r>
      <w:r w:rsidRPr="007B46B0">
        <w:rPr>
          <w:color w:val="252525"/>
          <w:shd w:val="clear" w:color="auto" w:fill="FFFFFF"/>
        </w:rPr>
        <w:t>(езда на крыше поезда),</w:t>
      </w:r>
      <w:r w:rsidRPr="007B46B0">
        <w:rPr>
          <w:rStyle w:val="apple-converted-space"/>
          <w:color w:val="252525"/>
          <w:shd w:val="clear" w:color="auto" w:fill="FFFFFF"/>
        </w:rPr>
        <w:t> </w:t>
      </w:r>
    </w:p>
    <w:p w:rsidR="007B46B0" w:rsidRPr="007B46B0" w:rsidRDefault="007B46B0" w:rsidP="007B46B0">
      <w:pPr>
        <w:pStyle w:val="a4"/>
        <w:shd w:val="clear" w:color="auto" w:fill="FFFFFF"/>
        <w:spacing w:before="120" w:beforeAutospacing="0" w:after="120" w:afterAutospacing="0" w:line="149" w:lineRule="atLeast"/>
        <w:jc w:val="both"/>
        <w:rPr>
          <w:color w:val="252525"/>
          <w:shd w:val="clear" w:color="auto" w:fill="FFFFFF"/>
        </w:rPr>
      </w:pPr>
      <w:proofErr w:type="spellStart"/>
      <w:proofErr w:type="gramStart"/>
      <w:r w:rsidRPr="007B46B0">
        <w:rPr>
          <w:b/>
          <w:bCs/>
          <w:color w:val="252525"/>
          <w:shd w:val="clear" w:color="auto" w:fill="FFFFFF"/>
        </w:rPr>
        <w:t>трейнхоппинг</w:t>
      </w:r>
      <w:proofErr w:type="spellEnd"/>
      <w:r w:rsidRPr="007B46B0">
        <w:rPr>
          <w:color w:val="252525"/>
          <w:shd w:val="clear" w:color="auto" w:fill="FFFFFF"/>
        </w:rPr>
        <w:t>,</w:t>
      </w:r>
      <w:r w:rsidRPr="007B46B0">
        <w:rPr>
          <w:rStyle w:val="apple-converted-space"/>
          <w:color w:val="252525"/>
          <w:shd w:val="clear" w:color="auto" w:fill="FFFFFF"/>
        </w:rPr>
        <w:t> </w:t>
      </w:r>
      <w:r w:rsidRPr="007B46B0">
        <w:rPr>
          <w:color w:val="252525"/>
          <w:shd w:val="clear" w:color="auto" w:fill="FFFFFF"/>
        </w:rPr>
        <w:t xml:space="preserve"> — запрыгивание на поезд во время движения) или </w:t>
      </w:r>
      <w:proofErr w:type="spellStart"/>
      <w:r w:rsidRPr="007B46B0">
        <w:rPr>
          <w:b/>
          <w:bCs/>
          <w:color w:val="252525"/>
          <w:shd w:val="clear" w:color="auto" w:fill="FFFFFF"/>
        </w:rPr>
        <w:t>зацепинг</w:t>
      </w:r>
      <w:proofErr w:type="spellEnd"/>
      <w:r w:rsidRPr="007B46B0">
        <w:rPr>
          <w:color w:val="252525"/>
          <w:shd w:val="clear" w:color="auto" w:fill="FFFFFF"/>
        </w:rPr>
        <w:t> — способ передвижения, заключающийся в проезде на</w:t>
      </w:r>
      <w:r w:rsidRPr="007B46B0">
        <w:rPr>
          <w:rStyle w:val="apple-converted-space"/>
          <w:color w:val="252525"/>
          <w:shd w:val="clear" w:color="auto" w:fill="FFFFFF"/>
        </w:rPr>
        <w:t> </w:t>
      </w:r>
      <w:hyperlink r:id="rId10" w:tooltip="Поезд" w:history="1">
        <w:r w:rsidRPr="007B46B0">
          <w:rPr>
            <w:rStyle w:val="a5"/>
            <w:color w:val="auto"/>
            <w:shd w:val="clear" w:color="auto" w:fill="FFFFFF"/>
          </w:rPr>
          <w:t>поездах</w:t>
        </w:r>
      </w:hyperlink>
      <w:r w:rsidRPr="007B46B0">
        <w:rPr>
          <w:rStyle w:val="apple-converted-space"/>
          <w:color w:val="252525"/>
          <w:shd w:val="clear" w:color="auto" w:fill="FFFFFF"/>
        </w:rPr>
        <w:t>  </w:t>
      </w:r>
      <w:r w:rsidRPr="007B46B0">
        <w:rPr>
          <w:color w:val="252525"/>
          <w:shd w:val="clear" w:color="auto" w:fill="FFFFFF"/>
        </w:rPr>
        <w:t>с их внешней стороны.</w:t>
      </w:r>
      <w:proofErr w:type="gramEnd"/>
      <w:r w:rsidRPr="007B46B0">
        <w:rPr>
          <w:color w:val="252525"/>
          <w:shd w:val="clear" w:color="auto" w:fill="FFFFFF"/>
        </w:rPr>
        <w:t xml:space="preserve"> Включает в себя проезд на автосцепках, открытых переходных и тормозных площадках, в открытых кузовах (у вагонов открытого типа), либо с боковых или торцевых сторон вагонов или в подвагонном пространстве на элементах наружной арматуры подвижного состава. Проезд снаружи поезда в целом является очень опасным. Это связано как с отсутствием предотвращающих возможность падения с движущегося поезда элементов</w:t>
      </w:r>
      <w:r w:rsidRPr="007B46B0">
        <w:rPr>
          <w:rStyle w:val="apple-converted-space"/>
          <w:color w:val="252525"/>
          <w:shd w:val="clear" w:color="auto" w:fill="FFFFFF"/>
        </w:rPr>
        <w:t> </w:t>
      </w:r>
      <w:hyperlink r:id="rId11" w:tooltip="Пассивная безопасность" w:history="1">
        <w:r w:rsidRPr="007B46B0">
          <w:rPr>
            <w:rStyle w:val="a5"/>
            <w:color w:val="auto"/>
            <w:u w:val="none"/>
            <w:shd w:val="clear" w:color="auto" w:fill="FFFFFF"/>
          </w:rPr>
          <w:t>пассивной безопасности</w:t>
        </w:r>
      </w:hyperlink>
      <w:r w:rsidRPr="007B46B0">
        <w:rPr>
          <w:rStyle w:val="apple-converted-space"/>
          <w:shd w:val="clear" w:color="auto" w:fill="FFFFFF"/>
        </w:rPr>
        <w:t> </w:t>
      </w:r>
      <w:r w:rsidRPr="007B46B0">
        <w:rPr>
          <w:color w:val="252525"/>
          <w:shd w:val="clear" w:color="auto" w:fill="FFFFFF"/>
        </w:rPr>
        <w:t xml:space="preserve">вагона и наличием дополнительных факторов опасности, таких как возможность </w:t>
      </w:r>
      <w:proofErr w:type="gramStart"/>
      <w:r w:rsidRPr="007B46B0">
        <w:rPr>
          <w:color w:val="252525"/>
          <w:shd w:val="clear" w:color="auto" w:fill="FFFFFF"/>
        </w:rPr>
        <w:t>поражения</w:t>
      </w:r>
      <w:proofErr w:type="gramEnd"/>
      <w:r w:rsidRPr="007B46B0">
        <w:rPr>
          <w:color w:val="252525"/>
          <w:shd w:val="clear" w:color="auto" w:fill="FFFFFF"/>
        </w:rPr>
        <w:t xml:space="preserve"> электрическим током от контактной сети и оголённого электрооборудования или столкновения с препятствиями при езде вне габарита, так и с тем, что со стороны осуществляющего проезд снаружи пассажира требуется постоянный контроль окружающей обстановки, наличие некоторой физической подготовки, реакции и собранности, а также некоторое понимание устройства подвижного состава и предвидение возможных опасностей.</w:t>
      </w:r>
      <w:r w:rsidRPr="007B46B0">
        <w:rPr>
          <w:color w:val="252525"/>
        </w:rPr>
        <w:t xml:space="preserve"> Как правило, при проезде снаружи поездов </w:t>
      </w:r>
      <w:proofErr w:type="gramStart"/>
      <w:r w:rsidRPr="007B46B0">
        <w:rPr>
          <w:color w:val="252525"/>
        </w:rPr>
        <w:t>травмируются</w:t>
      </w:r>
      <w:proofErr w:type="gramEnd"/>
      <w:r w:rsidRPr="007B46B0">
        <w:rPr>
          <w:color w:val="252525"/>
        </w:rPr>
        <w:t xml:space="preserve"> или погибают дети и несовершеннолетние подростки ввиду отсутствия у них должного уровня подготовки и понимания всех опасностей и особенностей устройства подвижного состава. Кроме того, среди </w:t>
      </w:r>
      <w:proofErr w:type="spellStart"/>
      <w:r w:rsidRPr="007B46B0">
        <w:rPr>
          <w:color w:val="252525"/>
        </w:rPr>
        <w:t>трейнсёрферов</w:t>
      </w:r>
      <w:proofErr w:type="spellEnd"/>
      <w:r w:rsidRPr="007B46B0">
        <w:rPr>
          <w:color w:val="252525"/>
        </w:rPr>
        <w:t xml:space="preserve"> нередко встречаются любители риска и острых ощущений, которые в целях получения адреналина или выполнения рискованных трюков пренебрегают осторожностью при поездке</w:t>
      </w:r>
      <w:r w:rsidRPr="007B46B0">
        <w:rPr>
          <w:rStyle w:val="apple-converted-space"/>
          <w:color w:val="252525"/>
        </w:rPr>
        <w:t> </w:t>
      </w:r>
      <w:r w:rsidRPr="007B46B0">
        <w:rPr>
          <w:color w:val="252525"/>
        </w:rPr>
        <w:t>или даже идут на заведомо опасные действия (</w:t>
      </w:r>
      <w:proofErr w:type="gramStart"/>
      <w:r w:rsidRPr="007B46B0">
        <w:rPr>
          <w:color w:val="252525"/>
        </w:rPr>
        <w:t>например</w:t>
      </w:r>
      <w:proofErr w:type="gramEnd"/>
      <w:r w:rsidRPr="007B46B0">
        <w:rPr>
          <w:color w:val="252525"/>
        </w:rPr>
        <w:t xml:space="preserve"> дотрагиваются до электрооборудования, перебегают в непосредственной близости от идущего поезда), что зачастую приводит к несчастным случаям. </w:t>
      </w:r>
      <w:proofErr w:type="gramStart"/>
      <w:r w:rsidRPr="007B46B0">
        <w:rPr>
          <w:color w:val="252525"/>
        </w:rPr>
        <w:t xml:space="preserve">Также на безопасность проезжающего снаружи поезда человека могут повлиять различные нештатные ситуации, такие как резкие рывки вагонов, резкое изменение погодных условий, обрыв поручней, появление на пути следования негабаритного места, провисание или обрыв контактной сети либо наличие на ней посторонних предметов, поломка токоприёмников, разрыв сцепки и </w:t>
      </w:r>
      <w:proofErr w:type="spellStart"/>
      <w:r w:rsidRPr="007B46B0">
        <w:rPr>
          <w:color w:val="252525"/>
        </w:rPr>
        <w:lastRenderedPageBreak/>
        <w:t>саморасцеп</w:t>
      </w:r>
      <w:proofErr w:type="spellEnd"/>
      <w:r w:rsidRPr="007B46B0">
        <w:rPr>
          <w:color w:val="252525"/>
        </w:rPr>
        <w:t xml:space="preserve"> вагонов во время движения, сход вагонных тележек с рельс, столкновение поезда с посторонним предметом</w:t>
      </w:r>
      <w:proofErr w:type="gramEnd"/>
      <w:r w:rsidRPr="007B46B0">
        <w:rPr>
          <w:color w:val="252525"/>
        </w:rPr>
        <w:t xml:space="preserve"> на пути следования, а также нападение на </w:t>
      </w:r>
      <w:proofErr w:type="spellStart"/>
      <w:r w:rsidRPr="007B46B0">
        <w:rPr>
          <w:color w:val="252525"/>
        </w:rPr>
        <w:t>трейнсёрфера</w:t>
      </w:r>
      <w:proofErr w:type="spellEnd"/>
      <w:r w:rsidRPr="007B46B0">
        <w:rPr>
          <w:color w:val="252525"/>
        </w:rPr>
        <w:t xml:space="preserve"> со стороны других лиц.</w:t>
      </w:r>
    </w:p>
    <w:p w:rsidR="007B46B0" w:rsidRPr="007B46B0" w:rsidRDefault="007B46B0" w:rsidP="007B46B0">
      <w:pPr>
        <w:pStyle w:val="a4"/>
        <w:shd w:val="clear" w:color="auto" w:fill="FFFFFF"/>
        <w:spacing w:before="120" w:beforeAutospacing="0" w:after="120" w:afterAutospacing="0" w:line="149" w:lineRule="atLeast"/>
        <w:jc w:val="both"/>
        <w:rPr>
          <w:color w:val="252525"/>
        </w:rPr>
      </w:pPr>
      <w:r w:rsidRPr="007B46B0">
        <w:rPr>
          <w:color w:val="252525"/>
        </w:rPr>
        <w:t>Наиболее частыми причинами несчастных случаев являются:</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 xml:space="preserve">Потеря равновесия и падение с поезда во время движения. Как </w:t>
      </w:r>
      <w:proofErr w:type="gramStart"/>
      <w:r w:rsidRPr="007B46B0">
        <w:rPr>
          <w:rFonts w:ascii="Times New Roman" w:hAnsi="Times New Roman" w:cs="Times New Roman"/>
          <w:color w:val="252525"/>
          <w:sz w:val="24"/>
          <w:szCs w:val="24"/>
        </w:rPr>
        <w:t>правило</w:t>
      </w:r>
      <w:proofErr w:type="gramEnd"/>
      <w:r w:rsidRPr="007B46B0">
        <w:rPr>
          <w:rFonts w:ascii="Times New Roman" w:hAnsi="Times New Roman" w:cs="Times New Roman"/>
          <w:color w:val="252525"/>
          <w:sz w:val="24"/>
          <w:szCs w:val="24"/>
        </w:rPr>
        <w:t xml:space="preserve"> это происходит в результате проезда в нетрезвом состоянии или плохом самочувствии с последующим отпусканием рук, пренебрежения правилом трёх опор 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w:t>
      </w:r>
      <w:r w:rsidRPr="007B46B0">
        <w:rPr>
          <w:rStyle w:val="apple-converted-space"/>
          <w:rFonts w:ascii="Times New Roman" w:hAnsi="Times New Roman" w:cs="Times New Roman"/>
          <w:color w:val="252525"/>
          <w:sz w:val="24"/>
          <w:szCs w:val="24"/>
        </w:rPr>
        <w:t> </w:t>
      </w:r>
      <w:hyperlink r:id="rId12" w:tooltip="Усталость материала" w:history="1">
        <w:r w:rsidRPr="007B46B0">
          <w:rPr>
            <w:rStyle w:val="a5"/>
            <w:rFonts w:ascii="Times New Roman" w:hAnsi="Times New Roman" w:cs="Times New Roman"/>
            <w:color w:val="auto"/>
            <w:sz w:val="24"/>
            <w:szCs w:val="24"/>
            <w:u w:val="none"/>
          </w:rPr>
          <w:t>усталости</w:t>
        </w:r>
      </w:hyperlink>
      <w:r w:rsidRPr="007B46B0">
        <w:rPr>
          <w:rStyle w:val="apple-converted-space"/>
          <w:rFonts w:ascii="Times New Roman" w:hAnsi="Times New Roman" w:cs="Times New Roman"/>
          <w:sz w:val="24"/>
          <w:szCs w:val="24"/>
        </w:rPr>
        <w:t> </w:t>
      </w:r>
      <w:r w:rsidRPr="007B46B0">
        <w:rPr>
          <w:rFonts w:ascii="Times New Roman" w:hAnsi="Times New Roman" w:cs="Times New Roman"/>
          <w:color w:val="252525"/>
          <w:sz w:val="24"/>
          <w:szCs w:val="24"/>
        </w:rPr>
        <w:t>металла, а также соскальзывания с поезда в результате обледенения поручней и корпуса вагона</w:t>
      </w:r>
      <w:r w:rsidRPr="007B46B0">
        <w:rPr>
          <w:rStyle w:val="apple-converted-space"/>
          <w:rFonts w:ascii="Times New Roman" w:hAnsi="Times New Roman" w:cs="Times New Roman"/>
          <w:color w:val="252525"/>
          <w:sz w:val="24"/>
          <w:szCs w:val="24"/>
        </w:rPr>
        <w:t> </w:t>
      </w:r>
      <w:r w:rsidRPr="007B46B0">
        <w:rPr>
          <w:rFonts w:ascii="Times New Roman" w:hAnsi="Times New Roman" w:cs="Times New Roman"/>
          <w:color w:val="252525"/>
          <w:sz w:val="24"/>
          <w:szCs w:val="24"/>
        </w:rPr>
        <w:t xml:space="preserve">или от резкого рывка вагона или сильного ветра при нахождении </w:t>
      </w:r>
      <w:proofErr w:type="spellStart"/>
      <w:r w:rsidRPr="007B46B0">
        <w:rPr>
          <w:rFonts w:ascii="Times New Roman" w:hAnsi="Times New Roman" w:cs="Times New Roman"/>
          <w:color w:val="252525"/>
          <w:sz w:val="24"/>
          <w:szCs w:val="24"/>
        </w:rPr>
        <w:t>трейнсёрфера</w:t>
      </w:r>
      <w:proofErr w:type="spellEnd"/>
      <w:r w:rsidRPr="007B46B0">
        <w:rPr>
          <w:rFonts w:ascii="Times New Roman" w:hAnsi="Times New Roman" w:cs="Times New Roman"/>
          <w:color w:val="252525"/>
          <w:sz w:val="24"/>
          <w:szCs w:val="24"/>
        </w:rPr>
        <w:t xml:space="preserve"> на скользкой неровной поверхности и отсутствии возможности закрепления и удержания на вагоне.</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Поражение электрическим током при проезде на электрифицированных линиях или при попытке запрыгнуть на крышу поезда с моста</w:t>
      </w:r>
      <w:r w:rsidRPr="007B46B0">
        <w:rPr>
          <w:rStyle w:val="apple-converted-space"/>
          <w:rFonts w:ascii="Times New Roman" w:hAnsi="Times New Roman" w:cs="Times New Roman"/>
          <w:color w:val="252525"/>
          <w:sz w:val="24"/>
          <w:szCs w:val="24"/>
        </w:rPr>
        <w:t> </w:t>
      </w:r>
      <w:r w:rsidRPr="007B46B0">
        <w:rPr>
          <w:rFonts w:ascii="Times New Roman" w:hAnsi="Times New Roman" w:cs="Times New Roman"/>
          <w:color w:val="252525"/>
          <w:sz w:val="24"/>
          <w:szCs w:val="24"/>
        </w:rPr>
        <w:t>в результате прикосновения или слишком близкого приближения к</w:t>
      </w:r>
      <w:r w:rsidRPr="007B46B0">
        <w:rPr>
          <w:rStyle w:val="apple-converted-space"/>
          <w:rFonts w:ascii="Times New Roman" w:hAnsi="Times New Roman" w:cs="Times New Roman"/>
          <w:color w:val="252525"/>
          <w:sz w:val="24"/>
          <w:szCs w:val="24"/>
        </w:rPr>
        <w:t> </w:t>
      </w:r>
      <w:hyperlink r:id="rId13" w:tooltip="Контактная сеть" w:history="1">
        <w:r w:rsidRPr="007B46B0">
          <w:rPr>
            <w:rStyle w:val="a5"/>
            <w:rFonts w:ascii="Times New Roman" w:hAnsi="Times New Roman" w:cs="Times New Roman"/>
            <w:color w:val="auto"/>
            <w:sz w:val="24"/>
            <w:szCs w:val="24"/>
            <w:u w:val="none"/>
          </w:rPr>
          <w:t>контактной сети</w:t>
        </w:r>
      </w:hyperlink>
      <w:r w:rsidRPr="007B46B0">
        <w:rPr>
          <w:rFonts w:ascii="Times New Roman" w:hAnsi="Times New Roman" w:cs="Times New Roman"/>
          <w:sz w:val="24"/>
          <w:szCs w:val="24"/>
        </w:rPr>
        <w:t>,</w:t>
      </w:r>
      <w:r w:rsidRPr="007B46B0">
        <w:rPr>
          <w:rStyle w:val="apple-converted-space"/>
          <w:rFonts w:ascii="Times New Roman" w:hAnsi="Times New Roman" w:cs="Times New Roman"/>
          <w:sz w:val="24"/>
          <w:szCs w:val="24"/>
        </w:rPr>
        <w:t> </w:t>
      </w:r>
      <w:hyperlink r:id="rId14" w:tooltip="Токоприёмник" w:history="1">
        <w:r w:rsidRPr="007B46B0">
          <w:rPr>
            <w:rStyle w:val="a5"/>
            <w:rFonts w:ascii="Times New Roman" w:hAnsi="Times New Roman" w:cs="Times New Roman"/>
            <w:color w:val="auto"/>
            <w:sz w:val="24"/>
            <w:szCs w:val="24"/>
            <w:u w:val="none"/>
          </w:rPr>
          <w:t>токоприёмнику</w:t>
        </w:r>
      </w:hyperlink>
      <w:r w:rsidRPr="007B46B0">
        <w:rPr>
          <w:rFonts w:ascii="Times New Roman" w:hAnsi="Times New Roman" w:cs="Times New Roman"/>
          <w:sz w:val="24"/>
          <w:szCs w:val="24"/>
        </w:rPr>
        <w:t>,</w:t>
      </w:r>
      <w:r w:rsidRPr="007B46B0">
        <w:rPr>
          <w:rStyle w:val="apple-converted-space"/>
          <w:rFonts w:ascii="Times New Roman" w:hAnsi="Times New Roman" w:cs="Times New Roman"/>
          <w:sz w:val="24"/>
          <w:szCs w:val="24"/>
        </w:rPr>
        <w:t> </w:t>
      </w:r>
      <w:hyperlink r:id="rId15" w:tooltip="Тормозной резистор" w:history="1">
        <w:r w:rsidRPr="007B46B0">
          <w:rPr>
            <w:rStyle w:val="a5"/>
            <w:rFonts w:ascii="Times New Roman" w:hAnsi="Times New Roman" w:cs="Times New Roman"/>
            <w:color w:val="auto"/>
            <w:sz w:val="24"/>
            <w:szCs w:val="24"/>
            <w:u w:val="none"/>
          </w:rPr>
          <w:t>тормозным резисторам</w:t>
        </w:r>
      </w:hyperlink>
      <w:r w:rsidRPr="007B46B0">
        <w:rPr>
          <w:rStyle w:val="apple-converted-space"/>
          <w:rFonts w:ascii="Times New Roman" w:hAnsi="Times New Roman" w:cs="Times New Roman"/>
          <w:color w:val="252525"/>
          <w:sz w:val="24"/>
          <w:szCs w:val="24"/>
        </w:rPr>
        <w:t> </w:t>
      </w:r>
      <w:r w:rsidRPr="007B46B0">
        <w:rPr>
          <w:rFonts w:ascii="Times New Roman" w:hAnsi="Times New Roman" w:cs="Times New Roman"/>
          <w:color w:val="252525"/>
          <w:sz w:val="24"/>
          <w:szCs w:val="24"/>
        </w:rPr>
        <w:t>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r w:rsidRPr="007B46B0">
        <w:rPr>
          <w:rFonts w:ascii="Times New Roman" w:hAnsi="Times New Roman" w:cs="Times New Roman"/>
          <w:sz w:val="24"/>
          <w:szCs w:val="24"/>
        </w:rPr>
        <w:t xml:space="preserve"> Представьте себе, чем они заканчиваются. Ведь напряжение в проводах контактной сети чрезвычайно высокое: до 27500 вольт.</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 xml:space="preserve">Падение и </w:t>
      </w:r>
      <w:proofErr w:type="spellStart"/>
      <w:r w:rsidRPr="007B46B0">
        <w:rPr>
          <w:rFonts w:ascii="Times New Roman" w:hAnsi="Times New Roman" w:cs="Times New Roman"/>
          <w:color w:val="252525"/>
          <w:sz w:val="24"/>
          <w:szCs w:val="24"/>
        </w:rPr>
        <w:t>травмирование</w:t>
      </w:r>
      <w:proofErr w:type="spellEnd"/>
      <w:r w:rsidRPr="007B46B0">
        <w:rPr>
          <w:rFonts w:ascii="Times New Roman" w:hAnsi="Times New Roman" w:cs="Times New Roman"/>
          <w:color w:val="252525"/>
          <w:sz w:val="24"/>
          <w:szCs w:val="24"/>
        </w:rPr>
        <w:t xml:space="preserve"> тела в результате запрыгивания на поезд или спрыгивания с поезда на большой скорости на ходу.</w:t>
      </w:r>
    </w:p>
    <w:p w:rsidR="007B46B0" w:rsidRDefault="007B46B0" w:rsidP="007B46B0">
      <w:pPr>
        <w:tabs>
          <w:tab w:val="left" w:pos="8505"/>
        </w:tabs>
        <w:ind w:right="211"/>
        <w:jc w:val="both"/>
        <w:rPr>
          <w:rFonts w:ascii="Times New Roman" w:hAnsi="Times New Roman" w:cs="Times New Roman"/>
          <w:b/>
          <w:bCs/>
          <w:color w:val="252525"/>
          <w:sz w:val="24"/>
          <w:szCs w:val="24"/>
          <w:shd w:val="clear" w:color="auto" w:fill="FFFFFF"/>
        </w:rPr>
      </w:pPr>
    </w:p>
    <w:p w:rsidR="007B46B0" w:rsidRDefault="007B46B0" w:rsidP="007B46B0">
      <w:pPr>
        <w:tabs>
          <w:tab w:val="left" w:pos="8505"/>
        </w:tabs>
        <w:ind w:right="211"/>
        <w:jc w:val="both"/>
        <w:rPr>
          <w:rFonts w:ascii="Times New Roman" w:hAnsi="Times New Roman" w:cs="Times New Roman"/>
          <w:sz w:val="24"/>
          <w:szCs w:val="24"/>
        </w:rPr>
      </w:pPr>
      <w:proofErr w:type="spellStart"/>
      <w:r w:rsidRPr="007B46B0">
        <w:rPr>
          <w:rFonts w:ascii="Times New Roman" w:hAnsi="Times New Roman" w:cs="Times New Roman"/>
          <w:b/>
          <w:bCs/>
          <w:color w:val="252525"/>
          <w:sz w:val="24"/>
          <w:szCs w:val="24"/>
          <w:shd w:val="clear" w:color="auto" w:fill="FFFFFF"/>
        </w:rPr>
        <w:t>Се́лфи</w:t>
      </w:r>
      <w:proofErr w:type="spellEnd"/>
      <w:r w:rsidRPr="007B46B0">
        <w:rPr>
          <w:rStyle w:val="apple-converted-space"/>
          <w:rFonts w:ascii="Times New Roman" w:hAnsi="Times New Roman" w:cs="Times New Roman"/>
          <w:color w:val="252525"/>
          <w:sz w:val="24"/>
          <w:szCs w:val="24"/>
          <w:shd w:val="clear" w:color="auto" w:fill="FFFFFF"/>
        </w:rPr>
        <w:t> </w:t>
      </w:r>
      <w:r w:rsidRPr="007B46B0">
        <w:rPr>
          <w:rFonts w:ascii="Times New Roman" w:hAnsi="Times New Roman" w:cs="Times New Roman"/>
          <w:color w:val="252525"/>
          <w:sz w:val="24"/>
          <w:szCs w:val="24"/>
          <w:shd w:val="clear" w:color="auto" w:fill="FFFFFF"/>
        </w:rPr>
        <w:t xml:space="preserve"> — разновидность</w:t>
      </w:r>
      <w:r w:rsidRPr="007B46B0">
        <w:rPr>
          <w:rStyle w:val="apple-converted-space"/>
          <w:rFonts w:ascii="Times New Roman" w:hAnsi="Times New Roman" w:cs="Times New Roman"/>
          <w:color w:val="252525"/>
          <w:sz w:val="24"/>
          <w:szCs w:val="24"/>
          <w:shd w:val="clear" w:color="auto" w:fill="FFFFFF"/>
        </w:rPr>
        <w:t> </w:t>
      </w:r>
      <w:hyperlink r:id="rId16" w:tooltip="Автопортрет" w:history="1">
        <w:r w:rsidRPr="007B46B0">
          <w:rPr>
            <w:rStyle w:val="a5"/>
            <w:rFonts w:ascii="Times New Roman" w:hAnsi="Times New Roman" w:cs="Times New Roman"/>
            <w:color w:val="auto"/>
            <w:sz w:val="24"/>
            <w:szCs w:val="24"/>
            <w:u w:val="none"/>
            <w:shd w:val="clear" w:color="auto" w:fill="FFFFFF"/>
          </w:rPr>
          <w:t>автопортрета</w:t>
        </w:r>
      </w:hyperlink>
      <w:r w:rsidRPr="007B46B0">
        <w:rPr>
          <w:rFonts w:ascii="Times New Roman" w:hAnsi="Times New Roman" w:cs="Times New Roman"/>
          <w:color w:val="252525"/>
          <w:sz w:val="24"/>
          <w:szCs w:val="24"/>
          <w:shd w:val="clear" w:color="auto" w:fill="FFFFFF"/>
        </w:rPr>
        <w:t>, заключающаяся в запечатлении самого себя на</w:t>
      </w:r>
      <w:r w:rsidRPr="007B46B0">
        <w:rPr>
          <w:rStyle w:val="apple-converted-space"/>
          <w:rFonts w:ascii="Times New Roman" w:hAnsi="Times New Roman" w:cs="Times New Roman"/>
          <w:color w:val="252525"/>
          <w:sz w:val="24"/>
          <w:szCs w:val="24"/>
          <w:shd w:val="clear" w:color="auto" w:fill="FFFFFF"/>
        </w:rPr>
        <w:t> </w:t>
      </w:r>
      <w:hyperlink r:id="rId17" w:tooltip="Фотоаппарат" w:history="1">
        <w:r w:rsidRPr="007B46B0">
          <w:rPr>
            <w:rStyle w:val="a5"/>
            <w:rFonts w:ascii="Times New Roman" w:hAnsi="Times New Roman" w:cs="Times New Roman"/>
            <w:color w:val="auto"/>
            <w:sz w:val="24"/>
            <w:szCs w:val="24"/>
            <w:u w:val="none"/>
            <w:shd w:val="clear" w:color="auto" w:fill="FFFFFF"/>
          </w:rPr>
          <w:t>фотокамеру</w:t>
        </w:r>
      </w:hyperlink>
      <w:r w:rsidRPr="007B46B0">
        <w:rPr>
          <w:rFonts w:ascii="Times New Roman" w:hAnsi="Times New Roman" w:cs="Times New Roman"/>
          <w:color w:val="252525"/>
          <w:sz w:val="24"/>
          <w:szCs w:val="24"/>
          <w:shd w:val="clear" w:color="auto" w:fill="FFFFFF"/>
        </w:rPr>
        <w:t>, иногда при помощи зеркала или</w:t>
      </w:r>
      <w:r w:rsidRPr="007B46B0">
        <w:rPr>
          <w:rStyle w:val="apple-converted-space"/>
          <w:rFonts w:ascii="Times New Roman" w:hAnsi="Times New Roman" w:cs="Times New Roman"/>
          <w:color w:val="252525"/>
          <w:sz w:val="24"/>
          <w:szCs w:val="24"/>
          <w:shd w:val="clear" w:color="auto" w:fill="FFFFFF"/>
        </w:rPr>
        <w:t> </w:t>
      </w:r>
      <w:hyperlink r:id="rId18" w:tooltip="Палка для селфи" w:history="1">
        <w:r w:rsidRPr="007B46B0">
          <w:rPr>
            <w:rStyle w:val="a5"/>
            <w:rFonts w:ascii="Times New Roman" w:hAnsi="Times New Roman" w:cs="Times New Roman"/>
            <w:color w:val="auto"/>
            <w:sz w:val="24"/>
            <w:szCs w:val="24"/>
            <w:u w:val="none"/>
            <w:shd w:val="clear" w:color="auto" w:fill="FFFFFF"/>
          </w:rPr>
          <w:t xml:space="preserve">палки для </w:t>
        </w:r>
        <w:proofErr w:type="spellStart"/>
        <w:r w:rsidRPr="007B46B0">
          <w:rPr>
            <w:rStyle w:val="a5"/>
            <w:rFonts w:ascii="Times New Roman" w:hAnsi="Times New Roman" w:cs="Times New Roman"/>
            <w:color w:val="auto"/>
            <w:sz w:val="24"/>
            <w:szCs w:val="24"/>
            <w:u w:val="none"/>
            <w:shd w:val="clear" w:color="auto" w:fill="FFFFFF"/>
          </w:rPr>
          <w:t>селфи</w:t>
        </w:r>
        <w:proofErr w:type="spellEnd"/>
      </w:hyperlink>
      <w:r w:rsidRPr="007B46B0">
        <w:rPr>
          <w:rFonts w:ascii="Times New Roman" w:hAnsi="Times New Roman" w:cs="Times New Roman"/>
          <w:color w:val="252525"/>
          <w:sz w:val="24"/>
          <w:szCs w:val="24"/>
          <w:shd w:val="clear" w:color="auto" w:fill="FFFFFF"/>
        </w:rPr>
        <w:t xml:space="preserve">. Поскольку </w:t>
      </w:r>
      <w:proofErr w:type="spellStart"/>
      <w:r w:rsidRPr="007B46B0">
        <w:rPr>
          <w:rFonts w:ascii="Times New Roman" w:hAnsi="Times New Roman" w:cs="Times New Roman"/>
          <w:color w:val="252525"/>
          <w:sz w:val="24"/>
          <w:szCs w:val="24"/>
          <w:shd w:val="clear" w:color="auto" w:fill="FFFFFF"/>
        </w:rPr>
        <w:t>селфи</w:t>
      </w:r>
      <w:proofErr w:type="spellEnd"/>
      <w:r w:rsidRPr="007B46B0">
        <w:rPr>
          <w:rFonts w:ascii="Times New Roman" w:hAnsi="Times New Roman" w:cs="Times New Roman"/>
          <w:color w:val="252525"/>
          <w:sz w:val="24"/>
          <w:szCs w:val="24"/>
          <w:shd w:val="clear" w:color="auto" w:fill="FFFFFF"/>
        </w:rPr>
        <w:t xml:space="preserve"> чаще всего выполняется с расстояния вытянутой руки, держащей аппарат, изображение на фото имеет характерный ракурс и композицию — под углом, чуть выше или ниже головы. </w:t>
      </w:r>
      <w:r w:rsidRPr="007B46B0">
        <w:rPr>
          <w:rStyle w:val="apple-converted-space"/>
          <w:rFonts w:ascii="Times New Roman" w:hAnsi="Times New Roman" w:cs="Times New Roman"/>
          <w:color w:val="252525"/>
          <w:sz w:val="24"/>
          <w:szCs w:val="24"/>
          <w:shd w:val="clear" w:color="auto" w:fill="FFFFFF"/>
        </w:rPr>
        <w:t> </w:t>
      </w:r>
      <w:r w:rsidRPr="007B46B0">
        <w:rPr>
          <w:rFonts w:ascii="Times New Roman" w:hAnsi="Times New Roman" w:cs="Times New Roman"/>
          <w:color w:val="252525"/>
          <w:sz w:val="24"/>
          <w:szCs w:val="24"/>
          <w:shd w:val="clear" w:color="auto" w:fill="FFFFFF"/>
        </w:rPr>
        <w:t xml:space="preserve">Исследование, проведённое среди владельцев смартфонов и фотокамер, выявило, что около 30 % </w:t>
      </w:r>
      <w:proofErr w:type="spellStart"/>
      <w:r w:rsidRPr="007B46B0">
        <w:rPr>
          <w:rFonts w:ascii="Times New Roman" w:hAnsi="Times New Roman" w:cs="Times New Roman"/>
          <w:color w:val="252525"/>
          <w:sz w:val="24"/>
          <w:szCs w:val="24"/>
          <w:shd w:val="clear" w:color="auto" w:fill="FFFFFF"/>
        </w:rPr>
        <w:t>селфи-фотографий</w:t>
      </w:r>
      <w:proofErr w:type="spellEnd"/>
      <w:r w:rsidRPr="007B46B0">
        <w:rPr>
          <w:rFonts w:ascii="Times New Roman" w:hAnsi="Times New Roman" w:cs="Times New Roman"/>
          <w:color w:val="252525"/>
          <w:sz w:val="24"/>
          <w:szCs w:val="24"/>
          <w:shd w:val="clear" w:color="auto" w:fill="FFFFFF"/>
        </w:rPr>
        <w:t xml:space="preserve"> сделано людьми в возрасте 14—24 лет. В 2015 году</w:t>
      </w:r>
      <w:r w:rsidRPr="007B46B0">
        <w:rPr>
          <w:rStyle w:val="apple-converted-space"/>
          <w:rFonts w:ascii="Times New Roman" w:hAnsi="Times New Roman" w:cs="Times New Roman"/>
          <w:color w:val="252525"/>
          <w:sz w:val="24"/>
          <w:szCs w:val="24"/>
          <w:shd w:val="clear" w:color="auto" w:fill="FFFFFF"/>
        </w:rPr>
        <w:t> </w:t>
      </w:r>
      <w:hyperlink r:id="rId19" w:tooltip="МВД России" w:history="1">
        <w:r w:rsidRPr="007B46B0">
          <w:rPr>
            <w:rStyle w:val="a5"/>
            <w:rFonts w:ascii="Times New Roman" w:hAnsi="Times New Roman" w:cs="Times New Roman"/>
            <w:color w:val="auto"/>
            <w:sz w:val="24"/>
            <w:szCs w:val="24"/>
            <w:u w:val="none"/>
            <w:shd w:val="clear" w:color="auto" w:fill="FFFFFF"/>
          </w:rPr>
          <w:t>МВД России</w:t>
        </w:r>
      </w:hyperlink>
      <w:r w:rsidRPr="007B46B0">
        <w:rPr>
          <w:rStyle w:val="apple-converted-space"/>
          <w:rFonts w:ascii="Times New Roman" w:hAnsi="Times New Roman" w:cs="Times New Roman"/>
          <w:sz w:val="24"/>
          <w:szCs w:val="24"/>
          <w:shd w:val="clear" w:color="auto" w:fill="FFFFFF"/>
        </w:rPr>
        <w:t> </w:t>
      </w:r>
      <w:r w:rsidRPr="007B46B0">
        <w:rPr>
          <w:rFonts w:ascii="Times New Roman" w:hAnsi="Times New Roman" w:cs="Times New Roman"/>
          <w:color w:val="252525"/>
          <w:sz w:val="24"/>
          <w:szCs w:val="24"/>
          <w:shd w:val="clear" w:color="auto" w:fill="FFFFFF"/>
        </w:rPr>
        <w:t xml:space="preserve">в специальной памятке </w:t>
      </w:r>
      <w:proofErr w:type="gramStart"/>
      <w:r w:rsidRPr="007B46B0">
        <w:rPr>
          <w:rFonts w:ascii="Times New Roman" w:hAnsi="Times New Roman" w:cs="Times New Roman"/>
          <w:color w:val="252525"/>
          <w:sz w:val="24"/>
          <w:szCs w:val="24"/>
          <w:shd w:val="clear" w:color="auto" w:fill="FFFFFF"/>
        </w:rPr>
        <w:t>указало о</w:t>
      </w:r>
      <w:proofErr w:type="gramEnd"/>
      <w:r w:rsidRPr="007B46B0">
        <w:rPr>
          <w:rFonts w:ascii="Times New Roman" w:hAnsi="Times New Roman" w:cs="Times New Roman"/>
          <w:color w:val="252525"/>
          <w:sz w:val="24"/>
          <w:szCs w:val="24"/>
          <w:shd w:val="clear" w:color="auto" w:fill="FFFFFF"/>
        </w:rPr>
        <w:t xml:space="preserve"> некоторых рисках </w:t>
      </w:r>
      <w:proofErr w:type="spellStart"/>
      <w:r w:rsidRPr="007B46B0">
        <w:rPr>
          <w:rFonts w:ascii="Times New Roman" w:hAnsi="Times New Roman" w:cs="Times New Roman"/>
          <w:color w:val="252525"/>
          <w:sz w:val="24"/>
          <w:szCs w:val="24"/>
          <w:shd w:val="clear" w:color="auto" w:fill="FFFFFF"/>
        </w:rPr>
        <w:t>селфи</w:t>
      </w:r>
      <w:proofErr w:type="spellEnd"/>
      <w:r w:rsidRPr="007B46B0">
        <w:rPr>
          <w:rFonts w:ascii="Times New Roman" w:hAnsi="Times New Roman" w:cs="Times New Roman"/>
          <w:color w:val="252525"/>
          <w:sz w:val="24"/>
          <w:szCs w:val="24"/>
          <w:shd w:val="clear" w:color="auto" w:fill="FFFFFF"/>
        </w:rPr>
        <w:t xml:space="preserve">, в ней любителям экстремальных фото напоминали, что нельзя делать подобные снимки с оружием в руках, на железнодорожном транспорте, крышах зданий, мостах, за рулем автомобиля. </w:t>
      </w:r>
    </w:p>
    <w:p w:rsidR="007B46B0" w:rsidRPr="007B46B0" w:rsidRDefault="00677059" w:rsidP="007B46B0">
      <w:pPr>
        <w:tabs>
          <w:tab w:val="left" w:pos="8505"/>
        </w:tabs>
        <w:ind w:right="211"/>
        <w:jc w:val="both"/>
        <w:rPr>
          <w:rFonts w:ascii="Times New Roman" w:hAnsi="Times New Roman" w:cs="Times New Roman"/>
          <w:sz w:val="24"/>
          <w:szCs w:val="24"/>
        </w:rPr>
      </w:pPr>
      <w:r w:rsidRPr="007B46B0">
        <w:rPr>
          <w:rFonts w:ascii="Times New Roman" w:hAnsi="Times New Roman" w:cs="Times New Roman"/>
          <w:sz w:val="24"/>
          <w:szCs w:val="24"/>
        </w:rPr>
        <w:t xml:space="preserve">–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w:t>
      </w:r>
      <w:r w:rsidRPr="007B46B0">
        <w:rPr>
          <w:rFonts w:ascii="Times New Roman" w:hAnsi="Times New Roman" w:cs="Times New Roman"/>
          <w:sz w:val="24"/>
          <w:szCs w:val="24"/>
        </w:rPr>
        <w:lastRenderedPageBreak/>
        <w:t xml:space="preserve">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7B46B0">
        <w:rPr>
          <w:rFonts w:ascii="Times New Roman" w:hAnsi="Times New Roman" w:cs="Times New Roman"/>
          <w:sz w:val="24"/>
          <w:szCs w:val="24"/>
        </w:rPr>
        <w:t>около тысячи метров</w:t>
      </w:r>
      <w:proofErr w:type="gramEnd"/>
      <w:r w:rsidRPr="007B46B0">
        <w:rPr>
          <w:rFonts w:ascii="Times New Roman" w:hAnsi="Times New Roman" w:cs="Times New Roman"/>
          <w:sz w:val="24"/>
          <w:szCs w:val="24"/>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7B46B0">
        <w:rPr>
          <w:rFonts w:ascii="Times New Roman" w:hAnsi="Times New Roman" w:cs="Times New Roman"/>
          <w:sz w:val="24"/>
          <w:szCs w:val="24"/>
        </w:rPr>
        <w:t>,</w:t>
      </w:r>
      <w:proofErr w:type="gramEnd"/>
      <w:r w:rsidRPr="007B46B0">
        <w:rPr>
          <w:rFonts w:ascii="Times New Roman" w:hAnsi="Times New Roman" w:cs="Times New Roman"/>
          <w:sz w:val="24"/>
          <w:szCs w:val="24"/>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w:t>
      </w:r>
      <w:proofErr w:type="gramStart"/>
      <w:r w:rsidRPr="007B46B0">
        <w:rPr>
          <w:rFonts w:ascii="Times New Roman" w:hAnsi="Times New Roman" w:cs="Times New Roman"/>
          <w:sz w:val="24"/>
          <w:szCs w:val="24"/>
        </w:rPr>
        <w:t>ближе</w:t>
      </w:r>
      <w:proofErr w:type="gramEnd"/>
      <w:r w:rsidRPr="007B46B0">
        <w:rPr>
          <w:rFonts w:ascii="Times New Roman" w:hAnsi="Times New Roman" w:cs="Times New Roman"/>
          <w:sz w:val="24"/>
          <w:szCs w:val="24"/>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w:t>
      </w:r>
    </w:p>
    <w:p w:rsidR="007E20FD" w:rsidRDefault="00677059" w:rsidP="007B46B0">
      <w:pPr>
        <w:jc w:val="both"/>
        <w:rPr>
          <w:rFonts w:ascii="Times New Roman" w:hAnsi="Times New Roman" w:cs="Times New Roman"/>
          <w:sz w:val="24"/>
          <w:szCs w:val="24"/>
        </w:rPr>
      </w:pPr>
      <w:r w:rsidRPr="007B46B0">
        <w:rPr>
          <w:rFonts w:ascii="Times New Roman" w:hAnsi="Times New Roman" w:cs="Times New Roman"/>
          <w:sz w:val="24"/>
          <w:szCs w:val="24"/>
        </w:rPr>
        <w:t xml:space="preserve">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w:t>
      </w:r>
      <w:r w:rsidRPr="009C41DB">
        <w:rPr>
          <w:rFonts w:ascii="Times New Roman" w:hAnsi="Times New Roman" w:cs="Times New Roman"/>
          <w:sz w:val="24"/>
          <w:szCs w:val="24"/>
        </w:rPr>
        <w:t>Оступившись</w:t>
      </w:r>
      <w:r w:rsidRPr="009C41DB">
        <w:rPr>
          <w:sz w:val="24"/>
          <w:szCs w:val="24"/>
        </w:rPr>
        <w:t xml:space="preserve">, </w:t>
      </w:r>
      <w:r w:rsidRPr="009C41DB">
        <w:rPr>
          <w:rFonts w:ascii="Times New Roman" w:hAnsi="Times New Roman" w:cs="Times New Roman"/>
          <w:sz w:val="24"/>
          <w:szCs w:val="24"/>
        </w:rPr>
        <w:t xml:space="preserve">вы можете упасть на рельсы, под приближающийся поезд. </w:t>
      </w:r>
    </w:p>
    <w:p w:rsidR="007E20FD" w:rsidRPr="007B46B0" w:rsidRDefault="007E20FD" w:rsidP="007E20FD">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Лица, нарушающие указанные Правила,</w:t>
      </w:r>
      <w:r>
        <w:rPr>
          <w:rFonts w:ascii="Times New Roman" w:eastAsia="Times New Roman" w:hAnsi="Times New Roman" w:cs="Times New Roman"/>
          <w:b/>
          <w:bCs/>
          <w:color w:val="333333"/>
          <w:sz w:val="24"/>
          <w:szCs w:val="24"/>
          <w:lang w:eastAsia="ru-RU"/>
        </w:rPr>
        <w:t xml:space="preserve"> подвергают себя и своих близких опасности, данные действия также создают угрозу работы железнодорожного транспорта,  за нарушение данных правил предусмотрена административная и уголовная </w:t>
      </w:r>
      <w:r w:rsidRPr="007B46B0">
        <w:rPr>
          <w:rFonts w:ascii="Times New Roman" w:eastAsia="Times New Roman" w:hAnsi="Times New Roman" w:cs="Times New Roman"/>
          <w:b/>
          <w:bCs/>
          <w:color w:val="333333"/>
          <w:sz w:val="24"/>
          <w:szCs w:val="24"/>
          <w:lang w:eastAsia="ru-RU"/>
        </w:rPr>
        <w:t>ответственность, предусмотренную законодательством Российской Федерации.</w:t>
      </w:r>
    </w:p>
    <w:p w:rsidR="00FF0AF7" w:rsidRDefault="00677059" w:rsidP="007B46B0">
      <w:pPr>
        <w:jc w:val="both"/>
        <w:rPr>
          <w:rFonts w:ascii="Times New Roman" w:hAnsi="Times New Roman" w:cs="Times New Roman"/>
          <w:sz w:val="28"/>
          <w:szCs w:val="28"/>
        </w:rPr>
      </w:pPr>
      <w:r w:rsidRPr="009C41DB">
        <w:rPr>
          <w:rFonts w:ascii="Times New Roman" w:hAnsi="Times New Roman" w:cs="Times New Roman"/>
          <w:sz w:val="28"/>
          <w:szCs w:val="28"/>
        </w:rPr>
        <w:t>Берегите себя</w:t>
      </w:r>
      <w:r w:rsidR="009C41DB">
        <w:rPr>
          <w:rFonts w:ascii="Times New Roman" w:hAnsi="Times New Roman" w:cs="Times New Roman"/>
          <w:sz w:val="28"/>
          <w:szCs w:val="28"/>
        </w:rPr>
        <w:t>!</w:t>
      </w:r>
    </w:p>
    <w:p w:rsidR="00EB29FF" w:rsidRPr="00EB29FF" w:rsidRDefault="007E20FD" w:rsidP="007B46B0">
      <w:pPr>
        <w:jc w:val="both"/>
        <w:rPr>
          <w:i/>
          <w:sz w:val="24"/>
          <w:szCs w:val="24"/>
        </w:rPr>
      </w:pPr>
      <w:r>
        <w:rPr>
          <w:rFonts w:ascii="Times New Roman" w:hAnsi="Times New Roman" w:cs="Times New Roman"/>
          <w:i/>
          <w:sz w:val="24"/>
          <w:szCs w:val="24"/>
        </w:rPr>
        <w:t>(Раз</w:t>
      </w:r>
      <w:r w:rsidR="00EB29FF" w:rsidRPr="00EB29FF">
        <w:rPr>
          <w:rFonts w:ascii="Times New Roman" w:hAnsi="Times New Roman" w:cs="Times New Roman"/>
          <w:i/>
          <w:sz w:val="24"/>
          <w:szCs w:val="24"/>
        </w:rPr>
        <w:t>работана Пензенской транспортной прокуратурой совместно с Пензенским линейным отделом МВД РФ на транспорте</w:t>
      </w:r>
      <w:r w:rsidR="00EB29FF">
        <w:rPr>
          <w:rFonts w:ascii="Times New Roman" w:hAnsi="Times New Roman" w:cs="Times New Roman"/>
          <w:i/>
          <w:sz w:val="24"/>
          <w:szCs w:val="24"/>
        </w:rPr>
        <w:t xml:space="preserve"> 01.03.2017 года</w:t>
      </w:r>
      <w:r w:rsidR="00EB29FF" w:rsidRPr="00EB29FF">
        <w:rPr>
          <w:rFonts w:ascii="Times New Roman" w:hAnsi="Times New Roman" w:cs="Times New Roman"/>
          <w:i/>
          <w:sz w:val="24"/>
          <w:szCs w:val="24"/>
        </w:rPr>
        <w:t xml:space="preserve">)  </w:t>
      </w:r>
    </w:p>
    <w:sectPr w:rsidR="00EB29FF" w:rsidRPr="00EB29FF" w:rsidSect="007A75AE">
      <w:headerReference w:type="even" r:id="rId20"/>
      <w:headerReference w:type="default" r:id="rId21"/>
      <w:footerReference w:type="even" r:id="rId22"/>
      <w:footerReference w:type="default" r:id="rId23"/>
      <w:headerReference w:type="first" r:id="rId24"/>
      <w:footerReference w:type="first" r:id="rId2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C0" w:rsidRDefault="00D000C0" w:rsidP="007A75AE">
      <w:pPr>
        <w:spacing w:after="0" w:line="240" w:lineRule="auto"/>
      </w:pPr>
      <w:r>
        <w:separator/>
      </w:r>
    </w:p>
  </w:endnote>
  <w:endnote w:type="continuationSeparator" w:id="0">
    <w:p w:rsidR="00D000C0" w:rsidRDefault="00D000C0" w:rsidP="007A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C0" w:rsidRDefault="00D000C0" w:rsidP="007A75AE">
      <w:pPr>
        <w:spacing w:after="0" w:line="240" w:lineRule="auto"/>
      </w:pPr>
      <w:r>
        <w:separator/>
      </w:r>
    </w:p>
  </w:footnote>
  <w:footnote w:type="continuationSeparator" w:id="0">
    <w:p w:rsidR="00D000C0" w:rsidRDefault="00D000C0" w:rsidP="007A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2646"/>
      <w:docPartObj>
        <w:docPartGallery w:val="Page Numbers (Top of Page)"/>
        <w:docPartUnique/>
      </w:docPartObj>
    </w:sdtPr>
    <w:sdtContent>
      <w:p w:rsidR="007A75AE" w:rsidRDefault="00E13AED">
        <w:pPr>
          <w:pStyle w:val="a7"/>
          <w:jc w:val="center"/>
        </w:pPr>
        <w:fldSimple w:instr=" PAGE   \* MERGEFORMAT ">
          <w:r w:rsidR="003456B9">
            <w:rPr>
              <w:noProof/>
            </w:rPr>
            <w:t>2</w:t>
          </w:r>
        </w:fldSimple>
      </w:p>
    </w:sdtContent>
  </w:sdt>
  <w:p w:rsidR="007A75AE" w:rsidRDefault="007A75A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E0C"/>
    <w:multiLevelType w:val="multilevel"/>
    <w:tmpl w:val="7D2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D1B68"/>
    <w:multiLevelType w:val="multilevel"/>
    <w:tmpl w:val="62720A8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2">
    <w:nsid w:val="491D33CB"/>
    <w:multiLevelType w:val="multilevel"/>
    <w:tmpl w:val="81C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D38E8"/>
    <w:multiLevelType w:val="multilevel"/>
    <w:tmpl w:val="DC1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D50FF"/>
    <w:multiLevelType w:val="multilevel"/>
    <w:tmpl w:val="057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7059"/>
    <w:rsid w:val="001B22A8"/>
    <w:rsid w:val="003456B9"/>
    <w:rsid w:val="003D479E"/>
    <w:rsid w:val="00476631"/>
    <w:rsid w:val="0055036E"/>
    <w:rsid w:val="00677059"/>
    <w:rsid w:val="007A75AE"/>
    <w:rsid w:val="007B46B0"/>
    <w:rsid w:val="007E20FD"/>
    <w:rsid w:val="009C41DB"/>
    <w:rsid w:val="00B343BB"/>
    <w:rsid w:val="00D000C0"/>
    <w:rsid w:val="00E13AED"/>
    <w:rsid w:val="00EB29FF"/>
    <w:rsid w:val="00F66874"/>
    <w:rsid w:val="00FF0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F7"/>
  </w:style>
  <w:style w:type="paragraph" w:styleId="1">
    <w:name w:val="heading 1"/>
    <w:basedOn w:val="a"/>
    <w:link w:val="10"/>
    <w:uiPriority w:val="9"/>
    <w:qFormat/>
    <w:rsid w:val="0067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77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05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77059"/>
    <w:rPr>
      <w:rFonts w:ascii="Times New Roman" w:eastAsia="Times New Roman" w:hAnsi="Times New Roman" w:cs="Times New Roman"/>
      <w:b/>
      <w:bCs/>
      <w:sz w:val="27"/>
      <w:szCs w:val="27"/>
      <w:lang w:eastAsia="ru-RU"/>
    </w:rPr>
  </w:style>
  <w:style w:type="character" w:styleId="a3">
    <w:name w:val="Strong"/>
    <w:basedOn w:val="a0"/>
    <w:uiPriority w:val="22"/>
    <w:qFormat/>
    <w:rsid w:val="00677059"/>
    <w:rPr>
      <w:b/>
      <w:bCs/>
    </w:rPr>
  </w:style>
  <w:style w:type="paragraph" w:styleId="a4">
    <w:name w:val="Normal (Web)"/>
    <w:basedOn w:val="a"/>
    <w:uiPriority w:val="99"/>
    <w:semiHidden/>
    <w:unhideWhenUsed/>
    <w:rsid w:val="0067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7B46B0"/>
    <w:rPr>
      <w:color w:val="0000FF"/>
      <w:u w:val="single"/>
    </w:rPr>
  </w:style>
  <w:style w:type="character" w:customStyle="1" w:styleId="apple-converted-space">
    <w:name w:val="apple-converted-space"/>
    <w:basedOn w:val="a0"/>
    <w:rsid w:val="007B46B0"/>
  </w:style>
  <w:style w:type="paragraph" w:customStyle="1" w:styleId="s1">
    <w:name w:val="s_1"/>
    <w:basedOn w:val="a"/>
    <w:rsid w:val="00EB2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B2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B2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D479E"/>
  </w:style>
  <w:style w:type="paragraph" w:styleId="a6">
    <w:name w:val="List Paragraph"/>
    <w:basedOn w:val="a"/>
    <w:uiPriority w:val="34"/>
    <w:qFormat/>
    <w:rsid w:val="003D479E"/>
    <w:pPr>
      <w:ind w:left="720"/>
      <w:contextualSpacing/>
    </w:pPr>
  </w:style>
  <w:style w:type="paragraph" w:styleId="a7">
    <w:name w:val="header"/>
    <w:basedOn w:val="a"/>
    <w:link w:val="a8"/>
    <w:uiPriority w:val="99"/>
    <w:unhideWhenUsed/>
    <w:rsid w:val="007A75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75AE"/>
  </w:style>
  <w:style w:type="paragraph" w:styleId="a9">
    <w:name w:val="footer"/>
    <w:basedOn w:val="a"/>
    <w:link w:val="aa"/>
    <w:uiPriority w:val="99"/>
    <w:semiHidden/>
    <w:unhideWhenUsed/>
    <w:rsid w:val="007A75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A75AE"/>
  </w:style>
</w:styles>
</file>

<file path=word/webSettings.xml><?xml version="1.0" encoding="utf-8"?>
<w:webSettings xmlns:r="http://schemas.openxmlformats.org/officeDocument/2006/relationships" xmlns:w="http://schemas.openxmlformats.org/wordprocessingml/2006/main">
  <w:divs>
    <w:div w:id="551039976">
      <w:bodyDiv w:val="1"/>
      <w:marLeft w:val="0"/>
      <w:marRight w:val="0"/>
      <w:marTop w:val="0"/>
      <w:marBottom w:val="0"/>
      <w:divBdr>
        <w:top w:val="none" w:sz="0" w:space="0" w:color="auto"/>
        <w:left w:val="none" w:sz="0" w:space="0" w:color="auto"/>
        <w:bottom w:val="none" w:sz="0" w:space="0" w:color="auto"/>
        <w:right w:val="none" w:sz="0" w:space="0" w:color="auto"/>
      </w:divBdr>
    </w:div>
    <w:div w:id="746196802">
      <w:bodyDiv w:val="1"/>
      <w:marLeft w:val="0"/>
      <w:marRight w:val="0"/>
      <w:marTop w:val="0"/>
      <w:marBottom w:val="0"/>
      <w:divBdr>
        <w:top w:val="none" w:sz="0" w:space="0" w:color="auto"/>
        <w:left w:val="none" w:sz="0" w:space="0" w:color="auto"/>
        <w:bottom w:val="none" w:sz="0" w:space="0" w:color="auto"/>
        <w:right w:val="none" w:sz="0" w:space="0" w:color="auto"/>
      </w:divBdr>
    </w:div>
    <w:div w:id="1985961785">
      <w:bodyDiv w:val="1"/>
      <w:marLeft w:val="0"/>
      <w:marRight w:val="0"/>
      <w:marTop w:val="0"/>
      <w:marBottom w:val="0"/>
      <w:divBdr>
        <w:top w:val="none" w:sz="0" w:space="0" w:color="auto"/>
        <w:left w:val="none" w:sz="0" w:space="0" w:color="auto"/>
        <w:bottom w:val="none" w:sz="0" w:space="0" w:color="auto"/>
        <w:right w:val="none" w:sz="0" w:space="0" w:color="auto"/>
      </w:divBdr>
      <w:divsChild>
        <w:div w:id="528420860">
          <w:marLeft w:val="0"/>
          <w:marRight w:val="0"/>
          <w:marTop w:val="120"/>
          <w:marBottom w:val="0"/>
          <w:divBdr>
            <w:top w:val="none" w:sz="0" w:space="0" w:color="auto"/>
            <w:left w:val="none" w:sz="0" w:space="0" w:color="auto"/>
            <w:bottom w:val="none" w:sz="0" w:space="0" w:color="auto"/>
            <w:right w:val="none" w:sz="0" w:space="0" w:color="auto"/>
          </w:divBdr>
        </w:div>
        <w:div w:id="1072776969">
          <w:marLeft w:val="0"/>
          <w:marRight w:val="0"/>
          <w:marTop w:val="120"/>
          <w:marBottom w:val="0"/>
          <w:divBdr>
            <w:top w:val="none" w:sz="0" w:space="0" w:color="auto"/>
            <w:left w:val="none" w:sz="0" w:space="0" w:color="auto"/>
            <w:bottom w:val="none" w:sz="0" w:space="0" w:color="auto"/>
            <w:right w:val="none" w:sz="0" w:space="0" w:color="auto"/>
          </w:divBdr>
        </w:div>
        <w:div w:id="1163736006">
          <w:marLeft w:val="0"/>
          <w:marRight w:val="0"/>
          <w:marTop w:val="120"/>
          <w:marBottom w:val="0"/>
          <w:divBdr>
            <w:top w:val="none" w:sz="0" w:space="0" w:color="auto"/>
            <w:left w:val="none" w:sz="0" w:space="0" w:color="auto"/>
            <w:bottom w:val="none" w:sz="0" w:space="0" w:color="auto"/>
            <w:right w:val="none" w:sz="0" w:space="0" w:color="auto"/>
          </w:divBdr>
        </w:div>
        <w:div w:id="1418400250">
          <w:marLeft w:val="0"/>
          <w:marRight w:val="0"/>
          <w:marTop w:val="120"/>
          <w:marBottom w:val="0"/>
          <w:divBdr>
            <w:top w:val="none" w:sz="0" w:space="0" w:color="auto"/>
            <w:left w:val="none" w:sz="0" w:space="0" w:color="auto"/>
            <w:bottom w:val="none" w:sz="0" w:space="0" w:color="auto"/>
            <w:right w:val="none" w:sz="0" w:space="0" w:color="auto"/>
          </w:divBdr>
        </w:div>
        <w:div w:id="1100877839">
          <w:marLeft w:val="0"/>
          <w:marRight w:val="0"/>
          <w:marTop w:val="120"/>
          <w:marBottom w:val="0"/>
          <w:divBdr>
            <w:top w:val="none" w:sz="0" w:space="0" w:color="auto"/>
            <w:left w:val="none" w:sz="0" w:space="0" w:color="auto"/>
            <w:bottom w:val="none" w:sz="0" w:space="0" w:color="auto"/>
            <w:right w:val="none" w:sz="0" w:space="0" w:color="auto"/>
          </w:divBdr>
        </w:div>
        <w:div w:id="436994688">
          <w:marLeft w:val="0"/>
          <w:marRight w:val="0"/>
          <w:marTop w:val="120"/>
          <w:marBottom w:val="0"/>
          <w:divBdr>
            <w:top w:val="none" w:sz="0" w:space="0" w:color="auto"/>
            <w:left w:val="none" w:sz="0" w:space="0" w:color="auto"/>
            <w:bottom w:val="none" w:sz="0" w:space="0" w:color="auto"/>
            <w:right w:val="none" w:sz="0" w:space="0" w:color="auto"/>
          </w:divBdr>
        </w:div>
      </w:divsChild>
    </w:div>
    <w:div w:id="2045597911">
      <w:bodyDiv w:val="1"/>
      <w:marLeft w:val="0"/>
      <w:marRight w:val="0"/>
      <w:marTop w:val="0"/>
      <w:marBottom w:val="0"/>
      <w:divBdr>
        <w:top w:val="none" w:sz="0" w:space="0" w:color="auto"/>
        <w:left w:val="none" w:sz="0" w:space="0" w:color="auto"/>
        <w:bottom w:val="none" w:sz="0" w:space="0" w:color="auto"/>
        <w:right w:val="none" w:sz="0" w:space="0" w:color="auto"/>
      </w:divBdr>
      <w:divsChild>
        <w:div w:id="37493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0842/" TargetMode="External"/><Relationship Id="rId13" Type="http://schemas.openxmlformats.org/officeDocument/2006/relationships/hyperlink" Target="https://ru.wikipedia.org/wiki/%D0%9A%D0%BE%D0%BD%D1%82%D0%B0%D0%BA%D1%82%D0%BD%D0%B0%D1%8F_%D1%81%D0%B5%D1%82%D1%8C" TargetMode="External"/><Relationship Id="rId18" Type="http://schemas.openxmlformats.org/officeDocument/2006/relationships/hyperlink" Target="https://ru.wikipedia.org/wiki/%D0%9F%D0%B0%D0%BB%D0%BA%D0%B0_%D0%B4%D0%BB%D1%8F_%D1%81%D0%B5%D0%BB%D1%84%D0%B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u.wikipedia.org/wiki/%D0%A3%D1%81%D1%82%D0%B0%D0%BB%D0%BE%D1%81%D1%82%D1%8C_%D0%BC%D0%B0%D1%82%D0%B5%D1%80%D0%B8%D0%B0%D0%BB%D0%B0" TargetMode="External"/><Relationship Id="rId17" Type="http://schemas.openxmlformats.org/officeDocument/2006/relationships/hyperlink" Target="https://ru.wikipedia.org/wiki/%D0%A4%D0%BE%D1%82%D0%BE%D0%B0%D0%BF%D0%BF%D0%B0%D1%80%D0%B0%D1%8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u.wikipedia.org/wiki/%D0%90%D0%B2%D1%82%D0%BE%D0%BF%D0%BE%D1%80%D1%82%D1%80%D0%B5%D1%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0%D1%81%D1%81%D0%B8%D0%B2%D0%BD%D0%B0%D1%8F_%D0%B1%D0%B5%D0%B7%D0%BE%D0%BF%D0%B0%D1%81%D0%BD%D0%BE%D1%81%D1%82%D1%8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u.wikipedia.org/wiki/%D0%A2%D0%BE%D1%80%D0%BC%D0%BE%D0%B7%D0%BD%D0%BE%D0%B9_%D1%80%D0%B5%D0%B7%D0%B8%D1%81%D1%82%D0%BE%D1%80" TargetMode="External"/><Relationship Id="rId23" Type="http://schemas.openxmlformats.org/officeDocument/2006/relationships/footer" Target="footer2.xml"/><Relationship Id="rId10" Type="http://schemas.openxmlformats.org/officeDocument/2006/relationships/hyperlink" Target="https://ru.wikipedia.org/wiki/%D0%9F%D0%BE%D0%B5%D0%B7%D0%B4" TargetMode="External"/><Relationship Id="rId19" Type="http://schemas.openxmlformats.org/officeDocument/2006/relationships/hyperlink" Target="https://ru.wikipedia.org/wiki/%D0%9C%D0%92%D0%94_%D0%A0%D0%BE%D1%81%D1%81%D0%B8%D0%B8" TargetMode="External"/><Relationship Id="rId4" Type="http://schemas.openxmlformats.org/officeDocument/2006/relationships/settings" Target="settings.xml"/><Relationship Id="rId9" Type="http://schemas.openxmlformats.org/officeDocument/2006/relationships/hyperlink" Target="http://base.garant.ru/190842/" TargetMode="External"/><Relationship Id="rId14" Type="http://schemas.openxmlformats.org/officeDocument/2006/relationships/hyperlink" Target="https://ru.wikipedia.org/wiki/%D0%A2%D0%BE%D0%BA%D0%BE%D0%BF%D1%80%D0%B8%D1%91%D0%BC%D0%BD%D0%B8%D0%B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F4551-06A0-41DF-B85F-26E6EAA3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ИДН</dc:creator>
  <cp:keywords/>
  <dc:description/>
  <cp:lastModifiedBy>User</cp:lastModifiedBy>
  <cp:revision>5</cp:revision>
  <cp:lastPrinted>2017-03-09T16:29:00Z</cp:lastPrinted>
  <dcterms:created xsi:type="dcterms:W3CDTF">2017-03-09T08:22:00Z</dcterms:created>
  <dcterms:modified xsi:type="dcterms:W3CDTF">2021-04-26T10:27:00Z</dcterms:modified>
</cp:coreProperties>
</file>