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7B" w:rsidRDefault="0019417B">
      <w:pPr>
        <w:pStyle w:val="ConsPlusTitle"/>
        <w:jc w:val="center"/>
        <w:outlineLvl w:val="0"/>
      </w:pPr>
      <w:r>
        <w:t>ПРАВИТЕЛЬСТВО ПЕНЗЕНСКОЙ ОБЛАСТИ</w:t>
      </w:r>
    </w:p>
    <w:p w:rsidR="0019417B" w:rsidRDefault="0019417B">
      <w:pPr>
        <w:pStyle w:val="ConsPlusTitle"/>
        <w:jc w:val="center"/>
      </w:pPr>
    </w:p>
    <w:p w:rsidR="0019417B" w:rsidRDefault="0019417B">
      <w:pPr>
        <w:pStyle w:val="ConsPlusTitle"/>
        <w:jc w:val="center"/>
      </w:pPr>
      <w:r>
        <w:t>ПОСТАНОВЛЕНИЕ</w:t>
      </w:r>
    </w:p>
    <w:p w:rsidR="0019417B" w:rsidRDefault="0019417B">
      <w:pPr>
        <w:pStyle w:val="ConsPlusTitle"/>
        <w:jc w:val="center"/>
      </w:pPr>
      <w:r>
        <w:t>от 12 сентября 2014 г. N 647-пП</w:t>
      </w:r>
    </w:p>
    <w:p w:rsidR="0019417B" w:rsidRDefault="0019417B">
      <w:pPr>
        <w:pStyle w:val="ConsPlusTitle"/>
        <w:jc w:val="center"/>
      </w:pPr>
    </w:p>
    <w:p w:rsidR="0019417B" w:rsidRDefault="0019417B">
      <w:pPr>
        <w:pStyle w:val="ConsPlusTitle"/>
        <w:jc w:val="center"/>
      </w:pPr>
      <w:r>
        <w:t>ОБ ОРГАНИЗАЦИИ ПРОВЕДЕНИЯ МОНИТОРИНГА КАЧЕСТВА</w:t>
      </w:r>
    </w:p>
    <w:p w:rsidR="0019417B" w:rsidRDefault="0019417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9417B" w:rsidRDefault="0019417B">
      <w:pPr>
        <w:pStyle w:val="ConsPlusTitle"/>
        <w:jc w:val="center"/>
      </w:pPr>
      <w:r>
        <w:t>НА ТЕРРИТОРИИ ПЕНЗЕНСКОЙ ОБЛАСТИ</w:t>
      </w:r>
    </w:p>
    <w:p w:rsidR="0019417B" w:rsidRDefault="001941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4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17B" w:rsidRDefault="001941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17B" w:rsidRDefault="001941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19417B" w:rsidRDefault="0019417B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</w:tr>
    </w:tbl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предоставления государственных услуг исполнительных органов государственной власти Пензенской</w:t>
      </w:r>
      <w:proofErr w:type="gramEnd"/>
      <w:r>
        <w:t xml:space="preserve"> области,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мониторинга качества предоставления государственных</w:t>
      </w:r>
      <w:proofErr w:type="gramEnd"/>
      <w:r>
        <w:t xml:space="preserve"> и муниципальных услуг на территории Пензенской области (далее - Порядок).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Пензенской области организовать ежегодное проведение мониторинга качества предоставления государственных услуг в соответствии с Порядком.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3. Министерству экономики Пензенской области совместно с государственным автономным учреждением Пензенской области "Многофункциональный центр предоставления государственных и муниципальных услуг" организовать в многофункциональных центрах предоставления государственных и муниципальных услуг Пензенской области ежегодное проведение мониторинга качества предоставления государственных и муниципальных услуг в пределах полномочий, определенных действующим законодательством.</w:t>
      </w:r>
    </w:p>
    <w:p w:rsidR="0019417B" w:rsidRDefault="001941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4. Определить Министерство экономики Пензенской области уполномоченным исполнительным органом государственной власти Пензенской области за свод информации и ежегодную подготовку доклада по результатам проведения мониторинга качества предоставления государственных и муниципальных услуг в соответствии с Порядком.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муниципальных образований Пензенской области: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5.1. Организовать ежегодное проведение мониторинга качества предоставления государственных и муниципальных услуг, предоставляемых органами местного самоуправления муниципальных образований Пензенской области.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5.2. Размещать отчетность о результатах мониторинга качества предоставления государственных и муниципальных услуг на официальных сайтах муниципальных образований Пензенской области в информационно-телекоммуникационной сети "Интернет".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6.1.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27.07.2011 N 490-пП "Об утверждении </w:t>
      </w:r>
      <w:proofErr w:type="gramStart"/>
      <w:r>
        <w:t xml:space="preserve">Порядка проведения мониторинга качества предоставления государственных услуг </w:t>
      </w:r>
      <w:r>
        <w:lastRenderedPageBreak/>
        <w:t>исполнительных органов государственной власти Пензенской области</w:t>
      </w:r>
      <w:proofErr w:type="gramEnd"/>
      <w:r>
        <w:t>".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6.2. </w:t>
      </w:r>
      <w:hyperlink r:id="rId8" w:history="1">
        <w:r>
          <w:rPr>
            <w:color w:val="0000FF"/>
          </w:rPr>
          <w:t>Пункты 12</w:t>
        </w:r>
      </w:hyperlink>
      <w:r>
        <w:t xml:space="preserve">, </w:t>
      </w:r>
      <w:hyperlink r:id="rId9" w:history="1">
        <w:r>
          <w:rPr>
            <w:color w:val="0000FF"/>
          </w:rPr>
          <w:t>13</w:t>
        </w:r>
      </w:hyperlink>
      <w: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области".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7.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right"/>
      </w:pPr>
      <w:r>
        <w:t>Губернатор</w:t>
      </w:r>
    </w:p>
    <w:p w:rsidR="0019417B" w:rsidRDefault="0019417B">
      <w:pPr>
        <w:pStyle w:val="ConsPlusNormal"/>
        <w:jc w:val="right"/>
      </w:pPr>
      <w:r>
        <w:t>Пензенской области</w:t>
      </w:r>
    </w:p>
    <w:p w:rsidR="0019417B" w:rsidRDefault="0019417B">
      <w:pPr>
        <w:pStyle w:val="ConsPlusNormal"/>
        <w:jc w:val="right"/>
      </w:pPr>
      <w:r>
        <w:t>В.К.БОЧКАРЕВ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right"/>
        <w:outlineLvl w:val="0"/>
      </w:pPr>
      <w:r>
        <w:t>Утвержден</w:t>
      </w:r>
    </w:p>
    <w:p w:rsidR="0019417B" w:rsidRDefault="0019417B">
      <w:pPr>
        <w:pStyle w:val="ConsPlusNormal"/>
        <w:jc w:val="right"/>
      </w:pPr>
      <w:r>
        <w:t>постановлением</w:t>
      </w:r>
    </w:p>
    <w:p w:rsidR="0019417B" w:rsidRDefault="0019417B">
      <w:pPr>
        <w:pStyle w:val="ConsPlusNormal"/>
        <w:jc w:val="right"/>
      </w:pPr>
      <w:r>
        <w:t>Правительства</w:t>
      </w:r>
    </w:p>
    <w:p w:rsidR="0019417B" w:rsidRDefault="0019417B">
      <w:pPr>
        <w:pStyle w:val="ConsPlusNormal"/>
        <w:jc w:val="right"/>
      </w:pPr>
      <w:r>
        <w:t>Пензенской области</w:t>
      </w:r>
    </w:p>
    <w:p w:rsidR="0019417B" w:rsidRDefault="0019417B">
      <w:pPr>
        <w:pStyle w:val="ConsPlusNormal"/>
        <w:jc w:val="right"/>
      </w:pPr>
      <w:r>
        <w:t>от 12 сентября 2014 г. N 647-пП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</w:pPr>
      <w:bookmarkStart w:id="0" w:name="P42"/>
      <w:bookmarkEnd w:id="0"/>
      <w:r>
        <w:t>ПОРЯДОК</w:t>
      </w:r>
    </w:p>
    <w:p w:rsidR="0019417B" w:rsidRDefault="0019417B">
      <w:pPr>
        <w:pStyle w:val="ConsPlusTitle"/>
        <w:jc w:val="center"/>
      </w:pPr>
      <w:r>
        <w:t>ОРГАНИЗАЦИИ ПРОВЕДЕНИЯ МОНИТОРИНГА КАЧЕСТВА ПРЕДОСТАВЛЕНИЯ</w:t>
      </w:r>
    </w:p>
    <w:p w:rsidR="0019417B" w:rsidRDefault="0019417B">
      <w:pPr>
        <w:pStyle w:val="ConsPlusTitle"/>
        <w:jc w:val="center"/>
      </w:pPr>
      <w:r>
        <w:t>ГОСУДАРСТВЕННЫХ И МУНИЦИПАЛЬНЫХ УСЛУГ НА ТЕРРИТОРИИ</w:t>
      </w:r>
    </w:p>
    <w:p w:rsidR="0019417B" w:rsidRDefault="0019417B">
      <w:pPr>
        <w:pStyle w:val="ConsPlusTitle"/>
        <w:jc w:val="center"/>
      </w:pPr>
      <w:r>
        <w:t>ПЕНЗЕНСКОЙ ОБЛАСТИ (ДАЛЕЕ - ПОРЯДОК)</w:t>
      </w:r>
    </w:p>
    <w:p w:rsidR="0019417B" w:rsidRDefault="001941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4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17B" w:rsidRDefault="001941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17B" w:rsidRDefault="001941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19417B" w:rsidRDefault="0019417B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</w:tr>
    </w:tbl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  <w:outlineLvl w:val="1"/>
      </w:pPr>
      <w:r>
        <w:t>1. Общие положения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ind w:firstLine="540"/>
        <w:jc w:val="both"/>
      </w:pPr>
      <w:r>
        <w:t>1. 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правовых актах Российской Федерации, Пензенской области, органов местного самоуправления Пензенской области.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1) определения рейтинга доступности государственных и муниципальных услуг для физических и (или) юридических лиц;</w:t>
      </w:r>
    </w:p>
    <w:p w:rsidR="0019417B" w:rsidRDefault="0019417B">
      <w:pPr>
        <w:pStyle w:val="ConsPlusNormal"/>
        <w:spacing w:before="220"/>
        <w:ind w:firstLine="540"/>
        <w:jc w:val="both"/>
      </w:pPr>
      <w:proofErr w:type="gramStart"/>
      <w:r>
        <w:t xml:space="preserve">2)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 и (или) юридическим лицам на территории Пензенской области, в том числе количество обращений за одной услугой, время, потраченное на получение услуги, финансовые затраты, качество консультирования сотрудниками, предоставляющими </w:t>
      </w:r>
      <w:r>
        <w:lastRenderedPageBreak/>
        <w:t>услугу, комфортность условий, в которых предоставляется услуга;</w:t>
      </w:r>
      <w:proofErr w:type="gramEnd"/>
    </w:p>
    <w:p w:rsidR="0019417B" w:rsidRDefault="0019417B">
      <w:pPr>
        <w:pStyle w:val="ConsPlusNormal"/>
        <w:spacing w:before="220"/>
        <w:ind w:firstLine="540"/>
        <w:jc w:val="both"/>
      </w:pPr>
      <w:r>
        <w:t>3) разработки и реализации мер по улучшению выявленных значений, исследуемых параметров качества и доступности государственных и муниципальных услуг;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4)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3. Мониторинг проводится в исполнительных органах государственной власти Пензенской области с учетом территориальности предоставления государственных услуг, в соответствии с </w:t>
      </w:r>
      <w:hyperlink w:anchor="P61" w:history="1">
        <w:r>
          <w:rPr>
            <w:color w:val="0000FF"/>
          </w:rPr>
          <w:t>разделом II</w:t>
        </w:r>
      </w:hyperlink>
      <w:r>
        <w:t xml:space="preserve"> настоящего Порядка, и в многофункциональных центрах предоставления государственных и муниципальных услуг Пензенской области в соответствии с </w:t>
      </w:r>
      <w:hyperlink w:anchor="P76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4. Ответственным за свод информации в IV квартале календарного года и ежегодную подготовку доклада по результатам проведения мониторинга качества предоставления государственных и муниципальных услуг является Министерство экономики Пензенской области.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  <w:outlineLvl w:val="1"/>
      </w:pPr>
      <w:bookmarkStart w:id="1" w:name="P61"/>
      <w:bookmarkEnd w:id="1"/>
      <w:r>
        <w:t>2. Проведение мониторинга исполнительными органами</w:t>
      </w:r>
    </w:p>
    <w:p w:rsidR="0019417B" w:rsidRDefault="0019417B">
      <w:pPr>
        <w:pStyle w:val="ConsPlusTitle"/>
        <w:jc w:val="center"/>
      </w:pPr>
      <w:r>
        <w:t>государственной власти Пензенской области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ind w:firstLine="540"/>
        <w:jc w:val="both"/>
      </w:pPr>
      <w:r>
        <w:t>5. Мониторинг качества государственных услуг, предоставляемых исполнительными органами государственной власти Пензенской области (далее - органы государственной власти), проводится в четыре последовательных этапа: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5.1. На первом этапе органы государственной власти высчитывают </w:t>
      </w:r>
      <w:hyperlink w:anchor="P110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размещенных в Реестре государственных услуг, путем обработки информации, полученной из официальных источников.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5.2. На втором этапе мониторинга органы государственной власти в течение I - III кварталов календарного года по предоставляемым услугам проводят формализованные личные интервью с респондентами (получателями государственных услуг) по установленной </w:t>
      </w:r>
      <w:hyperlink w:anchor="P189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услуги (приложение N 2 к настоящему Порядку). В случае отсутствия у респондента свободного времени для ответов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5.3. На третьем этапе мониторинга органы государственной власти проводят обобщение собранных количественных показателей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высчитывают отдельно по каждой услуге показатель оценки качества предоставления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Порядку), N - количество заявителей по государственной услуге.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lastRenderedPageBreak/>
        <w:t xml:space="preserve">5.4. На четвертом этапе органы государственной власти формируют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услуг, с указанием количества оказанных услуг за период исследования с I по III квартал, описанием рейтинга доступности, с оценкой каждой государственной услуги по отдельности (далее - отчет). К отчету прикладываются </w:t>
      </w:r>
      <w:hyperlink w:anchor="P110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заполненные анкеты, листы с оценками качества предоставления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исполнительный орган государственной власти Пензенской области для получения одной государственной услуги, связанной со сферой предпринимательской деятельности.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В заключительной части отчета необходимо выявить динамику качества предоставления государственных услуг, определить государственные услуги, наиболее проблемные с точки зрения качества их предоставления, указать рекомендации по повышению качества предоставления услуг, рекомендации по оптимизации процесса предоставления услуг (сроки исполнения рекомендаций, контроль исполнения).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6. Отчеты ежегодно направляются в срок до 1 октября в Министерство экономики Пензенской области, а также размещаются на официальном сайте органа государственной власти в информационно-телекоммуникационной сети "Интернет".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  <w:outlineLvl w:val="1"/>
      </w:pPr>
      <w:bookmarkStart w:id="2" w:name="P76"/>
      <w:bookmarkEnd w:id="2"/>
      <w:r>
        <w:t>3. Проведение мониторинга в многофункциональных центрах</w:t>
      </w:r>
    </w:p>
    <w:p w:rsidR="0019417B" w:rsidRDefault="0019417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9417B" w:rsidRDefault="0019417B">
      <w:pPr>
        <w:pStyle w:val="ConsPlusTitle"/>
        <w:jc w:val="center"/>
      </w:pPr>
      <w:r>
        <w:t>Пензенской области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ind w:firstLine="540"/>
        <w:jc w:val="both"/>
      </w:pPr>
      <w:r>
        <w:t xml:space="preserve">7. </w:t>
      </w:r>
      <w:proofErr w:type="gramStart"/>
      <w:r>
        <w:t>Мониторинг качества государственных и муниципальных услуг Пензенской области, предоставляемых органами государственной власти и органами местного самоуправления в многофункциональных центрах предоставления государственных и муниципальных услуг Пензенской области (далее - сеть МФЦ), ежегодно проводит уполномоченный многофункциональный центр - Государственное автономное учреждение Пензенской области "Многофункциональный центр предоставления государственных и муниципальных услуг" (далее - Уполномоченный МФЦ) по заданию Министерства экономики Пензенской области.</w:t>
      </w:r>
      <w:proofErr w:type="gramEnd"/>
    </w:p>
    <w:p w:rsidR="0019417B" w:rsidRDefault="001941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8. Мониторинг качества государственных и муниципальных услуг, предоставляемых в сети МФЦ, проводится в три последовательных этапа: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 xml:space="preserve">8.1. На первом этапе Уполномоченный МФЦ в течение I - III кварталов календарного года в сети МФЦ проводит формализованные личные интервью с респондентами (получателями услуг) по установленной </w:t>
      </w:r>
      <w:hyperlink w:anchor="P189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и муниципальной услуги (приложение N 2 к настоящему Порядку). В случае отсутствия у респондента свободного времени для ответа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8.2. На втором этапе Уполномоченный МФЦ проводит обобщение собранных количественных показателей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высчитывает отдельно по каждой государственной и муниципальной услуге оценку качества предоставления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и муниципальную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</w:t>
      </w:r>
      <w:r>
        <w:lastRenderedPageBreak/>
        <w:t>Порядку), N - количество заявителей по государственной услуге.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8.3. На третьем этапе Уполномоченный МФЦ формирует сводный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услуг, с оценкой каждой предоставляемой услуги по отдельности в каждом МФЦ Пензенской области. К отчету прикладываются заполненные анкеты и листы оценок качества государственных и муниципальных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МФЦ Пензенской области для получения каждой государственной или муниципальной услуги, связанной со сферой предпринимательской деятельности.</w:t>
      </w:r>
    </w:p>
    <w:p w:rsidR="0019417B" w:rsidRDefault="0019417B">
      <w:pPr>
        <w:pStyle w:val="ConsPlusNormal"/>
        <w:spacing w:before="220"/>
        <w:ind w:firstLine="540"/>
        <w:jc w:val="both"/>
      </w:pPr>
      <w:r>
        <w:t>9. Отчеты ежегодно направляются в срок до 1 октября, в Министерство экономики Пензенской области на электронном носителе.</w:t>
      </w:r>
    </w:p>
    <w:p w:rsidR="0019417B" w:rsidRDefault="001941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  <w:outlineLvl w:val="1"/>
      </w:pPr>
      <w:r>
        <w:t>4. Результаты проведения мониторинга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ind w:firstLine="540"/>
        <w:jc w:val="both"/>
      </w:pPr>
      <w:r>
        <w:t xml:space="preserve">10. </w:t>
      </w:r>
      <w:proofErr w:type="gramStart"/>
      <w:r>
        <w:t>По итогам проведения мониторинга качества государственных и муниципальных услуг, предоставляемых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области, Министерство экономики Пензенской области в течение IV квартала календарного года, на основании сводных отчетов, формирует доклад об оценке качества предоставления государственных и муниципальных услуг Пензенской области (далее - доклад об оценке качества).</w:t>
      </w:r>
      <w:proofErr w:type="gramEnd"/>
    </w:p>
    <w:p w:rsidR="0019417B" w:rsidRDefault="0019417B">
      <w:pPr>
        <w:pStyle w:val="ConsPlusNormal"/>
        <w:spacing w:before="220"/>
        <w:ind w:firstLine="540"/>
        <w:jc w:val="both"/>
      </w:pPr>
      <w:r>
        <w:t>11. Доклад об оценке качества размещается на официальном сайте Министерства экономики Пензенской области в информационно-телекоммуникационной сети "Интернет".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right"/>
        <w:outlineLvl w:val="1"/>
      </w:pPr>
      <w:r>
        <w:t>Приложение N 1</w:t>
      </w:r>
    </w:p>
    <w:p w:rsidR="0019417B" w:rsidRDefault="0019417B">
      <w:pPr>
        <w:pStyle w:val="ConsPlusNormal"/>
        <w:jc w:val="right"/>
      </w:pPr>
      <w:r>
        <w:t>к Порядку</w:t>
      </w:r>
    </w:p>
    <w:p w:rsidR="0019417B" w:rsidRDefault="0019417B">
      <w:pPr>
        <w:pStyle w:val="ConsPlusNormal"/>
        <w:jc w:val="right"/>
      </w:pPr>
      <w:r>
        <w:t>организации проведения</w:t>
      </w:r>
    </w:p>
    <w:p w:rsidR="0019417B" w:rsidRDefault="0019417B">
      <w:pPr>
        <w:pStyle w:val="ConsPlusNormal"/>
        <w:jc w:val="right"/>
      </w:pPr>
      <w:r>
        <w:t>мониторинга качества</w:t>
      </w:r>
    </w:p>
    <w:p w:rsidR="0019417B" w:rsidRDefault="0019417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19417B" w:rsidRDefault="0019417B">
      <w:pPr>
        <w:pStyle w:val="ConsPlusNormal"/>
        <w:jc w:val="right"/>
      </w:pPr>
      <w:r>
        <w:t>и муниципальных услуг</w:t>
      </w:r>
    </w:p>
    <w:p w:rsidR="0019417B" w:rsidRDefault="0019417B">
      <w:pPr>
        <w:pStyle w:val="ConsPlusNormal"/>
        <w:jc w:val="right"/>
      </w:pPr>
      <w:r>
        <w:t>на территории</w:t>
      </w:r>
    </w:p>
    <w:p w:rsidR="0019417B" w:rsidRDefault="0019417B">
      <w:pPr>
        <w:pStyle w:val="ConsPlusNormal"/>
        <w:jc w:val="right"/>
      </w:pPr>
      <w:r>
        <w:t>Пензенской области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</w:pPr>
      <w:bookmarkStart w:id="3" w:name="P110"/>
      <w:bookmarkEnd w:id="3"/>
      <w:r>
        <w:t>РЕЙТИНГ</w:t>
      </w:r>
    </w:p>
    <w:p w:rsidR="0019417B" w:rsidRDefault="0019417B">
      <w:pPr>
        <w:pStyle w:val="ConsPlusTitle"/>
        <w:jc w:val="center"/>
      </w:pPr>
      <w:r>
        <w:t>ДОСТУПНОСТИ ГОСУДАРСТВЕННЫХ УСЛУГ</w:t>
      </w:r>
    </w:p>
    <w:p w:rsidR="0019417B" w:rsidRDefault="001941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4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17B" w:rsidRDefault="001941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17B" w:rsidRDefault="001941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19417B" w:rsidRDefault="0019417B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</w:tr>
    </w:tbl>
    <w:p w:rsidR="0019417B" w:rsidRDefault="0019417B">
      <w:pPr>
        <w:pStyle w:val="ConsPlusNormal"/>
        <w:jc w:val="both"/>
      </w:pPr>
    </w:p>
    <w:p w:rsidR="0019417B" w:rsidRDefault="0019417B">
      <w:pPr>
        <w:sectPr w:rsidR="0019417B" w:rsidSect="00BC7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077"/>
        <w:gridCol w:w="2297"/>
        <w:gridCol w:w="1624"/>
        <w:gridCol w:w="1331"/>
        <w:gridCol w:w="1531"/>
        <w:gridCol w:w="1611"/>
        <w:gridCol w:w="2197"/>
        <w:gridCol w:w="2757"/>
      </w:tblGrid>
      <w:tr w:rsidR="0019417B">
        <w:tc>
          <w:tcPr>
            <w:tcW w:w="513" w:type="dxa"/>
          </w:tcPr>
          <w:p w:rsidR="0019417B" w:rsidRDefault="0019417B">
            <w:pPr>
              <w:pStyle w:val="ConsPlusNormal"/>
              <w:jc w:val="center"/>
            </w:pPr>
            <w:r>
              <w:lastRenderedPageBreak/>
              <w:t>N</w:t>
            </w:r>
          </w:p>
          <w:p w:rsidR="0019417B" w:rsidRDefault="0019417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19417B" w:rsidRDefault="0019417B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Пензенской области, наименование государственной услуги, реестровый номер</w:t>
            </w:r>
          </w:p>
        </w:tc>
        <w:tc>
          <w:tcPr>
            <w:tcW w:w="2297" w:type="dxa"/>
          </w:tcPr>
          <w:p w:rsidR="0019417B" w:rsidRDefault="0019417B">
            <w:pPr>
              <w:pStyle w:val="ConsPlusNormal"/>
              <w:jc w:val="center"/>
            </w:pPr>
            <w:r>
              <w:t>Наличие административного регламента:</w:t>
            </w:r>
          </w:p>
          <w:p w:rsidR="0019417B" w:rsidRDefault="0019417B">
            <w:pPr>
              <w:pStyle w:val="ConsPlusNormal"/>
              <w:jc w:val="center"/>
            </w:pPr>
            <w:r>
              <w:t>1) отсутствует - 0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2) подготовлен проект - 1 балл;</w:t>
            </w:r>
          </w:p>
          <w:p w:rsidR="0019417B" w:rsidRDefault="0019417B">
            <w:pPr>
              <w:pStyle w:val="ConsPlusNormal"/>
              <w:jc w:val="center"/>
            </w:pPr>
            <w:r>
              <w:t xml:space="preserve">3) </w:t>
            </w:r>
            <w:proofErr w:type="gramStart"/>
            <w:r>
              <w:t>утвержден</w:t>
            </w:r>
            <w:proofErr w:type="gramEnd"/>
            <w:r>
              <w:t xml:space="preserve"> - 2 балла</w:t>
            </w:r>
          </w:p>
        </w:tc>
        <w:tc>
          <w:tcPr>
            <w:tcW w:w="2955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Организация предоставления государственной услуги на базе Многофункционального центра предоставления государственных и муниципальных услуг:</w:t>
            </w:r>
          </w:p>
          <w:p w:rsidR="0019417B" w:rsidRDefault="0019417B">
            <w:pPr>
              <w:pStyle w:val="ConsPlusNormal"/>
              <w:jc w:val="center"/>
            </w:pPr>
            <w:r>
              <w:t>1) не оказывается - 0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2) оказывается в МФЦ - 0,1 балла</w:t>
            </w:r>
          </w:p>
          <w:p w:rsidR="0019417B" w:rsidRDefault="0019417B">
            <w:pPr>
              <w:pStyle w:val="ConsPlusNormal"/>
              <w:jc w:val="center"/>
            </w:pPr>
            <w:r>
              <w:t>(за каждый МФЦ)</w:t>
            </w:r>
          </w:p>
        </w:tc>
        <w:tc>
          <w:tcPr>
            <w:tcW w:w="3142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Размещение информации о предоставлении государственной услуги в региональной государственной информационной системе</w:t>
            </w:r>
          </w:p>
          <w:p w:rsidR="0019417B" w:rsidRDefault="0019417B">
            <w:pPr>
              <w:pStyle w:val="ConsPlusNormal"/>
              <w:jc w:val="center"/>
            </w:pPr>
            <w:r>
              <w:t>"Портал государственных и муниципальных услуг (функций)</w:t>
            </w:r>
          </w:p>
          <w:p w:rsidR="0019417B" w:rsidRDefault="0019417B">
            <w:pPr>
              <w:pStyle w:val="ConsPlusNormal"/>
              <w:jc w:val="center"/>
            </w:pPr>
            <w:r>
              <w:t>Пензенской области"</w:t>
            </w:r>
          </w:p>
          <w:p w:rsidR="0019417B" w:rsidRDefault="0019417B">
            <w:pPr>
              <w:pStyle w:val="ConsPlusNormal"/>
              <w:jc w:val="center"/>
            </w:pPr>
            <w:proofErr w:type="spellStart"/>
            <w:r>
              <w:t>www.gosuslugi.pnzreg.ru</w:t>
            </w:r>
            <w:proofErr w:type="spellEnd"/>
            <w:r>
              <w:t>:</w:t>
            </w:r>
          </w:p>
          <w:p w:rsidR="0019417B" w:rsidRDefault="0019417B">
            <w:pPr>
              <w:pStyle w:val="ConsPlusNormal"/>
              <w:jc w:val="center"/>
            </w:pPr>
            <w:r>
              <w:t xml:space="preserve">1) не </w:t>
            </w:r>
            <w:proofErr w:type="gramStart"/>
            <w:r>
              <w:t>размещена</w:t>
            </w:r>
            <w:proofErr w:type="gramEnd"/>
            <w:r>
              <w:t xml:space="preserve"> - 0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 xml:space="preserve">2) </w:t>
            </w:r>
            <w:proofErr w:type="gramStart"/>
            <w:r>
              <w:t>размещена</w:t>
            </w:r>
            <w:proofErr w:type="gramEnd"/>
            <w:r>
              <w:t xml:space="preserve"> - 2 балла;</w:t>
            </w:r>
          </w:p>
          <w:p w:rsidR="0019417B" w:rsidRDefault="0019417B">
            <w:pPr>
              <w:pStyle w:val="ConsPlusNormal"/>
              <w:jc w:val="center"/>
            </w:pPr>
            <w:r>
              <w:t>3) предоставляется в электронном виде без обращения в орган власти - 3 балла</w:t>
            </w:r>
          </w:p>
        </w:tc>
        <w:tc>
          <w:tcPr>
            <w:tcW w:w="2197" w:type="dxa"/>
          </w:tcPr>
          <w:p w:rsidR="0019417B" w:rsidRDefault="0019417B">
            <w:pPr>
              <w:pStyle w:val="ConsPlusNormal"/>
              <w:jc w:val="center"/>
            </w:pPr>
            <w:r>
              <w:t>Количество обращений заявителей, направленных на обжалование действий (бездействий) и решений, принятых в ходе предоставления государственных услуг:</w:t>
            </w:r>
          </w:p>
          <w:p w:rsidR="0019417B" w:rsidRDefault="0019417B">
            <w:pPr>
              <w:pStyle w:val="ConsPlusNormal"/>
              <w:jc w:val="center"/>
            </w:pPr>
            <w:r>
              <w:t>1) каждое обращение</w:t>
            </w:r>
          </w:p>
          <w:p w:rsidR="0019417B" w:rsidRDefault="0019417B">
            <w:pPr>
              <w:pStyle w:val="ConsPlusNormal"/>
              <w:jc w:val="center"/>
            </w:pPr>
            <w:r>
              <w:t>(- 0,5) балла</w:t>
            </w:r>
          </w:p>
        </w:tc>
        <w:tc>
          <w:tcPr>
            <w:tcW w:w="2757" w:type="dxa"/>
          </w:tcPr>
          <w:p w:rsidR="0019417B" w:rsidRDefault="0019417B">
            <w:pPr>
              <w:pStyle w:val="ConsPlusNormal"/>
              <w:jc w:val="center"/>
            </w:pPr>
            <w:r>
              <w:t>Итоговая оценка, уровень доступности государственных услуг:</w:t>
            </w:r>
          </w:p>
          <w:p w:rsidR="0019417B" w:rsidRDefault="0019417B">
            <w:pPr>
              <w:pStyle w:val="ConsPlusNormal"/>
              <w:jc w:val="center"/>
            </w:pPr>
            <w:r>
              <w:t>1) от 0 до 3,9 балла - низкий уровень доступности государственной услуги;</w:t>
            </w:r>
          </w:p>
          <w:p w:rsidR="0019417B" w:rsidRDefault="0019417B">
            <w:pPr>
              <w:pStyle w:val="ConsPlusNormal"/>
              <w:jc w:val="center"/>
            </w:pPr>
            <w:r>
              <w:t>2) от 4 до 5,9 балла - средний уровень доступности государственной услуги;</w:t>
            </w:r>
          </w:p>
          <w:p w:rsidR="0019417B" w:rsidRDefault="0019417B">
            <w:pPr>
              <w:pStyle w:val="ConsPlusNormal"/>
              <w:jc w:val="center"/>
            </w:pPr>
            <w:r>
              <w:t>3) от 6 до 8 баллов - высокий уровень доступности государственной услуги</w:t>
            </w:r>
          </w:p>
        </w:tc>
      </w:tr>
      <w:tr w:rsidR="0019417B">
        <w:tc>
          <w:tcPr>
            <w:tcW w:w="513" w:type="dxa"/>
          </w:tcPr>
          <w:p w:rsidR="0019417B" w:rsidRDefault="001941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19417B" w:rsidRDefault="001941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19417B" w:rsidRDefault="001941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5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42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19417B" w:rsidRDefault="001941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7" w:type="dxa"/>
          </w:tcPr>
          <w:p w:rsidR="0019417B" w:rsidRDefault="0019417B">
            <w:pPr>
              <w:pStyle w:val="ConsPlusNormal"/>
              <w:jc w:val="center"/>
            </w:pPr>
            <w:r>
              <w:t>7</w:t>
            </w:r>
          </w:p>
        </w:tc>
      </w:tr>
      <w:tr w:rsidR="0019417B">
        <w:tc>
          <w:tcPr>
            <w:tcW w:w="513" w:type="dxa"/>
          </w:tcPr>
          <w:p w:rsidR="0019417B" w:rsidRDefault="001941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9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24" w:type="dxa"/>
          </w:tcPr>
          <w:p w:rsidR="0019417B" w:rsidRDefault="0019417B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1331" w:type="dxa"/>
          </w:tcPr>
          <w:p w:rsidR="0019417B" w:rsidRDefault="0019417B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1" w:type="dxa"/>
          </w:tcPr>
          <w:p w:rsidR="0019417B" w:rsidRDefault="0019417B">
            <w:pPr>
              <w:pStyle w:val="ConsPlusNormal"/>
              <w:jc w:val="center"/>
            </w:pPr>
            <w:r>
              <w:t>Интернет-ссылка на услугу</w:t>
            </w:r>
          </w:p>
        </w:tc>
        <w:tc>
          <w:tcPr>
            <w:tcW w:w="1611" w:type="dxa"/>
          </w:tcPr>
          <w:p w:rsidR="0019417B" w:rsidRDefault="0019417B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19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</w:tr>
      <w:tr w:rsidR="0019417B">
        <w:tc>
          <w:tcPr>
            <w:tcW w:w="513" w:type="dxa"/>
          </w:tcPr>
          <w:p w:rsidR="0019417B" w:rsidRDefault="001941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229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62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3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53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61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219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2757" w:type="dxa"/>
          </w:tcPr>
          <w:p w:rsidR="0019417B" w:rsidRDefault="0019417B">
            <w:pPr>
              <w:pStyle w:val="ConsPlusNormal"/>
            </w:pPr>
          </w:p>
        </w:tc>
      </w:tr>
      <w:tr w:rsidR="0019417B">
        <w:tc>
          <w:tcPr>
            <w:tcW w:w="513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229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62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3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53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61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219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2757" w:type="dxa"/>
          </w:tcPr>
          <w:p w:rsidR="0019417B" w:rsidRDefault="0019417B">
            <w:pPr>
              <w:pStyle w:val="ConsPlusNormal"/>
            </w:pPr>
          </w:p>
        </w:tc>
      </w:tr>
    </w:tbl>
    <w:p w:rsidR="0019417B" w:rsidRDefault="0019417B">
      <w:pPr>
        <w:sectPr w:rsidR="001941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right"/>
        <w:outlineLvl w:val="1"/>
      </w:pPr>
      <w:r>
        <w:t>Приложение N 2</w:t>
      </w:r>
    </w:p>
    <w:p w:rsidR="0019417B" w:rsidRDefault="0019417B">
      <w:pPr>
        <w:pStyle w:val="ConsPlusNormal"/>
        <w:jc w:val="right"/>
      </w:pPr>
      <w:r>
        <w:t>к Порядку</w:t>
      </w:r>
    </w:p>
    <w:p w:rsidR="0019417B" w:rsidRDefault="0019417B">
      <w:pPr>
        <w:pStyle w:val="ConsPlusNormal"/>
        <w:jc w:val="right"/>
      </w:pPr>
      <w:r>
        <w:t>организации проведения</w:t>
      </w:r>
    </w:p>
    <w:p w:rsidR="0019417B" w:rsidRDefault="0019417B">
      <w:pPr>
        <w:pStyle w:val="ConsPlusNormal"/>
        <w:jc w:val="right"/>
      </w:pPr>
      <w:r>
        <w:t>мониторинга качества</w:t>
      </w:r>
    </w:p>
    <w:p w:rsidR="0019417B" w:rsidRDefault="0019417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19417B" w:rsidRDefault="0019417B">
      <w:pPr>
        <w:pStyle w:val="ConsPlusNormal"/>
        <w:jc w:val="right"/>
      </w:pPr>
      <w:r>
        <w:t>и муниципальных услуг</w:t>
      </w:r>
    </w:p>
    <w:p w:rsidR="0019417B" w:rsidRDefault="0019417B">
      <w:pPr>
        <w:pStyle w:val="ConsPlusNormal"/>
        <w:jc w:val="right"/>
      </w:pPr>
      <w:r>
        <w:t>на территории</w:t>
      </w:r>
    </w:p>
    <w:p w:rsidR="0019417B" w:rsidRDefault="0019417B">
      <w:pPr>
        <w:pStyle w:val="ConsPlusNormal"/>
        <w:jc w:val="right"/>
      </w:pPr>
      <w:r>
        <w:t>Пензенской области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center"/>
      </w:pPr>
      <w:bookmarkStart w:id="4" w:name="P189"/>
      <w:bookmarkEnd w:id="4"/>
      <w:r>
        <w:t>АНКЕТА</w:t>
      </w:r>
    </w:p>
    <w:p w:rsidR="0019417B" w:rsidRDefault="0019417B">
      <w:pPr>
        <w:pStyle w:val="ConsPlusNormal"/>
        <w:jc w:val="center"/>
      </w:pPr>
      <w:r>
        <w:t>ПРОВЕДЕНИЯ ОПРОСА ЗАЯВИТЕЛЕЙ О КАЧЕСТВЕ ПРЕДОСТАВЛЕНИЯ</w:t>
      </w:r>
    </w:p>
    <w:p w:rsidR="0019417B" w:rsidRDefault="0019417B">
      <w:pPr>
        <w:pStyle w:val="ConsPlusNormal"/>
        <w:jc w:val="center"/>
      </w:pPr>
      <w:r>
        <w:t>ГОСУДАРСТВЕННОЙ ИЛИ МУНИЦИПАЛЬНОЙ УСЛУГИ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(наименование  исполнительного органа государственной  власти  Пензенской</w:t>
      </w:r>
      <w:proofErr w:type="gram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области (далее - ИОГВ) или  многофункционального центра  предоставления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государственных  и муниципальных услуг (далее - МФЦ),  органа  местного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самоуправления Пензенской области, предоставляющего услугу) </w:t>
      </w:r>
      <w:hyperlink w:anchor="P218" w:history="1">
        <w:r>
          <w:rPr>
            <w:color w:val="0000FF"/>
            <w:sz w:val="18"/>
          </w:rPr>
          <w:t>&lt;*&gt;</w:t>
        </w:r>
      </w:hyperlink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   (наименование услуги, </w:t>
      </w:r>
      <w:proofErr w:type="gramStart"/>
      <w:r>
        <w:rPr>
          <w:sz w:val="18"/>
        </w:rPr>
        <w:t>реестровый</w:t>
      </w:r>
      <w:proofErr w:type="gramEnd"/>
      <w:r>
        <w:rPr>
          <w:sz w:val="18"/>
        </w:rPr>
        <w:t xml:space="preserve"> N)</w:t>
      </w:r>
    </w:p>
    <w:p w:rsidR="0019417B" w:rsidRDefault="0019417B">
      <w:pPr>
        <w:pStyle w:val="ConsPlusNonformat"/>
        <w:jc w:val="both"/>
      </w:pP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Уважаемый   участник  исследования!  Вам была  оказана  государственная  или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муниципальная  услуга.  Просим  Вас ответить на вопросы  предложенной  анкеты.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Ваше  мнение  будет учтено  в работе  исполнительных  органов  государственной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власти  Пензенской  области  и в работе  МФЦ.  Данные опроса  помогут повысить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качество предоставления услуг.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В  случае  отсутствия  времени  на  заполнение  анкеты  просим  Вас  указать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наименование   полученной   услуги,  контактный   телефон,   удобный  для  Вас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промежуток  времени  (с 9 до 20 часов), в течение  которого с Вами можно будет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связаться для телефонного опроса.</w:t>
      </w:r>
    </w:p>
    <w:p w:rsidR="0019417B" w:rsidRDefault="0019417B">
      <w:pPr>
        <w:pStyle w:val="ConsPlusNonformat"/>
        <w:jc w:val="both"/>
      </w:pP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Контактные данные получателя услуги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1. Контактный телефон </w:t>
      </w:r>
      <w:hyperlink w:anchor="P218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2. </w:t>
      </w:r>
      <w:proofErr w:type="gramStart"/>
      <w:r>
        <w:rPr>
          <w:sz w:val="18"/>
        </w:rPr>
        <w:t>Наименование    учреждения    (для    юридических    лиц,    индивидуальных</w:t>
      </w:r>
      <w:proofErr w:type="gram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предпринимателей)</w:t>
      </w:r>
      <w:hyperlink w:anchor="P218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_________________________________________________________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┌─┬─┐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3. Время для телефонного опроса с 9 до 20 часов: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│-│ │ </w:t>
      </w:r>
      <w:proofErr w:type="spellStart"/>
      <w:r>
        <w:rPr>
          <w:sz w:val="18"/>
        </w:rPr>
        <w:t>│до│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│часов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└─┴─┘</w:t>
      </w:r>
      <w:proofErr w:type="spellEnd"/>
    </w:p>
    <w:p w:rsidR="0019417B" w:rsidRDefault="0019417B">
      <w:pPr>
        <w:pStyle w:val="ConsPlusNonformat"/>
        <w:jc w:val="both"/>
      </w:pPr>
      <w:bookmarkStart w:id="5" w:name="P218"/>
      <w:bookmarkEnd w:id="5"/>
      <w:r>
        <w:rPr>
          <w:sz w:val="18"/>
        </w:rPr>
        <w:t xml:space="preserve"> &lt;*&gt; данные обязательные для заполнения при проведении мониторинга.</w:t>
      </w:r>
    </w:p>
    <w:p w:rsidR="0019417B" w:rsidRDefault="0019417B">
      <w:pPr>
        <w:pStyle w:val="ConsPlusNonformat"/>
        <w:jc w:val="both"/>
      </w:pP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          Вопросы мониторинга:</w:t>
      </w:r>
    </w:p>
    <w:p w:rsidR="0019417B" w:rsidRDefault="0019417B">
      <w:pPr>
        <w:pStyle w:val="ConsPlusNonformat"/>
        <w:jc w:val="both"/>
      </w:pP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1. Сколько   раз  Вам  пришлось   обратиться  в   многофункциональный   центр,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исполнительный  орган государственной власти  Пензенской области для получения</w:t>
      </w:r>
    </w:p>
    <w:p w:rsidR="0019417B" w:rsidRDefault="0019417B">
      <w:pPr>
        <w:pStyle w:val="ConsPlusNonformat"/>
        <w:jc w:val="both"/>
      </w:pPr>
      <w:r>
        <w:rPr>
          <w:sz w:val="18"/>
        </w:rPr>
        <w:t>услуги?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┌──────┬───────────────┐  ┌──────┬───────────┐  ┌────────┬───────────────────┐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1 до 2-х </w:t>
      </w:r>
      <w:proofErr w:type="spellStart"/>
      <w:r>
        <w:rPr>
          <w:sz w:val="18"/>
        </w:rPr>
        <w:t>раз│</w:t>
      </w:r>
      <w:proofErr w:type="spellEnd"/>
      <w:r>
        <w:rPr>
          <w:sz w:val="18"/>
        </w:rPr>
        <w:t xml:space="preserve">  │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3 раза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4-х раз и более │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└──────┴───────────────┘  └──────┴───────────┘  └────────┴───────────────────┘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2. Сколько  времени  Вы  потратили  на  ожидание приема в  очереди для  подачи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┌──────┬───────┐   </w:t>
      </w:r>
      <w:proofErr w:type="spellStart"/>
      <w:r>
        <w:rPr>
          <w:sz w:val="18"/>
        </w:rPr>
        <w:t>┌──────┬───────┐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</w:t>
      </w:r>
      <w:proofErr w:type="spellEnd"/>
      <w:r>
        <w:rPr>
          <w:sz w:val="18"/>
        </w:rPr>
        <w:t xml:space="preserve">    │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└──────┴───────┘   </w:t>
      </w:r>
      <w:proofErr w:type="spellStart"/>
      <w:r>
        <w:rPr>
          <w:sz w:val="18"/>
        </w:rPr>
        <w:t>└──────┴───────┘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3. Сколько  времени  было  потрачено  на  получение услуги  с  момента  подачи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┌──────┬───────┐   ┌──────┬────────┐   ┌───────┬───────┐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│часов</w:t>
      </w:r>
      <w:proofErr w:type="spellEnd"/>
      <w:r>
        <w:rPr>
          <w:sz w:val="18"/>
        </w:rPr>
        <w:t xml:space="preserve">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│дней</w:t>
      </w:r>
      <w:proofErr w:type="spellEnd"/>
      <w:r>
        <w:rPr>
          <w:sz w:val="18"/>
        </w:rPr>
        <w:t xml:space="preserve">   │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└──────┴───────┘   └──────┴────────┘   └───────┴───────┘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4. Какое  количество  денежных  средств  было  потрачено  на получение  </w:t>
      </w:r>
      <w:proofErr w:type="gramStart"/>
      <w:r>
        <w:rPr>
          <w:sz w:val="18"/>
        </w:rPr>
        <w:t>данной</w:t>
      </w:r>
      <w:proofErr w:type="gram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услуги?</w:t>
      </w:r>
    </w:p>
    <w:p w:rsidR="0019417B" w:rsidRDefault="0019417B">
      <w:pPr>
        <w:pStyle w:val="ConsPlusNonformat"/>
        <w:jc w:val="both"/>
      </w:pPr>
      <w:r>
        <w:rPr>
          <w:sz w:val="18"/>
        </w:rPr>
        <w:lastRenderedPageBreak/>
        <w:t xml:space="preserve"> ┌─────┬────────────┬──────┐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└─────┴────────────┴──────┘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5. Количество   денежных   средств,   потраченных  на   неформальные  платежи,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посреднические услуги?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┌─────┬────────────┬──────┐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└─────┴────────────┴──────┴───────────────────────────────────────────────────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                 (укажите цели платежа)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6. Довольны  ли Вы  консультациями,  ответами  на Ваши  вопросы,  объяснениями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сотрудника, предоставляющего услуги?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┌─────┬──────────┐  ┌─────┬───────────────┐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│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доволен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 │     </w:t>
      </w:r>
      <w:proofErr w:type="spellStart"/>
      <w:r>
        <w:rPr>
          <w:sz w:val="18"/>
        </w:rPr>
        <w:t>│нет</w:t>
      </w:r>
      <w:proofErr w:type="spellEnd"/>
      <w:r>
        <w:rPr>
          <w:sz w:val="18"/>
        </w:rPr>
        <w:t xml:space="preserve">, не </w:t>
      </w:r>
      <w:proofErr w:type="spellStart"/>
      <w:r>
        <w:rPr>
          <w:sz w:val="18"/>
        </w:rPr>
        <w:t>доволен│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└─────┴──────────┘  └─────┴───────────────┘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7. Считаете  ли Вы комфортными для  себя  условия,  созданные в </w:t>
      </w:r>
      <w:proofErr w:type="gramStart"/>
      <w:r>
        <w:rPr>
          <w:sz w:val="18"/>
        </w:rPr>
        <w:t>исполнительном</w:t>
      </w:r>
      <w:proofErr w:type="gram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государственной власти Пензенской области, в многофункциональном центре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предоставляющем</w:t>
      </w:r>
      <w:proofErr w:type="gramEnd"/>
      <w:r>
        <w:rPr>
          <w:sz w:val="18"/>
        </w:rPr>
        <w:t xml:space="preserve"> услугу?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┌───────────┬──────────────────────┐ ┌────────────┬──────────────────────────┐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│      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, </w:t>
      </w:r>
      <w:proofErr w:type="gramStart"/>
      <w:r>
        <w:rPr>
          <w:sz w:val="18"/>
        </w:rPr>
        <w:t xml:space="preserve">считаю </w:t>
      </w:r>
      <w:proofErr w:type="spellStart"/>
      <w:r>
        <w:rPr>
          <w:sz w:val="18"/>
        </w:rPr>
        <w:t>комфортными│</w:t>
      </w:r>
      <w:proofErr w:type="spellEnd"/>
      <w:r>
        <w:rPr>
          <w:sz w:val="18"/>
        </w:rPr>
        <w:t xml:space="preserve"> │            </w:t>
      </w:r>
      <w:proofErr w:type="spellStart"/>
      <w:r>
        <w:rPr>
          <w:sz w:val="18"/>
        </w:rPr>
        <w:t>│нет</w:t>
      </w:r>
      <w:proofErr w:type="spellEnd"/>
      <w:proofErr w:type="gramEnd"/>
      <w:r>
        <w:rPr>
          <w:sz w:val="18"/>
        </w:rPr>
        <w:t xml:space="preserve">, считаю не </w:t>
      </w:r>
      <w:proofErr w:type="spellStart"/>
      <w:r>
        <w:rPr>
          <w:sz w:val="18"/>
        </w:rPr>
        <w:t>комфортными│</w:t>
      </w:r>
      <w:proofErr w:type="spellEnd"/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└───────────┴──────────────────────┘ └────────────┴──────────────────────────┘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                   (что необходимо улучшить)</w:t>
      </w:r>
    </w:p>
    <w:p w:rsidR="0019417B" w:rsidRDefault="0019417B">
      <w:pPr>
        <w:pStyle w:val="ConsPlusNonformat"/>
        <w:jc w:val="both"/>
      </w:pPr>
      <w:r>
        <w:rPr>
          <w:sz w:val="18"/>
        </w:rPr>
        <w:t>_______________________________________________________________________________</w:t>
      </w:r>
    </w:p>
    <w:p w:rsidR="0019417B" w:rsidRDefault="0019417B">
      <w:pPr>
        <w:pStyle w:val="ConsPlusNonformat"/>
        <w:jc w:val="both"/>
      </w:pPr>
      <w:r>
        <w:rPr>
          <w:sz w:val="18"/>
        </w:rPr>
        <w:t xml:space="preserve">         (должность, фамилия, имя, отчество сотрудника проводившего опрос)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right"/>
        <w:outlineLvl w:val="1"/>
      </w:pPr>
      <w:r>
        <w:t>Приложение N 3</w:t>
      </w:r>
    </w:p>
    <w:p w:rsidR="0019417B" w:rsidRDefault="0019417B">
      <w:pPr>
        <w:pStyle w:val="ConsPlusNormal"/>
        <w:jc w:val="right"/>
      </w:pPr>
      <w:r>
        <w:t>к Порядку</w:t>
      </w:r>
    </w:p>
    <w:p w:rsidR="0019417B" w:rsidRDefault="0019417B">
      <w:pPr>
        <w:pStyle w:val="ConsPlusNormal"/>
        <w:jc w:val="right"/>
      </w:pPr>
      <w:r>
        <w:t>организации проведения</w:t>
      </w:r>
    </w:p>
    <w:p w:rsidR="0019417B" w:rsidRDefault="0019417B">
      <w:pPr>
        <w:pStyle w:val="ConsPlusNormal"/>
        <w:jc w:val="right"/>
      </w:pPr>
      <w:r>
        <w:t>мониторинга качества</w:t>
      </w:r>
    </w:p>
    <w:p w:rsidR="0019417B" w:rsidRDefault="0019417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19417B" w:rsidRDefault="0019417B">
      <w:pPr>
        <w:pStyle w:val="ConsPlusNormal"/>
        <w:jc w:val="right"/>
      </w:pPr>
      <w:r>
        <w:t>и муниципальных услуг</w:t>
      </w:r>
    </w:p>
    <w:p w:rsidR="0019417B" w:rsidRDefault="0019417B">
      <w:pPr>
        <w:pStyle w:val="ConsPlusNormal"/>
        <w:jc w:val="right"/>
      </w:pPr>
      <w:r>
        <w:t>на территории Пензенской области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Title"/>
        <w:jc w:val="center"/>
      </w:pPr>
      <w:bookmarkStart w:id="6" w:name="P278"/>
      <w:bookmarkEnd w:id="6"/>
      <w:r>
        <w:t>ОЦЕНКА</w:t>
      </w:r>
    </w:p>
    <w:p w:rsidR="0019417B" w:rsidRDefault="0019417B">
      <w:pPr>
        <w:pStyle w:val="ConsPlusTitle"/>
        <w:jc w:val="center"/>
      </w:pPr>
      <w:r>
        <w:t>КАЧЕСТВА ПРЕДОСТАВЛЕНИЯ УСЛУГИ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nformat"/>
        <w:jc w:val="both"/>
      </w:pPr>
      <w:r>
        <w:t xml:space="preserve"> _________________________________________________________________________</w:t>
      </w:r>
    </w:p>
    <w:p w:rsidR="0019417B" w:rsidRDefault="0019417B">
      <w:pPr>
        <w:pStyle w:val="ConsPlusNonformat"/>
        <w:jc w:val="both"/>
      </w:pPr>
      <w:r>
        <w:t xml:space="preserve">  </w:t>
      </w:r>
      <w:proofErr w:type="gramStart"/>
      <w:r>
        <w:t>(наименование      многофункционального      центра      предоставления</w:t>
      </w:r>
      <w:proofErr w:type="gramEnd"/>
    </w:p>
    <w:p w:rsidR="0019417B" w:rsidRDefault="0019417B">
      <w:pPr>
        <w:pStyle w:val="ConsPlusNonformat"/>
        <w:jc w:val="both"/>
      </w:pPr>
      <w:r>
        <w:t xml:space="preserve"> государственных  и  муниципальных  услуг  (далее  -  МФЦ),  наименование</w:t>
      </w:r>
    </w:p>
    <w:p w:rsidR="0019417B" w:rsidRDefault="0019417B">
      <w:pPr>
        <w:pStyle w:val="ConsPlusNonformat"/>
        <w:jc w:val="both"/>
      </w:pPr>
      <w:r>
        <w:t xml:space="preserve">     исполнительного органа государственной власти Пензенской области</w:t>
      </w:r>
    </w:p>
    <w:p w:rsidR="0019417B" w:rsidRDefault="0019417B">
      <w:pPr>
        <w:pStyle w:val="ConsPlusNonformat"/>
        <w:jc w:val="both"/>
      </w:pPr>
      <w:r>
        <w:t xml:space="preserve">                                  (далее - ИОГВ))</w:t>
      </w:r>
    </w:p>
    <w:p w:rsidR="0019417B" w:rsidRDefault="0019417B">
      <w:pPr>
        <w:pStyle w:val="ConsPlusNonformat"/>
        <w:jc w:val="both"/>
      </w:pPr>
      <w:r>
        <w:t xml:space="preserve"> _________________________________________________________________________</w:t>
      </w:r>
    </w:p>
    <w:p w:rsidR="0019417B" w:rsidRDefault="0019417B">
      <w:pPr>
        <w:pStyle w:val="ConsPlusNonformat"/>
        <w:jc w:val="both"/>
      </w:pPr>
      <w:r>
        <w:t xml:space="preserve">                  (наименование услуги, реестровый номер)</w:t>
      </w:r>
    </w:p>
    <w:p w:rsidR="0019417B" w:rsidRDefault="0019417B">
      <w:pPr>
        <w:pStyle w:val="ConsPlusNormal"/>
        <w:jc w:val="both"/>
      </w:pPr>
    </w:p>
    <w:p w:rsidR="0019417B" w:rsidRDefault="0019417B">
      <w:pPr>
        <w:sectPr w:rsidR="0019417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077"/>
        <w:gridCol w:w="1304"/>
        <w:gridCol w:w="907"/>
        <w:gridCol w:w="1134"/>
        <w:gridCol w:w="1077"/>
        <w:gridCol w:w="1272"/>
        <w:gridCol w:w="1304"/>
        <w:gridCol w:w="1020"/>
        <w:gridCol w:w="1474"/>
        <w:gridCol w:w="1701"/>
        <w:gridCol w:w="1361"/>
        <w:gridCol w:w="1247"/>
      </w:tblGrid>
      <w:tr w:rsidR="0019417B">
        <w:tc>
          <w:tcPr>
            <w:tcW w:w="1587" w:type="dxa"/>
            <w:vMerge w:val="restart"/>
          </w:tcPr>
          <w:p w:rsidR="0019417B" w:rsidRDefault="0019417B">
            <w:pPr>
              <w:pStyle w:val="ConsPlusNormal"/>
              <w:jc w:val="center"/>
            </w:pPr>
            <w:r>
              <w:lastRenderedPageBreak/>
              <w:t>N</w:t>
            </w:r>
          </w:p>
          <w:p w:rsidR="0019417B" w:rsidRDefault="0019417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1. Количество обращений заявителя в МФЦ, ИОГВ для получения одной услуги:</w:t>
            </w:r>
          </w:p>
          <w:p w:rsidR="0019417B" w:rsidRDefault="0019417B">
            <w:pPr>
              <w:pStyle w:val="ConsPlusNormal"/>
              <w:jc w:val="center"/>
            </w:pPr>
            <w:r>
              <w:t>1) от 4-х обращений и более - 0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2) 3 обращения - 1 балл;</w:t>
            </w:r>
          </w:p>
          <w:p w:rsidR="0019417B" w:rsidRDefault="0019417B">
            <w:pPr>
              <w:pStyle w:val="ConsPlusNormal"/>
              <w:jc w:val="center"/>
            </w:pPr>
            <w:r>
              <w:t>3) от 1 до 2-х обращений - 2 балла</w:t>
            </w:r>
          </w:p>
        </w:tc>
        <w:tc>
          <w:tcPr>
            <w:tcW w:w="2211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2. Время, потраченное на ожидание приема в очереди для подачи заявления (не более 15 минут):</w:t>
            </w:r>
          </w:p>
          <w:p w:rsidR="0019417B" w:rsidRDefault="0019417B">
            <w:pPr>
              <w:pStyle w:val="ConsPlusNormal"/>
              <w:jc w:val="center"/>
            </w:pPr>
            <w:r>
              <w:t>1) срок превышает установленный -</w:t>
            </w:r>
          </w:p>
          <w:p w:rsidR="0019417B" w:rsidRDefault="0019417B">
            <w:pPr>
              <w:pStyle w:val="ConsPlusNormal"/>
              <w:jc w:val="center"/>
            </w:pPr>
            <w:r>
              <w:t>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 xml:space="preserve">2) срок соответствует, либо менее </w:t>
            </w:r>
            <w:proofErr w:type="gramStart"/>
            <w:r>
              <w:t>установленного</w:t>
            </w:r>
            <w:proofErr w:type="gramEnd"/>
            <w:r>
              <w:t xml:space="preserve"> -</w:t>
            </w:r>
          </w:p>
          <w:p w:rsidR="0019417B" w:rsidRDefault="0019417B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2211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3. Время, потраченное на получение услуги (в соответствии с регламентом...):</w:t>
            </w:r>
          </w:p>
          <w:p w:rsidR="0019417B" w:rsidRDefault="0019417B">
            <w:pPr>
              <w:pStyle w:val="ConsPlusNormal"/>
              <w:jc w:val="center"/>
            </w:pPr>
            <w:r>
              <w:t>1) фактический срок превысил установленный -</w:t>
            </w:r>
          </w:p>
          <w:p w:rsidR="0019417B" w:rsidRDefault="0019417B">
            <w:pPr>
              <w:pStyle w:val="ConsPlusNormal"/>
              <w:jc w:val="center"/>
            </w:pPr>
            <w:r>
              <w:t>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2) срок получения соответствует, либо менее установленного -</w:t>
            </w:r>
          </w:p>
          <w:p w:rsidR="0019417B" w:rsidRDefault="0019417B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576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4. Количество денежных средств, потраченных на получение услуги (в соответствии с регламентом...):</w:t>
            </w:r>
          </w:p>
          <w:p w:rsidR="0019417B" w:rsidRDefault="0019417B">
            <w:pPr>
              <w:pStyle w:val="ConsPlusNormal"/>
              <w:jc w:val="center"/>
            </w:pPr>
            <w:r>
              <w:t>1) фактическая стоимость превысила</w:t>
            </w:r>
          </w:p>
          <w:p w:rsidR="0019417B" w:rsidRDefault="0019417B">
            <w:pPr>
              <w:pStyle w:val="ConsPlusNormal"/>
              <w:jc w:val="center"/>
            </w:pPr>
            <w:proofErr w:type="gramStart"/>
            <w:r>
              <w:t>установленную</w:t>
            </w:r>
            <w:proofErr w:type="gramEnd"/>
            <w:r>
              <w:t xml:space="preserve"> -</w:t>
            </w:r>
          </w:p>
          <w:p w:rsidR="0019417B" w:rsidRDefault="0019417B">
            <w:pPr>
              <w:pStyle w:val="ConsPlusNormal"/>
              <w:jc w:val="center"/>
            </w:pPr>
            <w:r>
              <w:t>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2) фактически уплаченная стоимость</w:t>
            </w:r>
          </w:p>
          <w:p w:rsidR="0019417B" w:rsidRDefault="0019417B">
            <w:pPr>
              <w:pStyle w:val="ConsPlusNormal"/>
              <w:jc w:val="center"/>
            </w:pPr>
            <w:proofErr w:type="gramStart"/>
            <w:r>
              <w:t>соответствует установленной -</w:t>
            </w:r>
            <w:proofErr w:type="gramEnd"/>
          </w:p>
          <w:p w:rsidR="0019417B" w:rsidRDefault="0019417B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494" w:type="dxa"/>
            <w:gridSpan w:val="2"/>
          </w:tcPr>
          <w:p w:rsidR="0019417B" w:rsidRDefault="0019417B">
            <w:pPr>
              <w:pStyle w:val="ConsPlusNormal"/>
              <w:jc w:val="center"/>
            </w:pPr>
            <w:r>
              <w:t>5. Количество денежных средств, потраченных на неофициальные платежи, посреднические услуги:</w:t>
            </w:r>
          </w:p>
          <w:p w:rsidR="0019417B" w:rsidRDefault="0019417B">
            <w:pPr>
              <w:pStyle w:val="ConsPlusNormal"/>
              <w:jc w:val="center"/>
            </w:pPr>
            <w:r>
              <w:t>1) да (- 1) балл;</w:t>
            </w:r>
          </w:p>
          <w:p w:rsidR="0019417B" w:rsidRDefault="0019417B">
            <w:pPr>
              <w:pStyle w:val="ConsPlusNormal"/>
              <w:jc w:val="center"/>
            </w:pPr>
            <w:r>
              <w:t>2) нет - 2 балла</w:t>
            </w:r>
          </w:p>
        </w:tc>
        <w:tc>
          <w:tcPr>
            <w:tcW w:w="1701" w:type="dxa"/>
            <w:vMerge w:val="restart"/>
          </w:tcPr>
          <w:p w:rsidR="0019417B" w:rsidRDefault="0019417B">
            <w:pPr>
              <w:pStyle w:val="ConsPlusNormal"/>
              <w:jc w:val="center"/>
            </w:pPr>
            <w:r>
              <w:t>6. Качество консультирования сотрудником, предоставляющим услугу:</w:t>
            </w:r>
          </w:p>
          <w:p w:rsidR="0019417B" w:rsidRDefault="0019417B">
            <w:pPr>
              <w:pStyle w:val="ConsPlusNormal"/>
              <w:jc w:val="center"/>
            </w:pPr>
            <w:r>
              <w:t>1) нет -</w:t>
            </w:r>
          </w:p>
          <w:p w:rsidR="0019417B" w:rsidRDefault="0019417B">
            <w:pPr>
              <w:pStyle w:val="ConsPlusNormal"/>
              <w:jc w:val="center"/>
            </w:pPr>
            <w:r>
              <w:t>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2) да -</w:t>
            </w:r>
          </w:p>
          <w:p w:rsidR="0019417B" w:rsidRDefault="0019417B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361" w:type="dxa"/>
            <w:vMerge w:val="restart"/>
          </w:tcPr>
          <w:p w:rsidR="0019417B" w:rsidRDefault="0019417B">
            <w:pPr>
              <w:pStyle w:val="ConsPlusNormal"/>
              <w:jc w:val="center"/>
            </w:pPr>
            <w:r>
              <w:t>7. Комфортность условий:</w:t>
            </w:r>
          </w:p>
          <w:p w:rsidR="0019417B" w:rsidRDefault="0019417B">
            <w:pPr>
              <w:pStyle w:val="ConsPlusNormal"/>
              <w:jc w:val="center"/>
            </w:pPr>
            <w:r>
              <w:t>1.) нет -</w:t>
            </w:r>
          </w:p>
          <w:p w:rsidR="0019417B" w:rsidRDefault="0019417B">
            <w:pPr>
              <w:pStyle w:val="ConsPlusNormal"/>
              <w:jc w:val="center"/>
            </w:pPr>
            <w:r>
              <w:t>0 баллов;</w:t>
            </w:r>
          </w:p>
          <w:p w:rsidR="0019417B" w:rsidRDefault="0019417B">
            <w:pPr>
              <w:pStyle w:val="ConsPlusNormal"/>
              <w:jc w:val="center"/>
            </w:pPr>
            <w:r>
              <w:t>2.) да - 1 балл</w:t>
            </w:r>
          </w:p>
        </w:tc>
        <w:tc>
          <w:tcPr>
            <w:tcW w:w="1247" w:type="dxa"/>
            <w:vMerge w:val="restart"/>
          </w:tcPr>
          <w:p w:rsidR="0019417B" w:rsidRDefault="0019417B">
            <w:pPr>
              <w:pStyle w:val="ConsPlusNormal"/>
              <w:jc w:val="center"/>
            </w:pPr>
            <w:r>
              <w:t>Итоговая сумма баллов по каждому заявителю</w:t>
            </w:r>
          </w:p>
        </w:tc>
      </w:tr>
      <w:tr w:rsidR="0019417B">
        <w:tc>
          <w:tcPr>
            <w:tcW w:w="1587" w:type="dxa"/>
            <w:vMerge/>
          </w:tcPr>
          <w:p w:rsidR="0019417B" w:rsidRDefault="0019417B"/>
        </w:tc>
        <w:tc>
          <w:tcPr>
            <w:tcW w:w="1417" w:type="dxa"/>
          </w:tcPr>
          <w:p w:rsidR="0019417B" w:rsidRDefault="0019417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19417B" w:rsidRDefault="0019417B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304" w:type="dxa"/>
          </w:tcPr>
          <w:p w:rsidR="0019417B" w:rsidRDefault="0019417B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907" w:type="dxa"/>
          </w:tcPr>
          <w:p w:rsidR="0019417B" w:rsidRDefault="0019417B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134" w:type="dxa"/>
          </w:tcPr>
          <w:p w:rsidR="0019417B" w:rsidRDefault="0019417B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1077" w:type="dxa"/>
          </w:tcPr>
          <w:p w:rsidR="0019417B" w:rsidRDefault="0019417B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272" w:type="dxa"/>
          </w:tcPr>
          <w:p w:rsidR="0019417B" w:rsidRDefault="0019417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4" w:type="dxa"/>
          </w:tcPr>
          <w:p w:rsidR="0019417B" w:rsidRDefault="0019417B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020" w:type="dxa"/>
          </w:tcPr>
          <w:p w:rsidR="0019417B" w:rsidRDefault="0019417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</w:tcPr>
          <w:p w:rsidR="0019417B" w:rsidRDefault="0019417B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701" w:type="dxa"/>
            <w:vMerge/>
          </w:tcPr>
          <w:p w:rsidR="0019417B" w:rsidRDefault="0019417B"/>
        </w:tc>
        <w:tc>
          <w:tcPr>
            <w:tcW w:w="1361" w:type="dxa"/>
            <w:vMerge/>
          </w:tcPr>
          <w:p w:rsidR="0019417B" w:rsidRDefault="0019417B"/>
        </w:tc>
        <w:tc>
          <w:tcPr>
            <w:tcW w:w="1247" w:type="dxa"/>
            <w:vMerge/>
          </w:tcPr>
          <w:p w:rsidR="0019417B" w:rsidRDefault="0019417B"/>
        </w:tc>
      </w:tr>
      <w:tr w:rsidR="0019417B">
        <w:tc>
          <w:tcPr>
            <w:tcW w:w="1587" w:type="dxa"/>
          </w:tcPr>
          <w:p w:rsidR="0019417B" w:rsidRDefault="001941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90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13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72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20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47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70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6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47" w:type="dxa"/>
          </w:tcPr>
          <w:p w:rsidR="0019417B" w:rsidRDefault="0019417B">
            <w:pPr>
              <w:pStyle w:val="ConsPlusNormal"/>
            </w:pPr>
          </w:p>
        </w:tc>
      </w:tr>
      <w:tr w:rsidR="0019417B">
        <w:tc>
          <w:tcPr>
            <w:tcW w:w="1587" w:type="dxa"/>
          </w:tcPr>
          <w:p w:rsidR="0019417B" w:rsidRDefault="001941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90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13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72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20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47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70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6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47" w:type="dxa"/>
          </w:tcPr>
          <w:p w:rsidR="0019417B" w:rsidRDefault="0019417B">
            <w:pPr>
              <w:pStyle w:val="ConsPlusNormal"/>
            </w:pPr>
          </w:p>
        </w:tc>
      </w:tr>
      <w:tr w:rsidR="0019417B">
        <w:tc>
          <w:tcPr>
            <w:tcW w:w="158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90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13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72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20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47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70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6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47" w:type="dxa"/>
          </w:tcPr>
          <w:p w:rsidR="0019417B" w:rsidRDefault="0019417B">
            <w:pPr>
              <w:pStyle w:val="ConsPlusNormal"/>
            </w:pPr>
          </w:p>
        </w:tc>
      </w:tr>
      <w:tr w:rsidR="0019417B">
        <w:tc>
          <w:tcPr>
            <w:tcW w:w="4081" w:type="dxa"/>
            <w:gridSpan w:val="3"/>
          </w:tcPr>
          <w:p w:rsidR="0019417B" w:rsidRDefault="0019417B">
            <w:pPr>
              <w:pStyle w:val="ConsPlusNormal"/>
              <w:jc w:val="center"/>
            </w:pPr>
            <w:r>
              <w:t>Итого по каждому критерию</w:t>
            </w:r>
          </w:p>
        </w:tc>
        <w:tc>
          <w:tcPr>
            <w:tcW w:w="130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90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077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2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04" w:type="dxa"/>
          </w:tcPr>
          <w:p w:rsidR="0019417B" w:rsidRDefault="001941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474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70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361" w:type="dxa"/>
          </w:tcPr>
          <w:p w:rsidR="0019417B" w:rsidRDefault="0019417B">
            <w:pPr>
              <w:pStyle w:val="ConsPlusNormal"/>
            </w:pPr>
          </w:p>
        </w:tc>
        <w:tc>
          <w:tcPr>
            <w:tcW w:w="1247" w:type="dxa"/>
          </w:tcPr>
          <w:p w:rsidR="0019417B" w:rsidRDefault="0019417B">
            <w:pPr>
              <w:pStyle w:val="ConsPlusNormal"/>
            </w:pPr>
          </w:p>
        </w:tc>
      </w:tr>
    </w:tbl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ind w:firstLine="540"/>
        <w:jc w:val="both"/>
      </w:pPr>
      <w:r>
        <w:t xml:space="preserve">Формула оценки качества предоставления одной услуги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услуги, S - сумма баллов по каждому критерию, N - количество заявителей обратившихся за идентичной услугой.</w:t>
      </w: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jc w:val="both"/>
      </w:pPr>
    </w:p>
    <w:p w:rsidR="0019417B" w:rsidRDefault="00194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D9" w:rsidRDefault="00A220D9"/>
    <w:sectPr w:rsidR="00A220D9" w:rsidSect="007A43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B"/>
    <w:rsid w:val="0019417B"/>
    <w:rsid w:val="00A2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791651F6003BEC8077130BA0BA822332B07085B2E2B91D6C399C9B147F1CD0813BD94116AE0CD581E1A28BDC0592CECB961235B634E08AACDA51Bm7qEG" TargetMode="External"/><Relationship Id="rId13" Type="http://schemas.openxmlformats.org/officeDocument/2006/relationships/hyperlink" Target="consultantplus://offline/ref=441791651F6003BEC8077130BA0BA822332B07085B2B2C90DDC299C9B147F1CD0813BD94116AE0CD581E1A2CBAC0592CECB961235B634E08AACDA51Bm7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1791651F6003BEC8077130BA0BA822332B07085F2D2F9BDBCFC4C3B91EFDCF0F1CE291167BE0CE5D001A2BA4C90D7FmAq9G" TargetMode="External"/><Relationship Id="rId12" Type="http://schemas.openxmlformats.org/officeDocument/2006/relationships/hyperlink" Target="consultantplus://offline/ref=441791651F6003BEC8077130BA0BA822332B07085B2B2C90DDC299C9B147F1CD0813BD94116AE0CD581E1A2DB3C0592CECB961235B634E08AACDA51Bm7q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791651F6003BEC8077130BA0BA822332B07085B2B2C90DDC299C9B147F1CD0813BD94116AE0CD581E1A2DBCC0592CECB961235B634E08AACDA51Bm7qEG" TargetMode="External"/><Relationship Id="rId11" Type="http://schemas.openxmlformats.org/officeDocument/2006/relationships/hyperlink" Target="consultantplus://offline/ref=441791651F6003BEC8077130BA0BA822332B07085B2B2C90DDC299C9B147F1CD0813BD94116AE0CD581E1A2DB2C0592CECB961235B634E08AACDA51Bm7qEG" TargetMode="External"/><Relationship Id="rId5" Type="http://schemas.openxmlformats.org/officeDocument/2006/relationships/hyperlink" Target="consultantplus://offline/ref=441791651F6003BEC8077130BA0BA822332B07085B2B279DD9C399C9B147F1CD0813BD94036AB8C15A1B042DBCD50F7DAAmEq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791651F6003BEC8077130BA0BA822332B07085B2B2C90DDC299C9B147F1CD0813BD94116AE0CD581E1A2DBDC0592CECB961235B634E08AACDA51Bm7qEG" TargetMode="External"/><Relationship Id="rId4" Type="http://schemas.openxmlformats.org/officeDocument/2006/relationships/hyperlink" Target="consultantplus://offline/ref=441791651F6003BEC8077130BA0BA822332B07085B2B2C90DDC299C9B147F1CD0813BD94116AE0CD581E1A2DBFC0592CECB961235B634E08AACDA51Bm7qEG" TargetMode="External"/><Relationship Id="rId9" Type="http://schemas.openxmlformats.org/officeDocument/2006/relationships/hyperlink" Target="consultantplus://offline/ref=441791651F6003BEC8077130BA0BA822332B07085B2E2B91D6C399C9B147F1CD0813BD94116AE0CD581E1A2BBAC0592CECB961235B634E08AACDA51Bm7q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3543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2021-06-25T06:42:00Z</dcterms:created>
  <dcterms:modified xsi:type="dcterms:W3CDTF">2021-06-25T06:43:00Z</dcterms:modified>
</cp:coreProperties>
</file>