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DF" w:rsidRDefault="00A52ADF" w:rsidP="00A52AD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6133722" wp14:editId="6A36E97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DF" w:rsidRDefault="00A52ADF" w:rsidP="00A52AD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DF" w:rsidRDefault="00A52ADF" w:rsidP="00A52AD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DF" w:rsidRDefault="00A52ADF" w:rsidP="00A52AD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утратившими силу некоторых постановлений </w:t>
      </w:r>
      <w:r w:rsidR="00CF0C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Заречного </w:t>
      </w:r>
    </w:p>
    <w:p w:rsidR="00A52ADF" w:rsidRDefault="00A52ADF" w:rsidP="00A5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ADF" w:rsidRDefault="00A52ADF" w:rsidP="00A5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ADF" w:rsidRDefault="00A52ADF" w:rsidP="00A5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2ADF" w:rsidRDefault="00A52ADF" w:rsidP="00A5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52ADF" w:rsidRDefault="00A52ADF" w:rsidP="00A5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DF" w:rsidRDefault="00A52ADF" w:rsidP="00A5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DF" w:rsidRDefault="00A52ADF" w:rsidP="00A5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F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</w:t>
      </w:r>
      <w:r w:rsidR="005C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Заречного</w:t>
      </w:r>
      <w:r w:rsidR="005C272D">
        <w:rPr>
          <w:rFonts w:ascii="Times New Roman" w:hAnsi="Times New Roman" w:cs="Times New Roman"/>
          <w:sz w:val="26"/>
          <w:szCs w:val="26"/>
        </w:rPr>
        <w:t>:</w:t>
      </w:r>
    </w:p>
    <w:p w:rsidR="005C272D" w:rsidRDefault="00A52ADF" w:rsidP="00A5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C272D">
        <w:rPr>
          <w:rFonts w:ascii="Times New Roman" w:hAnsi="Times New Roman" w:cs="Times New Roman"/>
          <w:sz w:val="26"/>
          <w:szCs w:val="26"/>
        </w:rPr>
        <w:t>от 23.12.2010 № 1854 «</w:t>
      </w:r>
      <w:r w:rsidR="005C272D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Заречного, осуществляющих образовательную деятельность</w:t>
      </w:r>
      <w:r w:rsidR="005C272D">
        <w:rPr>
          <w:rFonts w:ascii="Times New Roman" w:hAnsi="Times New Roman" w:cs="Times New Roman"/>
          <w:sz w:val="26"/>
          <w:szCs w:val="26"/>
        </w:rPr>
        <w:t>»;</w:t>
      </w:r>
    </w:p>
    <w:p w:rsidR="005C272D" w:rsidRDefault="005C272D" w:rsidP="00A5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от 10.10.2013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1953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Пензенской области от 23.12.2010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1854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установлении тарифа на услуги по содержанию детей в муниципальных образовательных учреждениях города Заречного, реализующих основную общеобразовательную программу дошкольного образования (родительская плата)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52ADF" w:rsidRDefault="005C272D" w:rsidP="00A52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2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ADF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52ADF" w:rsidRDefault="005C272D" w:rsidP="00A52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2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AD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A52ADF" w:rsidRDefault="00A52ADF" w:rsidP="00A52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DF" w:rsidRDefault="00A52ADF" w:rsidP="00A52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52ADF" w:rsidRDefault="00A52ADF" w:rsidP="00A52AD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A52ADF" w:rsidRDefault="00A52ADF" w:rsidP="00A52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52ADF" w:rsidRDefault="00A52ADF" w:rsidP="00A52AD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A52ADF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F"/>
    <w:rsid w:val="004B4E87"/>
    <w:rsid w:val="005C272D"/>
    <w:rsid w:val="00A52ADF"/>
    <w:rsid w:val="00CF0CBA"/>
    <w:rsid w:val="00E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B6A"/>
  <w15:chartTrackingRefBased/>
  <w15:docId w15:val="{D6C86FD2-8212-46B4-A30D-C4E7E1B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2021-01-11T06:49:00Z</dcterms:created>
  <dcterms:modified xsi:type="dcterms:W3CDTF">2021-01-11T07:25:00Z</dcterms:modified>
</cp:coreProperties>
</file>