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B5" w:rsidRDefault="0065675F">
      <w:pPr>
        <w:jc w:val="both"/>
      </w:pPr>
      <w:r>
        <w:rPr>
          <w:noProof/>
        </w:rPr>
        <w:pict>
          <v:rect id="Text Box 1" o:spid="_x0000_s1026" style="position:absolute;left:0;text-align:left;margin-left:346.5pt;margin-top:156.9pt;width:77.25pt;height:22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" o:allowoverlap="f" stroked="f">
            <v:textbox style="mso-fit-shape-to-text:t">
              <w:txbxContent>
                <w:p w:rsidR="00EF40B5" w:rsidRPr="005E2E6C" w:rsidRDefault="005E2E6C">
                  <w:pPr>
                    <w:jc w:val="center"/>
                    <w:rPr>
                      <w:sz w:val="22"/>
                      <w:szCs w:val="22"/>
                    </w:rPr>
                  </w:pPr>
                  <w:r w:rsidRPr="005E2E6C">
                    <w:rPr>
                      <w:sz w:val="22"/>
                      <w:szCs w:val="22"/>
                    </w:rPr>
                    <w:t>2422</w:t>
                  </w:r>
                </w:p>
              </w:txbxContent>
            </v:textbox>
          </v:rect>
        </w:pict>
      </w:r>
      <w:r>
        <w:rPr>
          <w:noProof/>
        </w:rPr>
        <w:pict>
          <v:rect id="Text Box 3" o:spid="_x0000_s1027" style="position:absolute;left:0;text-align:left;margin-left:96pt;margin-top:156.9pt;width:77.25pt;height:2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" o:allowoverlap="f" stroked="f">
            <v:textbox style="mso-fit-shape-to-text:t">
              <w:txbxContent>
                <w:p w:rsidR="00EF40B5" w:rsidRPr="005E2E6C" w:rsidRDefault="005E2E6C">
                  <w:pPr>
                    <w:jc w:val="center"/>
                    <w:rPr>
                      <w:sz w:val="22"/>
                      <w:szCs w:val="22"/>
                    </w:rPr>
                  </w:pPr>
                  <w:r w:rsidRPr="005E2E6C">
                    <w:rPr>
                      <w:sz w:val="22"/>
                      <w:szCs w:val="22"/>
                    </w:rPr>
                    <w:t>22.12.2021</w:t>
                  </w:r>
                </w:p>
              </w:txbxContent>
            </v:textbox>
          </v:rect>
        </w:pict>
      </w:r>
      <w:r w:rsidR="005918AC">
        <w:rPr>
          <w:noProof/>
        </w:rPr>
        <w:drawing>
          <wp:inline distT="0" distB="0" distL="0" distR="0">
            <wp:extent cx="6414770" cy="254444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4770" cy="254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18AC">
        <w:tab/>
      </w:r>
      <w:r w:rsidR="005918AC">
        <w:tab/>
      </w:r>
      <w:r w:rsidR="005918AC">
        <w:tab/>
      </w:r>
      <w:r w:rsidR="005918AC">
        <w:tab/>
      </w:r>
      <w:r w:rsidR="005918AC">
        <w:tab/>
      </w:r>
      <w:r w:rsidR="005918AC">
        <w:tab/>
      </w:r>
      <w:r w:rsidR="005918AC">
        <w:tab/>
      </w:r>
      <w:r w:rsidR="005918AC">
        <w:tab/>
      </w:r>
      <w:r w:rsidR="005918AC">
        <w:tab/>
      </w:r>
      <w:r w:rsidR="005918AC">
        <w:tab/>
      </w:r>
      <w:r w:rsidR="005918AC">
        <w:tab/>
      </w:r>
    </w:p>
    <w:p w:rsidR="00EF40B5" w:rsidRDefault="005918AC" w:rsidP="005E2E6C">
      <w:pPr>
        <w:pStyle w:val="3"/>
      </w:pPr>
      <w:r>
        <w:t>О мерах по сохранению и рациональному исп</w:t>
      </w:r>
      <w:r w:rsidR="002656BB">
        <w:t xml:space="preserve">ользованию защитных сооружений </w:t>
      </w:r>
      <w:r>
        <w:t>и иных объектов гражданской обороны на территории города Заречного Пензенской области</w:t>
      </w:r>
    </w:p>
    <w:p w:rsidR="00EF40B5" w:rsidRDefault="00EF40B5" w:rsidP="005E2E6C">
      <w:pPr>
        <w:pStyle w:val="3"/>
      </w:pPr>
    </w:p>
    <w:p w:rsidR="00EF40B5" w:rsidRDefault="005918AC" w:rsidP="005E2E6C">
      <w:pPr>
        <w:pStyle w:val="a3"/>
        <w:tabs>
          <w:tab w:val="left" w:pos="540"/>
        </w:tabs>
        <w:ind w:firstLine="720"/>
        <w:jc w:val="both"/>
        <w:rPr>
          <w:sz w:val="26"/>
        </w:rPr>
      </w:pPr>
      <w:proofErr w:type="gramStart"/>
      <w:r>
        <w:rPr>
          <w:sz w:val="26"/>
        </w:rPr>
        <w:t>В соответствии с федеральными законами от 12.02.1998 № 28-ФЗ «О гражданской обороне» (с последующими изменениями), от 06.10.2003 №131-ФЗ «Об общих принципах организации местного самоуправления в Российской Федерации» (с последующими изменениями), постановлениями Правительства Российской Федерации от 23.04.1994 №359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</w:t>
      </w:r>
      <w:r>
        <w:rPr>
          <w:color w:val="000000"/>
          <w:sz w:val="26"/>
        </w:rPr>
        <w:t xml:space="preserve"> 29.11.1999 №1309 «О порядке создания убежищ  и</w:t>
      </w:r>
      <w:proofErr w:type="gramEnd"/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>иных объектов гражданской обороны» (с последующими изменениями), распоряжением Правительства Пензенской области от 17.04.2017 №171-рП «О мерах по сохранению и рациональному использованию защитных сооружений  и иных объектов гражданской обороны на территории Пензенской области» (с последующими изменениями), в целях обеспечения учета, сохранности и рационального использования защитных сооружений и иных объектов гражданской обороны, руководствуясь статьями 4.3.1 и 4.6.1 Устава закрытого административно-территориального образования города</w:t>
      </w:r>
      <w:proofErr w:type="gramEnd"/>
      <w:r>
        <w:rPr>
          <w:color w:val="000000"/>
          <w:sz w:val="26"/>
        </w:rPr>
        <w:t xml:space="preserve"> Заречного Пензенской области, Администрация ЗАТО г. Заречного </w:t>
      </w:r>
      <w:proofErr w:type="gramStart"/>
      <w:r>
        <w:rPr>
          <w:b/>
          <w:color w:val="000000"/>
          <w:sz w:val="26"/>
        </w:rPr>
        <w:t>п</w:t>
      </w:r>
      <w:proofErr w:type="gramEnd"/>
      <w:r>
        <w:rPr>
          <w:b/>
          <w:color w:val="000000"/>
          <w:sz w:val="26"/>
        </w:rPr>
        <w:t xml:space="preserve"> о с т а н о в л я е т:</w:t>
      </w:r>
    </w:p>
    <w:p w:rsidR="00EF40B5" w:rsidRDefault="00EF40B5" w:rsidP="005E2E6C">
      <w:pPr>
        <w:pStyle w:val="a3"/>
        <w:jc w:val="both"/>
        <w:rPr>
          <w:sz w:val="26"/>
        </w:rPr>
      </w:pPr>
    </w:p>
    <w:p w:rsidR="00EF40B5" w:rsidRDefault="005918AC" w:rsidP="005E2E6C">
      <w:pPr>
        <w:ind w:firstLine="705"/>
        <w:jc w:val="both"/>
        <w:rPr>
          <w:color w:val="000000"/>
          <w:sz w:val="26"/>
        </w:rPr>
      </w:pPr>
      <w:bookmarkStart w:id="0" w:name="sub_1"/>
      <w:r>
        <w:rPr>
          <w:color w:val="000000"/>
          <w:sz w:val="26"/>
        </w:rPr>
        <w:t xml:space="preserve">1. </w:t>
      </w:r>
      <w:bookmarkStart w:id="1" w:name="sub_4"/>
      <w:bookmarkEnd w:id="0"/>
      <w:r>
        <w:rPr>
          <w:color w:val="000000"/>
          <w:sz w:val="26"/>
        </w:rPr>
        <w:t xml:space="preserve">Муниципальному казенному учреждению </w:t>
      </w:r>
      <w:r w:rsidR="00A33548">
        <w:rPr>
          <w:color w:val="000000"/>
          <w:sz w:val="26"/>
        </w:rPr>
        <w:t xml:space="preserve">«Управление гражданской защиты» </w:t>
      </w:r>
      <w:r w:rsidR="00A33548">
        <w:rPr>
          <w:color w:val="000000"/>
          <w:sz w:val="26"/>
        </w:rPr>
        <w:br/>
      </w:r>
      <w:r>
        <w:rPr>
          <w:color w:val="000000"/>
          <w:sz w:val="26"/>
        </w:rPr>
        <w:t>г.Заречного (Боровков Д.Г.):</w:t>
      </w:r>
    </w:p>
    <w:p w:rsidR="00EF40B5" w:rsidRDefault="005918AC" w:rsidP="005E2E6C">
      <w:pPr>
        <w:ind w:firstLine="705"/>
        <w:jc w:val="both"/>
        <w:rPr>
          <w:color w:val="000000"/>
          <w:sz w:val="26"/>
        </w:rPr>
      </w:pPr>
      <w:r>
        <w:rPr>
          <w:color w:val="000000"/>
          <w:sz w:val="26"/>
        </w:rPr>
        <w:t>1.1. Определять общую потребность в защитных сооружениях гражданской обороны и иных объектах гражданской обороны на территории города Заречного Пензенской области;</w:t>
      </w:r>
    </w:p>
    <w:p w:rsidR="00EF40B5" w:rsidRDefault="00DD13F8" w:rsidP="005E2E6C">
      <w:pPr>
        <w:ind w:firstLine="705"/>
        <w:jc w:val="both"/>
        <w:rPr>
          <w:color w:val="000000"/>
          <w:sz w:val="26"/>
        </w:rPr>
      </w:pPr>
      <w:r>
        <w:rPr>
          <w:color w:val="000000"/>
          <w:sz w:val="26"/>
        </w:rPr>
        <w:t>1.</w:t>
      </w:r>
      <w:r w:rsidR="002656BB">
        <w:rPr>
          <w:color w:val="000000"/>
          <w:sz w:val="26"/>
        </w:rPr>
        <w:t>2</w:t>
      </w:r>
      <w:r w:rsidR="005918AC">
        <w:rPr>
          <w:color w:val="000000"/>
          <w:sz w:val="26"/>
        </w:rPr>
        <w:t xml:space="preserve">. </w:t>
      </w:r>
      <w:r>
        <w:rPr>
          <w:color w:val="000000"/>
          <w:sz w:val="26"/>
        </w:rPr>
        <w:t>Вести</w:t>
      </w:r>
      <w:r w:rsidR="005918AC">
        <w:rPr>
          <w:color w:val="000000"/>
          <w:sz w:val="26"/>
        </w:rPr>
        <w:t xml:space="preserve"> учет существующих и создаваемых защитных сооружений гражданской обороны в соответствии с Правилами эксплуатации защитных сооружений гражданской обороны, утвержденными приказом МЧС России от 15.12.2002 №583</w:t>
      </w:r>
      <w:r w:rsidR="005918AC">
        <w:rPr>
          <w:sz w:val="26"/>
        </w:rPr>
        <w:t>«Об утверждении и введении в действие Правил эксплуатации защитных сооружений гражданской обороны»</w:t>
      </w:r>
      <w:r w:rsidR="00C148B3">
        <w:rPr>
          <w:color w:val="000000"/>
          <w:sz w:val="26"/>
        </w:rPr>
        <w:t xml:space="preserve"> (с последующими изменениями).</w:t>
      </w:r>
    </w:p>
    <w:p w:rsidR="00EF40B5" w:rsidRPr="005918AC" w:rsidRDefault="00CA1FDD" w:rsidP="005E2E6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918AC" w:rsidRPr="005918AC">
        <w:rPr>
          <w:color w:val="000000"/>
          <w:sz w:val="26"/>
          <w:szCs w:val="26"/>
        </w:rPr>
        <w:t>. Отделу архитектуры и градостроительства Администрации города (</w:t>
      </w:r>
      <w:proofErr w:type="spellStart"/>
      <w:r w:rsidR="005918AC" w:rsidRPr="005918AC">
        <w:rPr>
          <w:color w:val="000000"/>
          <w:sz w:val="26"/>
          <w:szCs w:val="26"/>
        </w:rPr>
        <w:t>Палаткин</w:t>
      </w:r>
      <w:proofErr w:type="spellEnd"/>
      <w:r w:rsidR="005918AC" w:rsidRPr="005918AC">
        <w:rPr>
          <w:color w:val="000000"/>
          <w:sz w:val="26"/>
          <w:szCs w:val="26"/>
        </w:rPr>
        <w:t xml:space="preserve"> М.Ю.) проводить градостроительную политику с учетом использования подземного пространства г</w:t>
      </w:r>
      <w:r w:rsidR="005918AC" w:rsidRPr="005918AC">
        <w:rPr>
          <w:sz w:val="26"/>
          <w:szCs w:val="26"/>
        </w:rPr>
        <w:t>орода в интересах инженерной защиты населения.</w:t>
      </w:r>
    </w:p>
    <w:p w:rsidR="00EF40B5" w:rsidRPr="005918AC" w:rsidRDefault="00CA1FDD" w:rsidP="005E2E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8AC" w:rsidRPr="005918AC">
        <w:rPr>
          <w:sz w:val="26"/>
          <w:szCs w:val="26"/>
        </w:rPr>
        <w:t>. Рекомендовать руководителям организаций, имеющих на балансе защитные сооружения гражданской обороны, организовать выполнение мероприятий:</w:t>
      </w:r>
    </w:p>
    <w:p w:rsidR="00EF40B5" w:rsidRPr="005918AC" w:rsidRDefault="00CA1FDD" w:rsidP="005E2E6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8AC" w:rsidRPr="005918AC">
        <w:rPr>
          <w:sz w:val="26"/>
          <w:szCs w:val="26"/>
        </w:rPr>
        <w:t>.1. По обеспечению сохранности и готовности защитных сооружений гражданской обороны к приему укрываемых, своевременному техническому обслуживанию, ремонту защитных устройств и внутреннего инженерно-технического оборудования;</w:t>
      </w:r>
    </w:p>
    <w:p w:rsidR="00EF40B5" w:rsidRPr="005918AC" w:rsidRDefault="00CA1FDD" w:rsidP="005E2E6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5918AC" w:rsidRPr="005918AC">
        <w:rPr>
          <w:sz w:val="26"/>
          <w:szCs w:val="26"/>
        </w:rPr>
        <w:t>.2. По обеспечению эффективного использования помещений защитных сооружений гражданской обороны для нужд организаций и обслуживания населения в соответствии с требованиями нормативных технических документов;</w:t>
      </w:r>
    </w:p>
    <w:p w:rsidR="00EF40B5" w:rsidRPr="005918AC" w:rsidRDefault="00CA1FDD" w:rsidP="005E2E6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8AC" w:rsidRPr="005918AC">
        <w:rPr>
          <w:sz w:val="26"/>
          <w:szCs w:val="26"/>
        </w:rPr>
        <w:t>.3. По обучению рабочих, служащих правилам пользования защитными сооружениями гражданской обороны в чрезвычайных ситуациях мирного и военного времени, по подготовке личного состава групп (звеньев) по обслуживанию защитных сооружений;</w:t>
      </w:r>
    </w:p>
    <w:p w:rsidR="00EF40B5" w:rsidRDefault="00CA1FDD" w:rsidP="005E2E6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8AC" w:rsidRPr="005918AC">
        <w:rPr>
          <w:sz w:val="26"/>
          <w:szCs w:val="26"/>
        </w:rPr>
        <w:t>.4. По планированию и осуществлению оценок технического состояния защитных</w:t>
      </w:r>
      <w:r w:rsidR="00C148B3">
        <w:rPr>
          <w:sz w:val="26"/>
          <w:szCs w:val="26"/>
        </w:rPr>
        <w:t xml:space="preserve"> сооружений гражданской обороны;</w:t>
      </w:r>
    </w:p>
    <w:p w:rsidR="00C148B3" w:rsidRDefault="00CA1FDD" w:rsidP="005E2E6C">
      <w:pPr>
        <w:ind w:firstLine="705"/>
        <w:jc w:val="both"/>
        <w:rPr>
          <w:color w:val="FF0000"/>
          <w:sz w:val="26"/>
        </w:rPr>
      </w:pPr>
      <w:r>
        <w:rPr>
          <w:color w:val="000000"/>
          <w:sz w:val="26"/>
        </w:rPr>
        <w:t>3</w:t>
      </w:r>
      <w:r w:rsidR="00C148B3">
        <w:rPr>
          <w:color w:val="000000"/>
          <w:sz w:val="26"/>
        </w:rPr>
        <w:t xml:space="preserve">.5. </w:t>
      </w:r>
      <w:r w:rsidR="007D13C1">
        <w:rPr>
          <w:color w:val="000000"/>
          <w:sz w:val="26"/>
        </w:rPr>
        <w:t xml:space="preserve">По </w:t>
      </w:r>
      <w:r w:rsidR="00C148B3">
        <w:rPr>
          <w:color w:val="000000"/>
          <w:sz w:val="26"/>
        </w:rPr>
        <w:t>участи</w:t>
      </w:r>
      <w:r w:rsidR="007D13C1">
        <w:rPr>
          <w:color w:val="000000"/>
          <w:sz w:val="26"/>
        </w:rPr>
        <w:t>ю</w:t>
      </w:r>
      <w:r w:rsidR="00C148B3">
        <w:rPr>
          <w:color w:val="000000"/>
          <w:sz w:val="26"/>
        </w:rPr>
        <w:t xml:space="preserve"> в ежегодных смотрах-конкурсах на лучшее содержание и </w:t>
      </w:r>
      <w:r w:rsidR="00C148B3">
        <w:rPr>
          <w:sz w:val="26"/>
        </w:rPr>
        <w:t>использование защитных сооружений гражданской обороны.</w:t>
      </w:r>
    </w:p>
    <w:p w:rsidR="00EF40B5" w:rsidRPr="005918AC" w:rsidRDefault="00CA1FDD" w:rsidP="005E2E6C">
      <w:pPr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918AC" w:rsidRPr="005918AC">
        <w:rPr>
          <w:color w:val="000000"/>
          <w:sz w:val="26"/>
          <w:szCs w:val="26"/>
        </w:rPr>
        <w:t>. Признать утратившим силу постановление Администрации города Заречного от 10.07.2017 №1753 «О мерах по сохранению и рациональному использованию защитных сооружений и иных объектов гражданской обороны на территории города Заречного Пензенской области».</w:t>
      </w:r>
    </w:p>
    <w:bookmarkEnd w:id="1"/>
    <w:p w:rsidR="00EF40B5" w:rsidRPr="005918AC" w:rsidRDefault="00CA1FDD" w:rsidP="005E2E6C">
      <w:pPr>
        <w:suppressAutoHyphens/>
        <w:ind w:firstLine="8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918AC" w:rsidRPr="005918AC">
        <w:rPr>
          <w:color w:val="000000"/>
          <w:sz w:val="26"/>
          <w:szCs w:val="26"/>
        </w:rPr>
        <w:t xml:space="preserve">. </w:t>
      </w:r>
      <w:r w:rsidR="005918AC" w:rsidRPr="005918AC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Заречного», на официальном сайте Администрации города Заречного </w:t>
      </w:r>
      <w:r w:rsidR="00F63F92">
        <w:rPr>
          <w:sz w:val="26"/>
          <w:szCs w:val="26"/>
        </w:rPr>
        <w:t>в разделе «Отрасли»/«Управление гражданской защиты».</w:t>
      </w:r>
    </w:p>
    <w:p w:rsidR="00EF40B5" w:rsidRDefault="00CA1FDD" w:rsidP="005E2E6C">
      <w:pPr>
        <w:tabs>
          <w:tab w:val="left" w:pos="900"/>
          <w:tab w:val="left" w:pos="1080"/>
        </w:tabs>
        <w:ind w:firstLine="8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918AC" w:rsidRPr="005918AC">
        <w:rPr>
          <w:color w:val="000000"/>
          <w:sz w:val="26"/>
          <w:szCs w:val="26"/>
        </w:rPr>
        <w:t>. Контроль за исполнением настоящего постановления муниципальными организациями г</w:t>
      </w:r>
      <w:proofErr w:type="gramStart"/>
      <w:r w:rsidR="005918AC" w:rsidRPr="005918AC">
        <w:rPr>
          <w:color w:val="000000"/>
          <w:sz w:val="26"/>
          <w:szCs w:val="26"/>
        </w:rPr>
        <w:t>.З</w:t>
      </w:r>
      <w:proofErr w:type="gramEnd"/>
      <w:r w:rsidR="005918AC" w:rsidRPr="005918AC">
        <w:rPr>
          <w:color w:val="000000"/>
          <w:sz w:val="26"/>
          <w:szCs w:val="26"/>
        </w:rPr>
        <w:t>аречного возложить на заместителя Главы Администрации</w:t>
      </w:r>
      <w:r w:rsidR="005918AC" w:rsidRPr="005918AC">
        <w:rPr>
          <w:color w:val="000000"/>
          <w:sz w:val="26"/>
          <w:szCs w:val="26"/>
        </w:rPr>
        <w:br/>
      </w:r>
      <w:proofErr w:type="spellStart"/>
      <w:r w:rsidR="005918AC" w:rsidRPr="005918AC">
        <w:rPr>
          <w:sz w:val="26"/>
          <w:szCs w:val="26"/>
        </w:rPr>
        <w:t>И.В.Дильмана</w:t>
      </w:r>
      <w:proofErr w:type="spellEnd"/>
      <w:r w:rsidR="005918AC" w:rsidRPr="005918AC">
        <w:rPr>
          <w:sz w:val="26"/>
          <w:szCs w:val="26"/>
        </w:rPr>
        <w:t>.</w:t>
      </w:r>
    </w:p>
    <w:p w:rsidR="005E2E6C" w:rsidRDefault="005E2E6C" w:rsidP="005E2E6C">
      <w:pPr>
        <w:tabs>
          <w:tab w:val="left" w:pos="900"/>
          <w:tab w:val="left" w:pos="1080"/>
        </w:tabs>
        <w:ind w:firstLine="840"/>
        <w:jc w:val="both"/>
        <w:rPr>
          <w:sz w:val="26"/>
        </w:rPr>
      </w:pPr>
    </w:p>
    <w:p w:rsidR="005E2E6C" w:rsidRDefault="005E2E6C" w:rsidP="005E2E6C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6008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6C" w:rsidRDefault="005E2E6C" w:rsidP="005E2E6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F40B5" w:rsidRDefault="00EF40B5">
      <w:pPr>
        <w:pStyle w:val="a3"/>
        <w:tabs>
          <w:tab w:val="left" w:pos="900"/>
          <w:tab w:val="left" w:pos="1080"/>
        </w:tabs>
        <w:spacing w:line="280" w:lineRule="exact"/>
        <w:ind w:firstLine="720"/>
        <w:jc w:val="both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EF40B5" w:rsidRDefault="00EF40B5">
      <w:pPr>
        <w:spacing w:line="280" w:lineRule="exact"/>
        <w:rPr>
          <w:sz w:val="26"/>
        </w:rPr>
      </w:pPr>
    </w:p>
    <w:p w:rsidR="002656BB" w:rsidRDefault="002656BB">
      <w:pPr>
        <w:spacing w:line="280" w:lineRule="exact"/>
        <w:rPr>
          <w:sz w:val="26"/>
        </w:rPr>
      </w:pPr>
    </w:p>
    <w:p w:rsidR="002656BB" w:rsidRDefault="002656BB">
      <w:pPr>
        <w:spacing w:line="280" w:lineRule="exact"/>
        <w:rPr>
          <w:sz w:val="26"/>
        </w:rPr>
      </w:pPr>
    </w:p>
    <w:p w:rsidR="00C148B3" w:rsidRDefault="00C148B3">
      <w:pPr>
        <w:spacing w:line="280" w:lineRule="exact"/>
        <w:rPr>
          <w:sz w:val="26"/>
        </w:rPr>
      </w:pPr>
    </w:p>
    <w:p w:rsidR="00F63F92" w:rsidRDefault="00F63F92">
      <w:pPr>
        <w:spacing w:line="280" w:lineRule="exact"/>
        <w:rPr>
          <w:sz w:val="26"/>
        </w:rPr>
      </w:pPr>
    </w:p>
    <w:p w:rsidR="00F63F92" w:rsidRDefault="00F63F92">
      <w:pPr>
        <w:spacing w:line="280" w:lineRule="exact"/>
        <w:rPr>
          <w:sz w:val="26"/>
        </w:rPr>
      </w:pPr>
    </w:p>
    <w:p w:rsidR="00F63F92" w:rsidRDefault="00F63F92">
      <w:pPr>
        <w:spacing w:line="280" w:lineRule="exact"/>
        <w:rPr>
          <w:sz w:val="26"/>
        </w:rPr>
      </w:pPr>
    </w:p>
    <w:p w:rsidR="00F63F92" w:rsidRDefault="00F63F92">
      <w:pPr>
        <w:spacing w:line="280" w:lineRule="exact"/>
        <w:rPr>
          <w:sz w:val="26"/>
        </w:rPr>
      </w:pPr>
    </w:p>
    <w:sectPr w:rsidR="00F63F92" w:rsidSect="0065675F">
      <w:pgSz w:w="11900" w:h="16820" w:code="9"/>
      <w:pgMar w:top="567" w:right="567" w:bottom="567" w:left="1134" w:header="720" w:footer="720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2A3"/>
    <w:multiLevelType w:val="multilevel"/>
    <w:tmpl w:val="EBACE8C0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">
    <w:nsid w:val="093F6997"/>
    <w:multiLevelType w:val="multilevel"/>
    <w:tmpl w:val="B9F2F7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3DC1F05"/>
    <w:multiLevelType w:val="multilevel"/>
    <w:tmpl w:val="42E4B788"/>
    <w:lvl w:ilvl="0">
      <w:start w:val="1"/>
      <w:numFmt w:val="bullet"/>
      <w:lvlText w:val="−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sz w:val="16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1CB468A4"/>
    <w:multiLevelType w:val="multilevel"/>
    <w:tmpl w:val="845AF00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23E130DD"/>
    <w:multiLevelType w:val="multilevel"/>
    <w:tmpl w:val="3A868B4A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5">
    <w:nsid w:val="2C975848"/>
    <w:multiLevelType w:val="multilevel"/>
    <w:tmpl w:val="007AA018"/>
    <w:lvl w:ilvl="0">
      <w:start w:val="2"/>
      <w:numFmt w:val="bullet"/>
      <w:lvlText w:val="-"/>
      <w:lvlJc w:val="left"/>
      <w:pPr>
        <w:tabs>
          <w:tab w:val="left" w:pos="1069"/>
        </w:tabs>
        <w:ind w:left="106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D61233D"/>
    <w:multiLevelType w:val="multilevel"/>
    <w:tmpl w:val="39ACEE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4E9171E"/>
    <w:multiLevelType w:val="multilevel"/>
    <w:tmpl w:val="3872F790"/>
    <w:lvl w:ilvl="0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433E6672"/>
    <w:multiLevelType w:val="multilevel"/>
    <w:tmpl w:val="49F833A4"/>
    <w:lvl w:ilvl="0">
      <w:start w:val="1"/>
      <w:numFmt w:val="bullet"/>
      <w:lvlText w:val="−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sz w:val="16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46AA309B"/>
    <w:multiLevelType w:val="multilevel"/>
    <w:tmpl w:val="91469586"/>
    <w:lvl w:ilvl="0">
      <w:start w:val="1"/>
      <w:numFmt w:val="bullet"/>
      <w:lvlText w:val="−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sz w:val="16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49940930"/>
    <w:multiLevelType w:val="multilevel"/>
    <w:tmpl w:val="5870290E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1">
    <w:nsid w:val="50C60326"/>
    <w:multiLevelType w:val="multilevel"/>
    <w:tmpl w:val="5F5E05EC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53EF4320"/>
    <w:multiLevelType w:val="multilevel"/>
    <w:tmpl w:val="69321C5A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5F2F4AF3"/>
    <w:multiLevelType w:val="multilevel"/>
    <w:tmpl w:val="A694F422"/>
    <w:lvl w:ilvl="0">
      <w:start w:val="1"/>
      <w:numFmt w:val="bullet"/>
      <w:lvlText w:val="−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sz w:val="16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>
    <w:nsid w:val="64276D96"/>
    <w:multiLevelType w:val="multilevel"/>
    <w:tmpl w:val="2550E9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669F35DD"/>
    <w:multiLevelType w:val="multilevel"/>
    <w:tmpl w:val="2BCEF14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6">
    <w:nsid w:val="73706A4F"/>
    <w:multiLevelType w:val="multilevel"/>
    <w:tmpl w:val="422E31FA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0" w:firstLine="0"/>
      </w:pPr>
    </w:lvl>
  </w:abstractNum>
  <w:abstractNum w:abstractNumId="17">
    <w:nsid w:val="739C7512"/>
    <w:multiLevelType w:val="multilevel"/>
    <w:tmpl w:val="BB4CE8BA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18">
    <w:nsid w:val="73D73E22"/>
    <w:multiLevelType w:val="multilevel"/>
    <w:tmpl w:val="B9A8E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92309"/>
    <w:multiLevelType w:val="multilevel"/>
    <w:tmpl w:val="B286597E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0">
    <w:nsid w:val="7FA81D07"/>
    <w:multiLevelType w:val="multilevel"/>
    <w:tmpl w:val="99F4989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0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left" w:pos="644"/>
          </w:tabs>
          <w:ind w:left="0" w:firstLine="284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04"/>
          </w:tabs>
          <w:ind w:left="0" w:firstLine="284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004"/>
          </w:tabs>
          <w:ind w:left="0" w:firstLine="28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728"/>
          </w:tabs>
          <w:ind w:left="1728" w:hanging="1444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364"/>
          </w:tabs>
          <w:ind w:left="0" w:firstLine="284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320"/>
          </w:tabs>
          <w:ind w:left="4320" w:hanging="1440"/>
        </w:pPr>
      </w:lvl>
    </w:lvlOverride>
  </w:num>
  <w:num w:numId="3">
    <w:abstractNumId w:val="9"/>
  </w:num>
  <w:num w:numId="4">
    <w:abstractNumId w:val="13"/>
  </w:num>
  <w:num w:numId="5">
    <w:abstractNumId w:val="2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19"/>
  </w:num>
  <w:num w:numId="16">
    <w:abstractNumId w:val="0"/>
  </w:num>
  <w:num w:numId="17">
    <w:abstractNumId w:val="4"/>
  </w:num>
  <w:num w:numId="18">
    <w:abstractNumId w:val="14"/>
  </w:num>
  <w:num w:numId="19">
    <w:abstractNumId w:val="1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0B5"/>
    <w:rsid w:val="002656BB"/>
    <w:rsid w:val="0051746C"/>
    <w:rsid w:val="005918AC"/>
    <w:rsid w:val="005E2E6C"/>
    <w:rsid w:val="00643917"/>
    <w:rsid w:val="0065675F"/>
    <w:rsid w:val="007A0862"/>
    <w:rsid w:val="007D13C1"/>
    <w:rsid w:val="0090348E"/>
    <w:rsid w:val="009540BB"/>
    <w:rsid w:val="009A285A"/>
    <w:rsid w:val="00A33548"/>
    <w:rsid w:val="00C148B3"/>
    <w:rsid w:val="00CA1FDD"/>
    <w:rsid w:val="00D85299"/>
    <w:rsid w:val="00DD13F8"/>
    <w:rsid w:val="00EF40B5"/>
    <w:rsid w:val="00F6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75F"/>
    <w:rPr>
      <w:sz w:val="24"/>
    </w:rPr>
  </w:style>
  <w:style w:type="paragraph" w:styleId="1">
    <w:name w:val="heading 1"/>
    <w:basedOn w:val="a"/>
    <w:next w:val="a"/>
    <w:rsid w:val="0065675F"/>
    <w:p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5675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9">
    <w:name w:val="heading 9"/>
    <w:basedOn w:val="a"/>
    <w:next w:val="a"/>
    <w:qFormat/>
    <w:rsid w:val="0065675F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75F"/>
    <w:pPr>
      <w:widowControl w:val="0"/>
      <w:suppressAutoHyphens/>
      <w:ind w:firstLine="720"/>
    </w:pPr>
    <w:rPr>
      <w:rFonts w:ascii="Arial" w:hAnsi="Arial"/>
    </w:rPr>
  </w:style>
  <w:style w:type="paragraph" w:styleId="a3">
    <w:name w:val="Body Text"/>
    <w:basedOn w:val="a"/>
    <w:rsid w:val="0065675F"/>
  </w:style>
  <w:style w:type="paragraph" w:customStyle="1" w:styleId="20">
    <w:name w:val="заголовок 2"/>
    <w:basedOn w:val="a"/>
    <w:next w:val="a"/>
    <w:rsid w:val="0065675F"/>
    <w:pPr>
      <w:keepNext/>
      <w:spacing w:line="300" w:lineRule="exact"/>
      <w:ind w:firstLine="720"/>
      <w:jc w:val="both"/>
    </w:pPr>
  </w:style>
  <w:style w:type="paragraph" w:styleId="a4">
    <w:name w:val="Body Text Indent"/>
    <w:basedOn w:val="a"/>
    <w:rsid w:val="0065675F"/>
    <w:pPr>
      <w:spacing w:line="300" w:lineRule="exact"/>
      <w:ind w:firstLine="720"/>
      <w:jc w:val="both"/>
    </w:pPr>
    <w:rPr>
      <w:sz w:val="26"/>
    </w:rPr>
  </w:style>
  <w:style w:type="paragraph" w:styleId="3">
    <w:name w:val="Body Text 3"/>
    <w:basedOn w:val="a"/>
    <w:rsid w:val="0065675F"/>
    <w:pPr>
      <w:jc w:val="center"/>
    </w:pPr>
    <w:rPr>
      <w:sz w:val="26"/>
    </w:rPr>
  </w:style>
  <w:style w:type="paragraph" w:styleId="a5">
    <w:name w:val="Balloon Text"/>
    <w:basedOn w:val="a"/>
    <w:rsid w:val="0065675F"/>
    <w:rPr>
      <w:rFonts w:ascii="Tahoma" w:hAnsi="Tahoma"/>
      <w:sz w:val="16"/>
    </w:rPr>
  </w:style>
  <w:style w:type="paragraph" w:styleId="21">
    <w:name w:val="Body Text Indent 2"/>
    <w:basedOn w:val="a"/>
    <w:rsid w:val="0065675F"/>
    <w:pPr>
      <w:spacing w:after="120" w:line="480" w:lineRule="auto"/>
      <w:ind w:left="283"/>
    </w:pPr>
  </w:style>
  <w:style w:type="paragraph" w:customStyle="1" w:styleId="a6">
    <w:name w:val="Знак"/>
    <w:basedOn w:val="a"/>
    <w:rsid w:val="0065675F"/>
    <w:pPr>
      <w:spacing w:after="160" w:line="240" w:lineRule="exact"/>
    </w:pPr>
    <w:rPr>
      <w:rFonts w:ascii="Verdana" w:hAnsi="Verdana"/>
    </w:rPr>
  </w:style>
  <w:style w:type="paragraph" w:customStyle="1" w:styleId="a7">
    <w:name w:val="Нормальный (таблица)"/>
    <w:basedOn w:val="a"/>
    <w:next w:val="a"/>
    <w:rsid w:val="0065675F"/>
    <w:pPr>
      <w:widowControl w:val="0"/>
      <w:jc w:val="both"/>
    </w:pPr>
    <w:rPr>
      <w:rFonts w:ascii="Arial" w:hAnsi="Arial"/>
    </w:rPr>
  </w:style>
  <w:style w:type="character" w:styleId="a8">
    <w:name w:val="line number"/>
    <w:basedOn w:val="a0"/>
    <w:semiHidden/>
    <w:rsid w:val="0065675F"/>
  </w:style>
  <w:style w:type="character" w:styleId="a9">
    <w:name w:val="Hyperlink"/>
    <w:rsid w:val="0065675F"/>
    <w:rPr>
      <w:color w:val="0000FF"/>
      <w:u w:val="single"/>
    </w:rPr>
  </w:style>
  <w:style w:type="character" w:customStyle="1" w:styleId="aa">
    <w:name w:val="Гипертекстовая ссылка"/>
    <w:rsid w:val="0065675F"/>
    <w:rPr>
      <w:b/>
      <w:color w:val="106BBE"/>
    </w:rPr>
  </w:style>
  <w:style w:type="table" w:styleId="10">
    <w:name w:val="Table Simple 1"/>
    <w:basedOn w:val="a1"/>
    <w:rsid w:val="006567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656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mkorsakova</cp:lastModifiedBy>
  <cp:revision>17</cp:revision>
  <cp:lastPrinted>2021-11-16T12:49:00Z</cp:lastPrinted>
  <dcterms:created xsi:type="dcterms:W3CDTF">2021-11-02T11:09:00Z</dcterms:created>
  <dcterms:modified xsi:type="dcterms:W3CDTF">2021-12-22T07:58:00Z</dcterms:modified>
</cp:coreProperties>
</file>