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F2" w:rsidRDefault="00C97B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97BF2" w:rsidRDefault="00C97BF2">
      <w:pPr>
        <w:pStyle w:val="ConsPlusNormal"/>
        <w:jc w:val="both"/>
        <w:outlineLvl w:val="0"/>
      </w:pPr>
    </w:p>
    <w:p w:rsidR="00C97BF2" w:rsidRDefault="00C97BF2">
      <w:pPr>
        <w:pStyle w:val="ConsPlusTitle"/>
        <w:jc w:val="center"/>
        <w:outlineLvl w:val="0"/>
      </w:pPr>
      <w:r>
        <w:t>ГЛАВА ГОРОДА ЗАРЕЧНОГО</w:t>
      </w:r>
    </w:p>
    <w:p w:rsidR="00C97BF2" w:rsidRDefault="00C97BF2">
      <w:pPr>
        <w:pStyle w:val="ConsPlusTitle"/>
        <w:jc w:val="center"/>
      </w:pPr>
      <w:r>
        <w:t>ПЕНЗЕНСКОЙ ОБЛАСТИ</w:t>
      </w:r>
    </w:p>
    <w:p w:rsidR="00C97BF2" w:rsidRDefault="00C97BF2">
      <w:pPr>
        <w:pStyle w:val="ConsPlusTitle"/>
        <w:jc w:val="center"/>
      </w:pPr>
    </w:p>
    <w:p w:rsidR="00C97BF2" w:rsidRDefault="00C97BF2">
      <w:pPr>
        <w:pStyle w:val="ConsPlusTitle"/>
        <w:jc w:val="center"/>
      </w:pPr>
      <w:r>
        <w:t>ПОСТАНОВЛЕНИЕ</w:t>
      </w:r>
    </w:p>
    <w:p w:rsidR="00C97BF2" w:rsidRDefault="00C97BF2">
      <w:pPr>
        <w:pStyle w:val="ConsPlusTitle"/>
        <w:jc w:val="center"/>
      </w:pPr>
      <w:r>
        <w:t>от 22 октября 2008 г. N 1244</w:t>
      </w:r>
    </w:p>
    <w:p w:rsidR="00C97BF2" w:rsidRDefault="00C97BF2">
      <w:pPr>
        <w:pStyle w:val="ConsPlusTitle"/>
        <w:jc w:val="center"/>
      </w:pPr>
    </w:p>
    <w:p w:rsidR="00C97BF2" w:rsidRDefault="00C97BF2">
      <w:pPr>
        <w:pStyle w:val="ConsPlusTitle"/>
        <w:jc w:val="center"/>
      </w:pPr>
      <w:r>
        <w:t>О МЕЖВЕДОМСТВЕННОЙ КОМИССИИ ПО ЗАЩИТЕ ИНТЕРЕСОВ</w:t>
      </w:r>
    </w:p>
    <w:p w:rsidR="00C97BF2" w:rsidRDefault="00C97BF2">
      <w:pPr>
        <w:pStyle w:val="ConsPlusTitle"/>
        <w:jc w:val="center"/>
      </w:pPr>
      <w:r>
        <w:t xml:space="preserve">Г. </w:t>
      </w:r>
      <w:proofErr w:type="gramStart"/>
      <w:r>
        <w:t>ЗАРЕЧНОГО</w:t>
      </w:r>
      <w:proofErr w:type="gramEnd"/>
      <w:r>
        <w:t xml:space="preserve"> В СФЕРЕ ЭКОНОМИКИ</w:t>
      </w:r>
    </w:p>
    <w:p w:rsidR="00C97BF2" w:rsidRDefault="00C97B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7B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BF2" w:rsidRDefault="00C97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18.05.2009 </w:t>
            </w:r>
            <w:hyperlink r:id="rId5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31.07.2009 </w:t>
            </w:r>
            <w:hyperlink r:id="rId6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26.02.2010 </w:t>
            </w:r>
            <w:hyperlink r:id="rId7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18.03.2010 </w:t>
            </w:r>
            <w:hyperlink r:id="rId8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15.04.2011 </w:t>
            </w:r>
            <w:hyperlink r:id="rId9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08.06.2011 </w:t>
            </w:r>
            <w:hyperlink r:id="rId10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25.11.2011 </w:t>
            </w:r>
            <w:hyperlink r:id="rId11">
              <w:r>
                <w:rPr>
                  <w:color w:val="0000FF"/>
                </w:rPr>
                <w:t>N 2326</w:t>
              </w:r>
            </w:hyperlink>
            <w:r>
              <w:rPr>
                <w:color w:val="392C69"/>
              </w:rPr>
              <w:t xml:space="preserve">, от 13.02.2012 </w:t>
            </w:r>
            <w:hyperlink r:id="rId12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24.08.2012 </w:t>
            </w:r>
            <w:hyperlink r:id="rId13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 xml:space="preserve">, от 05.12.2012 </w:t>
            </w:r>
            <w:hyperlink r:id="rId14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15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09.07.2014 </w:t>
            </w:r>
            <w:hyperlink r:id="rId16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17">
              <w:r>
                <w:rPr>
                  <w:color w:val="0000FF"/>
                </w:rPr>
                <w:t>N 2298</w:t>
              </w:r>
            </w:hyperlink>
            <w:r>
              <w:rPr>
                <w:color w:val="392C69"/>
              </w:rPr>
              <w:t xml:space="preserve">, от 30.12.2014 </w:t>
            </w:r>
            <w:hyperlink r:id="rId18">
              <w:r>
                <w:rPr>
                  <w:color w:val="0000FF"/>
                </w:rPr>
                <w:t>N 2863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11.08.2015 </w:t>
            </w:r>
            <w:hyperlink r:id="rId19">
              <w:r>
                <w:rPr>
                  <w:color w:val="0000FF"/>
                </w:rPr>
                <w:t>N 1436</w:t>
              </w:r>
            </w:hyperlink>
            <w:r>
              <w:rPr>
                <w:color w:val="392C69"/>
              </w:rPr>
              <w:t xml:space="preserve">, от 23.10.2015 </w:t>
            </w:r>
            <w:hyperlink r:id="rId20">
              <w:r>
                <w:rPr>
                  <w:color w:val="0000FF"/>
                </w:rPr>
                <w:t>N 2105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2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12.04.2016 </w:t>
            </w:r>
            <w:hyperlink r:id="rId22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23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 xml:space="preserve">, от 26.07.2016 </w:t>
            </w:r>
            <w:hyperlink r:id="rId24">
              <w:r>
                <w:rPr>
                  <w:color w:val="0000FF"/>
                </w:rPr>
                <w:t>N 1785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25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 xml:space="preserve">, от 27.01.2017 </w:t>
            </w:r>
            <w:hyperlink r:id="rId26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27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30.05.2017 </w:t>
            </w:r>
            <w:hyperlink r:id="rId28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29">
              <w:r>
                <w:rPr>
                  <w:color w:val="0000FF"/>
                </w:rPr>
                <w:t>N 2358</w:t>
              </w:r>
            </w:hyperlink>
            <w:r>
              <w:rPr>
                <w:color w:val="392C69"/>
              </w:rPr>
              <w:t xml:space="preserve">, от 31.05.2018 </w:t>
            </w:r>
            <w:hyperlink r:id="rId30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31">
              <w:r>
                <w:rPr>
                  <w:color w:val="0000FF"/>
                </w:rPr>
                <w:t>N 1378</w:t>
              </w:r>
            </w:hyperlink>
            <w:r>
              <w:rPr>
                <w:color w:val="392C69"/>
              </w:rPr>
              <w:t xml:space="preserve">, от 16.07.2018 </w:t>
            </w:r>
            <w:hyperlink r:id="rId32">
              <w:r>
                <w:rPr>
                  <w:color w:val="0000FF"/>
                </w:rPr>
                <w:t>N 1536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33">
              <w:r>
                <w:rPr>
                  <w:color w:val="0000FF"/>
                </w:rPr>
                <w:t>N 2886</w:t>
              </w:r>
            </w:hyperlink>
            <w:r>
              <w:rPr>
                <w:color w:val="392C69"/>
              </w:rPr>
              <w:t xml:space="preserve">, от 26.12.2019 </w:t>
            </w:r>
            <w:hyperlink r:id="rId34">
              <w:r>
                <w:rPr>
                  <w:color w:val="0000FF"/>
                </w:rPr>
                <w:t>N 2807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17.09.2020 </w:t>
            </w:r>
            <w:hyperlink r:id="rId35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24.11.2020 </w:t>
            </w:r>
            <w:hyperlink r:id="rId36">
              <w:r>
                <w:rPr>
                  <w:color w:val="0000FF"/>
                </w:rPr>
                <w:t>N 2083</w:t>
              </w:r>
            </w:hyperlink>
            <w:r>
              <w:rPr>
                <w:color w:val="392C69"/>
              </w:rPr>
              <w:t>,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37">
              <w:r>
                <w:rPr>
                  <w:color w:val="0000FF"/>
                </w:rPr>
                <w:t>N 2331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</w:tr>
    </w:tbl>
    <w:p w:rsidR="00C97BF2" w:rsidRDefault="00C97BF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7B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BF2" w:rsidRDefault="00C97BF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7BF2" w:rsidRDefault="00C97BF2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Статья 4.6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Устава</w:t>
            </w:r>
            <w:proofErr w:type="gramEnd"/>
            <w:r>
              <w:rPr>
                <w:color w:val="392C69"/>
              </w:rPr>
              <w:t xml:space="preserve"> ЗАТО г. Заречного Пензенской обл. от 19.12.2005 утратила силу в связи со </w:t>
            </w:r>
            <w:hyperlink r:id="rId39">
              <w:r>
                <w:rPr>
                  <w:color w:val="0000FF"/>
                </w:rPr>
                <w:t>вступлением</w:t>
              </w:r>
            </w:hyperlink>
            <w:r>
              <w:rPr>
                <w:color w:val="392C69"/>
              </w:rPr>
              <w:t xml:space="preserve"> в силу </w:t>
            </w:r>
            <w:hyperlink r:id="rId40">
              <w:r>
                <w:rPr>
                  <w:color w:val="0000FF"/>
                </w:rPr>
                <w:t>главы 4.1</w:t>
              </w:r>
            </w:hyperlink>
            <w:r>
              <w:rPr>
                <w:color w:val="392C69"/>
              </w:rPr>
              <w:t xml:space="preserve"> Устава ЗАТО г. Заречного Пензенской обл. от 19.12.2005. Действующие нормы по данному вопросу содержатся в </w:t>
            </w:r>
            <w:hyperlink r:id="rId41">
              <w:r>
                <w:rPr>
                  <w:color w:val="0000FF"/>
                </w:rPr>
                <w:t>статье 4.6.1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Устава</w:t>
            </w:r>
            <w:proofErr w:type="gramEnd"/>
            <w:r>
              <w:rPr>
                <w:color w:val="392C69"/>
              </w:rPr>
              <w:t xml:space="preserve"> ЗАТО г. Заречного Пензенской обл. от 19.12.2005.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</w:tr>
    </w:tbl>
    <w:p w:rsidR="00C97BF2" w:rsidRDefault="00C97BF2">
      <w:pPr>
        <w:pStyle w:val="ConsPlusNormal"/>
        <w:spacing w:before="260"/>
        <w:ind w:firstLine="540"/>
        <w:jc w:val="both"/>
      </w:pPr>
      <w:proofErr w:type="gramStart"/>
      <w:r>
        <w:t>В целях взаимодействия и координации деятельности Администрации г. Заречного, федеральных органов государственной власти, организаций г. Заречного по защите трудовых прав и социальных гарантий по оплате труда работников, обеспечению социальной защищенности работающего населения в части оплаты труда работников, укреплению налоговой дисциплины и полноты собираемости налогов и страховых взносов в бюджетную систему Российской Федерации, сокращения количества убыточных организаций г. Заречного, в соответствии</w:t>
      </w:r>
      <w:proofErr w:type="gramEnd"/>
      <w:r>
        <w:t xml:space="preserve"> с письмом Правительства Пензенской области от 02.07.2008 N 13-П и на основании </w:t>
      </w:r>
      <w:hyperlink r:id="rId42">
        <w:r>
          <w:rPr>
            <w:color w:val="0000FF"/>
          </w:rPr>
          <w:t>статьи 4.6</w:t>
        </w:r>
      </w:hyperlink>
      <w:r>
        <w:t xml:space="preserve"> Устава закрытого административно-территориального образования города Заречного Пензенской области постановляю:</w:t>
      </w:r>
    </w:p>
    <w:p w:rsidR="00C97BF2" w:rsidRDefault="00C97BF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24.08.2012 N 1773)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1. Создать Межведомственную комиссию по защите интересов г. </w:t>
      </w:r>
      <w:proofErr w:type="gramStart"/>
      <w:r>
        <w:t>Заречного</w:t>
      </w:r>
      <w:proofErr w:type="gramEnd"/>
      <w:r>
        <w:t xml:space="preserve"> в сфере экономики (далее - Межведомственная комиссия).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56">
        <w:r>
          <w:rPr>
            <w:color w:val="0000FF"/>
          </w:rPr>
          <w:t>состав</w:t>
        </w:r>
      </w:hyperlink>
      <w:r>
        <w:t xml:space="preserve"> Межведомственной комиссии (приложение 1).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68">
        <w:r>
          <w:rPr>
            <w:color w:val="0000FF"/>
          </w:rPr>
          <w:t>Положение</w:t>
        </w:r>
      </w:hyperlink>
      <w:r>
        <w:t xml:space="preserve"> о Межведомственной комиссии по защите интересов г. </w:t>
      </w:r>
      <w:proofErr w:type="gramStart"/>
      <w:r>
        <w:t>Заречного</w:t>
      </w:r>
      <w:proofErr w:type="gramEnd"/>
      <w:r>
        <w:t xml:space="preserve"> в сфере экономики (приложение 2).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Просить Инспекцию ФНС России по г. Заречному Пензенской области, Отдел сбора и обработки статистической информации N 1 по г. Заречному Пензастата и другие территориальные органы государственной исполнительной власти Российской Федерации и Пензенской области по г. Заречному обеспечить экономический отдел Администрации г. Заречного необходимой </w:t>
      </w:r>
      <w:r>
        <w:lastRenderedPageBreak/>
        <w:t>информацией в соответствии с Положением о Межведомственной комиссии.</w:t>
      </w:r>
      <w:proofErr w:type="gramEnd"/>
    </w:p>
    <w:p w:rsidR="00C97BF2" w:rsidRDefault="00C97BF2">
      <w:pPr>
        <w:pStyle w:val="ConsPlusNormal"/>
        <w:spacing w:before="200"/>
        <w:ind w:firstLine="540"/>
        <w:jc w:val="both"/>
      </w:pPr>
      <w:r>
        <w:t>5. Считать утратившими силу: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а) </w:t>
      </w:r>
      <w:hyperlink r:id="rId44">
        <w:r>
          <w:rPr>
            <w:color w:val="0000FF"/>
          </w:rPr>
          <w:t>Постановление</w:t>
        </w:r>
      </w:hyperlink>
      <w:r>
        <w:t xml:space="preserve"> Главы администрации </w:t>
      </w:r>
      <w:proofErr w:type="gramStart"/>
      <w:r>
        <w:t>г</w:t>
      </w:r>
      <w:proofErr w:type="gramEnd"/>
      <w:r>
        <w:t>. Заречного от 13.06.2001 N 665 "О создании межведомственной комиссии по налогам и сборам";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б) </w:t>
      </w:r>
      <w:hyperlink r:id="rId45">
        <w:r>
          <w:rPr>
            <w:color w:val="0000FF"/>
          </w:rPr>
          <w:t>Постановление</w:t>
        </w:r>
      </w:hyperlink>
      <w:r>
        <w:t xml:space="preserve"> Главы администрации г. </w:t>
      </w:r>
      <w:proofErr w:type="gramStart"/>
      <w:r>
        <w:t>Заречного</w:t>
      </w:r>
      <w:proofErr w:type="gramEnd"/>
      <w:r>
        <w:t xml:space="preserve"> от 16.07.2001 N 788 "О внесении изменений в Постановление Главы администрации от 13.06.2001 N 665 "О создании межведомственной комиссии по налогам и сборам";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в) </w:t>
      </w:r>
      <w:hyperlink r:id="rId46">
        <w:r>
          <w:rPr>
            <w:color w:val="0000FF"/>
          </w:rPr>
          <w:t>Постановление</w:t>
        </w:r>
      </w:hyperlink>
      <w:r>
        <w:t xml:space="preserve"> Главы администрации г. </w:t>
      </w:r>
      <w:proofErr w:type="gramStart"/>
      <w:r>
        <w:t>Заречного</w:t>
      </w:r>
      <w:proofErr w:type="gramEnd"/>
      <w:r>
        <w:t xml:space="preserve"> от 06.06.2002 N 587 "О внесении изменений и дополнений в постановление Главы администрации от 13.06.2001 N 665 "О создании межведомственной комиссий по налогам и сборам";</w:t>
      </w:r>
    </w:p>
    <w:p w:rsidR="00C97BF2" w:rsidRDefault="00C97B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7B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BF2" w:rsidRDefault="00C97BF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7BF2" w:rsidRDefault="00C97BF2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Главы администрации г. </w:t>
            </w:r>
            <w:proofErr w:type="gramStart"/>
            <w:r>
              <w:rPr>
                <w:color w:val="392C69"/>
              </w:rPr>
              <w:t>Заречного</w:t>
            </w:r>
            <w:proofErr w:type="gramEnd"/>
            <w:r>
              <w:rPr>
                <w:color w:val="392C69"/>
              </w:rPr>
              <w:t xml:space="preserve"> от 25.03.2003 N 283 ранее было признано утратившим силу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г. Заречного от 01.04.2005 N 272.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</w:tr>
    </w:tbl>
    <w:p w:rsidR="00C97BF2" w:rsidRDefault="00C97BF2">
      <w:pPr>
        <w:pStyle w:val="ConsPlusNormal"/>
        <w:spacing w:before="260"/>
        <w:ind w:firstLine="540"/>
        <w:jc w:val="both"/>
      </w:pPr>
      <w:r>
        <w:t xml:space="preserve">г) </w:t>
      </w:r>
      <w:hyperlink r:id="rId49">
        <w:r>
          <w:rPr>
            <w:color w:val="0000FF"/>
          </w:rPr>
          <w:t>Постановление</w:t>
        </w:r>
      </w:hyperlink>
      <w:r>
        <w:t xml:space="preserve"> Главы администрации </w:t>
      </w:r>
      <w:proofErr w:type="gramStart"/>
      <w:r>
        <w:t>г</w:t>
      </w:r>
      <w:proofErr w:type="gramEnd"/>
      <w:r>
        <w:t>. Заречного от 25.03.2003 N 283 "О внесении изменений и дополнений в Постановление Главы администрации от 13.06.2001 N 665 "О создании межведомственной комиссии по налогам и сборам" (в редакции Постановления Главы администрации от 06.06.2002 N 587)";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д) </w:t>
      </w:r>
      <w:hyperlink r:id="rId50">
        <w:r>
          <w:rPr>
            <w:color w:val="0000FF"/>
          </w:rPr>
          <w:t>Постановление</w:t>
        </w:r>
      </w:hyperlink>
      <w:r>
        <w:t xml:space="preserve"> Главы администрации г. Заречного от 22.10.2004 N 1261 "О создании городской межведомственной комиссии по предупреждению банкротства организаций г. </w:t>
      </w:r>
      <w:proofErr w:type="gramStart"/>
      <w:r>
        <w:t>Заречный</w:t>
      </w:r>
      <w:proofErr w:type="gramEnd"/>
      <w:r>
        <w:t>";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е) </w:t>
      </w:r>
      <w:hyperlink r:id="rId51">
        <w:r>
          <w:rPr>
            <w:color w:val="0000FF"/>
          </w:rPr>
          <w:t>приложение N 4</w:t>
        </w:r>
      </w:hyperlink>
      <w:r>
        <w:t xml:space="preserve"> к Постановлению Главы г. </w:t>
      </w:r>
      <w:proofErr w:type="gramStart"/>
      <w:r>
        <w:t>Заречного</w:t>
      </w:r>
      <w:proofErr w:type="gramEnd"/>
      <w:r>
        <w:t xml:space="preserve"> от 01.04.2005 N 272 "Об утверждении составов комиссий";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ж) </w:t>
      </w:r>
      <w:hyperlink r:id="rId52">
        <w:r>
          <w:rPr>
            <w:color w:val="0000FF"/>
          </w:rPr>
          <w:t>Постановление</w:t>
        </w:r>
      </w:hyperlink>
      <w:r>
        <w:t xml:space="preserve"> Главы г. </w:t>
      </w:r>
      <w:proofErr w:type="gramStart"/>
      <w:r>
        <w:t>Заречного</w:t>
      </w:r>
      <w:proofErr w:type="gramEnd"/>
      <w:r>
        <w:t xml:space="preserve"> от 06.09.2005 N 938 "О внесении изменений в Положение о межведомственной комиссии по налогам и сборам, утвержденное Постановлением Главы администрации от 13.06.2001 N 665 "О создании межведомственной комиссии по налогам и сборам";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з) </w:t>
      </w:r>
      <w:hyperlink r:id="rId53">
        <w:r>
          <w:rPr>
            <w:color w:val="0000FF"/>
          </w:rPr>
          <w:t>Постановление</w:t>
        </w:r>
      </w:hyperlink>
      <w:r>
        <w:t xml:space="preserve"> Главы </w:t>
      </w:r>
      <w:proofErr w:type="gramStart"/>
      <w:r>
        <w:t>г</w:t>
      </w:r>
      <w:proofErr w:type="gramEnd"/>
      <w:r>
        <w:t>. Заречного от 12.04.2006 N 293 "О внесении изменений в приложение 2, утвержденное Постановлением Главы администрации г. Заречного от 22.10.2004 N 1261 "О создании городской межведомственной комиссии по предупреждению банкротства организаций г. Заречного";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и) </w:t>
      </w:r>
      <w:hyperlink r:id="rId54">
        <w:r>
          <w:rPr>
            <w:color w:val="0000FF"/>
          </w:rPr>
          <w:t>пункт 2</w:t>
        </w:r>
      </w:hyperlink>
      <w:r>
        <w:t xml:space="preserve"> Постановления Главы </w:t>
      </w:r>
      <w:proofErr w:type="gramStart"/>
      <w:r>
        <w:t>г</w:t>
      </w:r>
      <w:proofErr w:type="gramEnd"/>
      <w:r>
        <w:t>. Заречного от 21.08.2007 N 707 "О внесении изменений в муниципальные акты о комиссиях, председателем которых является первый заместитель Главы администрации города Заречного по перспективному развитию города и финансам";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к) </w:t>
      </w:r>
      <w:hyperlink r:id="rId55">
        <w:r>
          <w:rPr>
            <w:color w:val="0000FF"/>
          </w:rPr>
          <w:t>пункты 1</w:t>
        </w:r>
      </w:hyperlink>
      <w:r>
        <w:t xml:space="preserve"> и </w:t>
      </w:r>
      <w:hyperlink r:id="rId56">
        <w:r>
          <w:rPr>
            <w:color w:val="0000FF"/>
          </w:rPr>
          <w:t>2</w:t>
        </w:r>
      </w:hyperlink>
      <w:r>
        <w:t xml:space="preserve"> Постановления Главы </w:t>
      </w:r>
      <w:proofErr w:type="gramStart"/>
      <w:r>
        <w:t>г</w:t>
      </w:r>
      <w:proofErr w:type="gramEnd"/>
      <w:r>
        <w:t>. Заречного от 21.08.2007 N 714 "О внесении изменений в муниципальные акты о комиссиях, председателем которых является заместитель Главы администрации города Заречного по экономике и развитию предпринимательства".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6. Опубликовать настоящее Постановление в печатном средстве массовой информации "Ведомости </w:t>
      </w:r>
      <w:proofErr w:type="gramStart"/>
      <w:r>
        <w:t>Заречного</w:t>
      </w:r>
      <w:proofErr w:type="gramEnd"/>
      <w:r>
        <w:t>".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7. Контроль за исполнением настоящего Постановления возложить на заместителя Главы администрации </w:t>
      </w:r>
      <w:proofErr w:type="gramStart"/>
      <w:r>
        <w:t>г</w:t>
      </w:r>
      <w:proofErr w:type="gramEnd"/>
      <w:r>
        <w:t>. Заречного Рябова А.Г.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97BF2" w:rsidRDefault="00C97BF2">
      <w:pPr>
        <w:pStyle w:val="ConsPlusNormal"/>
        <w:jc w:val="right"/>
      </w:pPr>
      <w:r>
        <w:t>Главы города</w:t>
      </w:r>
    </w:p>
    <w:p w:rsidR="00C97BF2" w:rsidRDefault="00C97BF2">
      <w:pPr>
        <w:pStyle w:val="ConsPlusNormal"/>
        <w:jc w:val="right"/>
      </w:pPr>
      <w:r>
        <w:t>В.В.ГЛАДКОВ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right"/>
        <w:outlineLvl w:val="0"/>
      </w:pPr>
      <w:r>
        <w:lastRenderedPageBreak/>
        <w:t>Приложение N 1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right"/>
      </w:pPr>
      <w:r>
        <w:t>Утверждено</w:t>
      </w:r>
    </w:p>
    <w:p w:rsidR="00C97BF2" w:rsidRDefault="00C97BF2">
      <w:pPr>
        <w:pStyle w:val="ConsPlusNormal"/>
        <w:jc w:val="right"/>
      </w:pPr>
      <w:r>
        <w:t>постановлением</w:t>
      </w:r>
    </w:p>
    <w:p w:rsidR="00C97BF2" w:rsidRDefault="00C97BF2">
      <w:pPr>
        <w:pStyle w:val="ConsPlusNormal"/>
        <w:jc w:val="right"/>
      </w:pPr>
      <w:r>
        <w:t>Главы города Заречного</w:t>
      </w:r>
    </w:p>
    <w:p w:rsidR="00C97BF2" w:rsidRDefault="00C97BF2">
      <w:pPr>
        <w:pStyle w:val="ConsPlusNormal"/>
        <w:jc w:val="right"/>
      </w:pPr>
      <w:r>
        <w:t>от 22 октября 2008 г. N 1244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Title"/>
        <w:jc w:val="center"/>
      </w:pPr>
      <w:bookmarkStart w:id="0" w:name="P68"/>
      <w:bookmarkEnd w:id="0"/>
      <w:r>
        <w:t>ПОЛОЖЕНИЕ</w:t>
      </w:r>
    </w:p>
    <w:p w:rsidR="00C97BF2" w:rsidRDefault="00C97BF2">
      <w:pPr>
        <w:pStyle w:val="ConsPlusTitle"/>
        <w:jc w:val="center"/>
      </w:pPr>
      <w:r>
        <w:t xml:space="preserve">О МЕЖВЕДОМСТВЕННОЙ КОМИССИИ ПО ЗАЩИТЕ ИНТЕРЕСОВ Г. </w:t>
      </w:r>
      <w:proofErr w:type="gramStart"/>
      <w:r>
        <w:t>ЗАРЕЧНОГО</w:t>
      </w:r>
      <w:proofErr w:type="gramEnd"/>
    </w:p>
    <w:p w:rsidR="00C97BF2" w:rsidRDefault="00C97BF2">
      <w:pPr>
        <w:pStyle w:val="ConsPlusTitle"/>
        <w:jc w:val="center"/>
      </w:pPr>
      <w:r>
        <w:t>В СФЕРЕ ЭКОНОМИКИ</w:t>
      </w:r>
    </w:p>
    <w:p w:rsidR="00C97BF2" w:rsidRDefault="00C97B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7B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26.12.2019 N 2807)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</w:tr>
    </w:tbl>
    <w:p w:rsidR="00C97BF2" w:rsidRDefault="00C97BF2">
      <w:pPr>
        <w:pStyle w:val="ConsPlusNormal"/>
        <w:jc w:val="both"/>
      </w:pPr>
    </w:p>
    <w:p w:rsidR="00C97BF2" w:rsidRDefault="00C97BF2">
      <w:pPr>
        <w:pStyle w:val="ConsPlusTitle"/>
        <w:jc w:val="center"/>
        <w:outlineLvl w:val="1"/>
      </w:pPr>
      <w:r>
        <w:t>1. Общие положения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защите интересов г. Заречного в сфере экономики (далее - Комиссия) является совещательным органом по разработке мероприятий и предложений, направленных на повышение собираемости и увеличение поступлений налоговых и неналоговых доходов в бюджет г. Заречного, снижение недоимки, в том числе по налогам и неналоговым платежам, соблюдение налоговой и бюджетной дисциплины, рост налогооблагаемой базы, укрепление дисциплины оплаты труда.</w:t>
      </w:r>
      <w:proofErr w:type="gramEnd"/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законодательством Российской Федерации, законодательными и иными нормативными правовыми актами Пензенской области, нормативными правовыми актами г. </w:t>
      </w:r>
      <w:proofErr w:type="gramStart"/>
      <w:r>
        <w:t>Заречного</w:t>
      </w:r>
      <w:proofErr w:type="gramEnd"/>
      <w:r>
        <w:t>, а также настоящим Положением.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1.3. Комиссия организует свою работу во взаимодействии с исполнительными органами государственной власти, территориальными органами федеральных органов исполнительной власти, организациями и предприятиями всех форм собственности, индивидуальными предпринимателями, осуществляющими деятельность на территории г. </w:t>
      </w:r>
      <w:proofErr w:type="gramStart"/>
      <w:r>
        <w:t>Заречного</w:t>
      </w:r>
      <w:proofErr w:type="gramEnd"/>
      <w:r>
        <w:t>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1.4. Решения, принимаемые Комиссией, носят рекомендательный характер. При необходимости на основе решений Комиссии готовятся проекты муниципальных правовых актов.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Title"/>
        <w:jc w:val="center"/>
        <w:outlineLvl w:val="1"/>
      </w:pPr>
      <w:r>
        <w:t>2. Основные задачи Комиссии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ind w:firstLine="540"/>
        <w:jc w:val="both"/>
      </w:pPr>
      <w:r>
        <w:t xml:space="preserve">2.1. Основными задачами Комиссии являются принятие решений и осуществление действий, направленных </w:t>
      </w:r>
      <w:proofErr w:type="gramStart"/>
      <w:r>
        <w:t>на</w:t>
      </w:r>
      <w:proofErr w:type="gramEnd"/>
      <w:r>
        <w:t>: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а) увеличение поступлений налоговых и неналоговых доходов в бюджет г. </w:t>
      </w:r>
      <w:proofErr w:type="gramStart"/>
      <w:r>
        <w:t>Заречного</w:t>
      </w:r>
      <w:proofErr w:type="gramEnd"/>
      <w:r>
        <w:t>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б) укрепление налоговой и бюджетной дисциплины;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в) снижение недоимки по налоговым и неналоговым платежам;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г) увеличение и легализацию налогооблагаемой базы;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д) укрепление дисциплины трудовых отношений и оплаты труда.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Title"/>
        <w:jc w:val="center"/>
        <w:outlineLvl w:val="1"/>
      </w:pPr>
      <w:r>
        <w:t>3. Функции Комиссии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ind w:firstLine="540"/>
        <w:jc w:val="both"/>
      </w:pPr>
      <w:r>
        <w:t>3.1. Основными функциями Комиссии являются: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а) мониторинг поступлений налоговых и неналоговых доходов, а также недоимки по налоговым и неналоговым платежам в бюджет г. </w:t>
      </w:r>
      <w:proofErr w:type="gramStart"/>
      <w:r>
        <w:t>Заречного</w:t>
      </w:r>
      <w:proofErr w:type="gramEnd"/>
      <w:r>
        <w:t>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б) подготовка предложений, направленных на увеличение поступлений налоговых и неналоговых доходов в местный бюджет, государственные внебюджетные фонды, а также легализацию объектов налогообложения;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в) подготовка предложений, направленных на сокращение объемов недоимки по налоговым и неналоговым платежам;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lastRenderedPageBreak/>
        <w:t>г) анализ динамики роста заработной платы в разрезе организаций и индивидуальных предпринимателей и разработка мероприятий, направленных на легализацию и повышение уровня заработной платы, на ликвидацию задолженности по заработной плате;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д) выработка эффективных методов воздействия на хозяйствующие субъекты, скрывающие фактический размер выплачиваемой заработной платы, а также имеющие задолженность по уплате налогов и иных обязательных платежей;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е) осуществление взаимодействия с органами государственной власти, органами местного самоуправления, предприятиями и организациями, независимо от форм собственности, индивидуальными предпринимателями и физическими лицами по вопросам профилактики и пресечения нарушений в сфере трудовых отношений.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3.2. Комиссия для реализации возложенных на нее задач осуществляет рассмотрение вопросов: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а) о мобилизации доходов, легализации объектов налогообложения, в том числе реально выплачиваемой заработной платы, работе с убыточными организациями, состоянии недоимки и ее сокращении, результатах работы с должниками;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б) о работе по увеличению поступлений доходов в местный бюджет и погашению недоимки;</w:t>
      </w:r>
    </w:p>
    <w:p w:rsidR="00C97BF2" w:rsidRDefault="00C97BF2">
      <w:pPr>
        <w:pStyle w:val="ConsPlusNormal"/>
        <w:spacing w:before="200"/>
        <w:ind w:firstLine="540"/>
        <w:jc w:val="both"/>
      </w:pPr>
      <w:proofErr w:type="gramStart"/>
      <w:r>
        <w:t>в) о работе по содействию развитию субъектов малого предпринимательства в г. Заречном, повышению их участия в наполнении бюджетной системы, увеличению поступлений налогов на совокупный доход, погашению задолженности по налогу на доходы физических лиц;</w:t>
      </w:r>
      <w:proofErr w:type="gramEnd"/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г) о повышении эффективности использования имущества, находящегося в муниципальной собственности, в целях увеличения неналоговых доходов бюджета </w:t>
      </w:r>
      <w:proofErr w:type="gramStart"/>
      <w:r>
        <w:t>г</w:t>
      </w:r>
      <w:proofErr w:type="gramEnd"/>
      <w:r>
        <w:t>. Заречного, снижения задолженности по арендным платежам;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д) о мониторинге финансовой, в том числе убыточной, деятельности организаций, проводимом соответствующими органами в пределах их компетенции по курируемым отраслям;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е) о результатах исполнения бюджета </w:t>
      </w:r>
      <w:proofErr w:type="gramStart"/>
      <w:r>
        <w:t>г</w:t>
      </w:r>
      <w:proofErr w:type="gramEnd"/>
      <w:r>
        <w:t>. Заречного по налоговым и неналоговым доходам;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ж) об увеличении поступлений налоговых и неналоговых доходов в бюджет г. </w:t>
      </w:r>
      <w:proofErr w:type="gramStart"/>
      <w:r>
        <w:t>Заречного</w:t>
      </w:r>
      <w:proofErr w:type="gramEnd"/>
      <w:r>
        <w:t xml:space="preserve"> и сокращении объемов недоимки по платежам в местный бюджет;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з) о результатах мероприятий, направленных на выявление и постановку на учет всех субъектов экономической деятельности, в том числе осуществляющих производственную деятельность в "теневом режиме", выявление неучтенных доходов налогоплательщиков;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и) о реализации решений и рекомендаций, принятых Комиссией.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Title"/>
        <w:jc w:val="center"/>
        <w:outlineLvl w:val="1"/>
      </w:pPr>
      <w:r>
        <w:t>4. Права Комиссии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ind w:firstLine="540"/>
        <w:jc w:val="both"/>
      </w:pPr>
      <w:r>
        <w:t>4.1. Комиссия при выполнении возложенных на нее задач имеет право: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а) рассматривать на своих заседаниях вопросы, отнесенные к ее компетенции;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б) запрашивать в установленном законодательством порядке необходимую информацию от индивидуальных предпринимателей и юридических лиц независимо от форм собственности;</w:t>
      </w:r>
    </w:p>
    <w:p w:rsidR="00C97BF2" w:rsidRDefault="00C97BF2">
      <w:pPr>
        <w:pStyle w:val="ConsPlusNormal"/>
        <w:spacing w:before="200"/>
        <w:ind w:firstLine="540"/>
        <w:jc w:val="both"/>
      </w:pPr>
      <w:proofErr w:type="gramStart"/>
      <w:r>
        <w:t>в) приглашать и заслушивать на заседаниях Комиссии руководителей предприятий и организаций, независимо от форм собственности, индивидуальных предпринимателей, физических лиц, имеющих задолженность по налогам и неналоговым платежам, допустивших снижение налогооблагаемой базы и налоговых платежей, об их финансово-хозяйственной деятельности, плановых мероприятиях по снижению задолженности и финансовому оздоровлению, повышению налоговых платежей и уровня выплаты заработной платы;</w:t>
      </w:r>
      <w:proofErr w:type="gramEnd"/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г) приглашать и заслушивать представителей главных администраторов доходов бюджета </w:t>
      </w:r>
      <w:proofErr w:type="gramStart"/>
      <w:r>
        <w:t>г</w:t>
      </w:r>
      <w:proofErr w:type="gramEnd"/>
      <w:r>
        <w:t>. Заречного, органов государственной власти Пензенской области, территориальных органов, федеральных органов исполнительной власти, органов местного самоуправления г. Заречного по вопросам, отнесенным к компетенции Комиссии;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lastRenderedPageBreak/>
        <w:t xml:space="preserve">д) размещать информацию о работе Комиссии на официальном сайте администрации </w:t>
      </w:r>
      <w:proofErr w:type="gramStart"/>
      <w:r>
        <w:t>г</w:t>
      </w:r>
      <w:proofErr w:type="gramEnd"/>
      <w:r>
        <w:t>. Заречного в сети Интернет с соблюдением требований законодательства по вопросам конфиденциальности данных, имеющихся в распоряжении Комиссии;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е) создавать при необходимости рабочие группы по решению вопросов, относящихся к компетенции Комиссии.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Title"/>
        <w:jc w:val="center"/>
        <w:outlineLvl w:val="1"/>
      </w:pPr>
      <w:r>
        <w:t>5. Организация деятельности Комиссии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ind w:firstLine="540"/>
        <w:jc w:val="both"/>
      </w:pPr>
      <w:r>
        <w:t>5.1. Основной формой работы Комиссии являются заседания, которые проводит председатель Комиссии, а в его отсутствие - заместитель председателя Комиссии.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5.2. Заседания Комиссии проводятся не реже одного раза в квартал, а также по мере необходимости, в сроки, обеспечивающие оперативное решение вопросов, отнесенных к ее компетенции.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5.3. Материалы на очередное заседание Комиссии предоставляются членами Комиссии не </w:t>
      </w:r>
      <w:proofErr w:type="gramStart"/>
      <w:r>
        <w:t>позднее</w:t>
      </w:r>
      <w:proofErr w:type="gramEnd"/>
      <w:r>
        <w:t xml:space="preserve"> чем за 2 (два) рабочих дня до его проведения.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5.4. Решения Комиссии по рассматриваемым вопросам принимаются простым большинством голосов присутствующих на заседании членов и оформляются протоколом, который подписывает председательствующий.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5.5. Решения Комиссии направляются ее членам и приглашенным на заседания должностным лицам в виде копий протоколов или выписок из них по их требованию в течение 5 (пяти) рабочих дней </w:t>
      </w:r>
      <w:proofErr w:type="gramStart"/>
      <w:r>
        <w:t>с даты подписания</w:t>
      </w:r>
      <w:proofErr w:type="gramEnd"/>
      <w:r>
        <w:t xml:space="preserve"> протокола.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5.6. Председатель комиссии: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1) организует работу комиссии и рабочих групп, созданных для решения вопросов, отнесенных к компетенции комиссии;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2) утверждает повестку заседания комиссии;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3) ведет заседания комиссии;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4) утверждает протокол заседания комиссии;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5) контролирует ход выполнения решений комиссии.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5.8. Секретарь комиссии: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1) выносит предложения по включению вопросов в повестку заседания комиссии;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2) готовит материалы к заседанию комиссии;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3) оповещает членов комиссии о дате проведения заседания комиссии;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4) при необходимости приглашает на заседание комиссии представителей организаций и индивидуальных предпринимателей;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5) готовит протокол заседания комиссии и обеспечивает его подписание;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6) ведет мониторинг выполнения решений комиссии;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7) осуществляет информационное обеспечение деятельности комиссии.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>5.7. В случае невозможности участия члена Комиссии в заседании он согласовывает свое отсутствие с председателем (заместителем председателя) Комиссии и направляет своего представителя с правом совещательного голоса.</w:t>
      </w:r>
    </w:p>
    <w:p w:rsidR="00C97BF2" w:rsidRDefault="00C97BF2">
      <w:pPr>
        <w:pStyle w:val="ConsPlusNormal"/>
        <w:spacing w:before="200"/>
        <w:ind w:firstLine="540"/>
        <w:jc w:val="both"/>
      </w:pPr>
      <w:r>
        <w:t xml:space="preserve">5.8. На заседаниях Комиссии ее члены отчитываются об исполнении решений (поручений) </w:t>
      </w:r>
      <w:r>
        <w:lastRenderedPageBreak/>
        <w:t>Комиссии</w:t>
      </w:r>
      <w:proofErr w:type="gramStart"/>
      <w:r>
        <w:t>.".</w:t>
      </w:r>
      <w:proofErr w:type="gramEnd"/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right"/>
        <w:outlineLvl w:val="0"/>
      </w:pPr>
      <w:r>
        <w:t>Приложение N 2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right"/>
      </w:pPr>
      <w:r>
        <w:t>Утвержден</w:t>
      </w:r>
    </w:p>
    <w:p w:rsidR="00C97BF2" w:rsidRDefault="00C97BF2">
      <w:pPr>
        <w:pStyle w:val="ConsPlusNormal"/>
        <w:jc w:val="right"/>
      </w:pPr>
      <w:r>
        <w:t>постановлением</w:t>
      </w:r>
    </w:p>
    <w:p w:rsidR="00C97BF2" w:rsidRDefault="00C97BF2">
      <w:pPr>
        <w:pStyle w:val="ConsPlusNormal"/>
        <w:jc w:val="right"/>
      </w:pPr>
      <w:r>
        <w:t>Главы города Заречного</w:t>
      </w:r>
    </w:p>
    <w:p w:rsidR="00C97BF2" w:rsidRDefault="00C97BF2">
      <w:pPr>
        <w:pStyle w:val="ConsPlusNormal"/>
        <w:jc w:val="right"/>
      </w:pPr>
      <w:r>
        <w:t>от 22 октября 2008 г. N 1244</w:t>
      </w: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Title"/>
        <w:jc w:val="center"/>
      </w:pPr>
      <w:bookmarkStart w:id="1" w:name="P156"/>
      <w:bookmarkEnd w:id="1"/>
      <w:r>
        <w:t>СОСТАВ</w:t>
      </w:r>
    </w:p>
    <w:p w:rsidR="00C97BF2" w:rsidRDefault="00C97BF2">
      <w:pPr>
        <w:pStyle w:val="ConsPlusTitle"/>
        <w:jc w:val="center"/>
      </w:pPr>
      <w:r>
        <w:t xml:space="preserve">МЕЖВЕДОМСТВЕННОЙ КОМИССИИ ПО ЗАЩИТЕ ИНТЕРЕСОВ Г. </w:t>
      </w:r>
      <w:proofErr w:type="gramStart"/>
      <w:r>
        <w:t>ЗАРЕЧНОГО</w:t>
      </w:r>
      <w:proofErr w:type="gramEnd"/>
    </w:p>
    <w:p w:rsidR="00C97BF2" w:rsidRDefault="00C97BF2">
      <w:pPr>
        <w:pStyle w:val="ConsPlusTitle"/>
        <w:jc w:val="center"/>
      </w:pPr>
      <w:r>
        <w:t>В СФЕРЕ ЭКОНОМИКИ</w:t>
      </w:r>
    </w:p>
    <w:p w:rsidR="00C97BF2" w:rsidRDefault="00C97B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7B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BF2" w:rsidRDefault="00C97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26.12.2019 </w:t>
            </w:r>
            <w:hyperlink r:id="rId58">
              <w:r>
                <w:rPr>
                  <w:color w:val="0000FF"/>
                </w:rPr>
                <w:t>N 2807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7BF2" w:rsidRDefault="00C97B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17.09.2020 </w:t>
            </w:r>
            <w:hyperlink r:id="rId59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24.11.2020 </w:t>
            </w:r>
            <w:hyperlink r:id="rId60">
              <w:r>
                <w:rPr>
                  <w:color w:val="0000FF"/>
                </w:rPr>
                <w:t>N 2083</w:t>
              </w:r>
            </w:hyperlink>
            <w:r>
              <w:rPr>
                <w:color w:val="392C69"/>
              </w:rPr>
              <w:t xml:space="preserve">, от 14.12.2021 </w:t>
            </w:r>
            <w:hyperlink r:id="rId61">
              <w:r>
                <w:rPr>
                  <w:color w:val="0000FF"/>
                </w:rPr>
                <w:t>N 2331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F2" w:rsidRDefault="00C97BF2">
            <w:pPr>
              <w:pStyle w:val="ConsPlusNormal"/>
            </w:pPr>
          </w:p>
        </w:tc>
      </w:tr>
    </w:tbl>
    <w:p w:rsidR="00C97BF2" w:rsidRDefault="00C97B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40"/>
        <w:gridCol w:w="5783"/>
      </w:tblGrid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Климанов</w:t>
            </w:r>
          </w:p>
          <w:p w:rsidR="00C97BF2" w:rsidRDefault="00C97BF2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Глава города Заречного, председатель комиссии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Рябов</w:t>
            </w:r>
          </w:p>
          <w:p w:rsidR="00C97BF2" w:rsidRDefault="00C97BF2">
            <w:pPr>
              <w:pStyle w:val="ConsPlusNormal"/>
            </w:pPr>
            <w:r>
              <w:t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Первый заместитель Главы Администрации города Заречного, заместитель председателя комиссии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Евсеева</w:t>
            </w:r>
          </w:p>
          <w:p w:rsidR="00C97BF2" w:rsidRDefault="00C97BF2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proofErr w:type="gramStart"/>
            <w:r>
              <w:t>начальник Инспекции Федеральной налоговой службы по г. Заречному Пензенской области, заместитель председателя комиссии (по согласованию)</w:t>
            </w:r>
            <w:proofErr w:type="gramEnd"/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Кленова</w:t>
            </w:r>
          </w:p>
          <w:p w:rsidR="00C97BF2" w:rsidRDefault="00C97BF2">
            <w:pPr>
              <w:pStyle w:val="ConsPlusNormal"/>
            </w:pPr>
            <w:r>
              <w:t>Алена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proofErr w:type="gramStart"/>
            <w:r>
              <w:t>заместитель начальника Инспекции Федеральной налоговой службы по г. Заречному Пензенской области, заместитель председателя комиссии (по согласованию)</w:t>
            </w:r>
            <w:proofErr w:type="gramEnd"/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Клепова</w:t>
            </w:r>
          </w:p>
          <w:p w:rsidR="00C97BF2" w:rsidRDefault="00C97BF2">
            <w:pPr>
              <w:pStyle w:val="ConsPlusNormal"/>
            </w:pPr>
            <w:r>
              <w:t>Галина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советник отдела экономики Администрации города Заречного, секретарь комиссии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Галицкова</w:t>
            </w:r>
          </w:p>
          <w:p w:rsidR="00C97BF2" w:rsidRDefault="00C97BF2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старший судебный пристав Зареченского городского отдела судебных приставов Управления Федеральной службы судебных приставов по Пензенской области (по согласованию)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Романовскова</w:t>
            </w:r>
          </w:p>
          <w:p w:rsidR="00C97BF2" w:rsidRDefault="00C97BF2">
            <w:pPr>
              <w:pStyle w:val="ConsPlusNormal"/>
            </w:pPr>
            <w:r>
              <w:t>Вера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отдела развития предпринимательства и сферы услуг Администрации города Заречного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Желтухин</w:t>
            </w:r>
          </w:p>
          <w:p w:rsidR="00C97BF2" w:rsidRDefault="00C97BF2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председатель Комитета по управлению имуществом города Заречного Пензенской области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Журавлев</w:t>
            </w:r>
          </w:p>
          <w:p w:rsidR="00C97BF2" w:rsidRDefault="00C97BF2">
            <w:pPr>
              <w:pStyle w:val="ConsPlusNormal"/>
            </w:pPr>
            <w:r>
              <w:t>Олег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заместитель директора - начальник отдела специальных поручений и мониторинга правотворчества муниципального казенного учреждения "Управление городского развития и проектной деятельности" города Заречного Пензенской области (по согласованию)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Костромина</w:t>
            </w:r>
          </w:p>
          <w:p w:rsidR="00C97BF2" w:rsidRDefault="00C97BF2">
            <w:pPr>
              <w:pStyle w:val="ConsPlusNormal"/>
            </w:pPr>
            <w:r>
              <w:t>Людмила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директор Государственного казенного учреждения Центр занятости населения города Заречного (по согласованию)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Потогин</w:t>
            </w:r>
          </w:p>
          <w:p w:rsidR="00C97BF2" w:rsidRDefault="00C97BF2">
            <w:pPr>
              <w:pStyle w:val="ConsPlusNormal"/>
            </w:pPr>
            <w:r>
              <w:lastRenderedPageBreak/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 xml:space="preserve">начальник отделения экономической безопасности и </w:t>
            </w:r>
            <w:r>
              <w:lastRenderedPageBreak/>
              <w:t xml:space="preserve">противодействия коррупции Межмуниципального отдела МВД РФ </w:t>
            </w:r>
            <w:proofErr w:type="gramStart"/>
            <w:r>
              <w:t>по</w:t>
            </w:r>
            <w:proofErr w:type="gramEnd"/>
            <w:r>
              <w:t xml:space="preserve"> ЗАТО Заречному Пензенской области (по согласованию)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lastRenderedPageBreak/>
              <w:t>Пчелинцева</w:t>
            </w:r>
          </w:p>
          <w:p w:rsidR="00C97BF2" w:rsidRDefault="00C97BF2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 xml:space="preserve">директор муниципального казенного учреждения "Управление материально-технического и организационного обеспечения деятельности органов местного самоуправления </w:t>
            </w:r>
            <w:proofErr w:type="gramStart"/>
            <w:r>
              <w:t>г</w:t>
            </w:r>
            <w:proofErr w:type="gramEnd"/>
            <w:r>
              <w:t>. Заречного" (по согласованию)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Рыженкова</w:t>
            </w:r>
          </w:p>
          <w:p w:rsidR="00C97BF2" w:rsidRDefault="00C97BF2">
            <w:pPr>
              <w:pStyle w:val="ConsPlusNormal"/>
            </w:pPr>
            <w:r>
              <w:t>Галина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главный специалист Государственного учреждения Пензенского регионального отделения Фонда социального страхования (по согласованию)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Сайфуллин</w:t>
            </w:r>
          </w:p>
          <w:p w:rsidR="00C97BF2" w:rsidRDefault="00C97BF2">
            <w:pPr>
              <w:pStyle w:val="ConsPlusNormal"/>
            </w:pPr>
            <w:r>
              <w:t>Рустем Усманович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руководитель Зареченского межрайонного следственного отдела Следственного управления Следственного комитета России по Пензенской области (по согласованию)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Долманова</w:t>
            </w:r>
          </w:p>
          <w:p w:rsidR="00C97BF2" w:rsidRDefault="00C97BF2">
            <w:pPr>
              <w:pStyle w:val="ConsPlusNormal"/>
            </w:pPr>
            <w:r>
              <w:t>Галина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 xml:space="preserve">председатель территориальной организации </w:t>
            </w:r>
            <w:proofErr w:type="gramStart"/>
            <w:r>
              <w:t>профсоюза</w:t>
            </w:r>
            <w:proofErr w:type="gramEnd"/>
            <w:r>
              <w:t xml:space="preserve"> ЗАТО города Заречного (по согласованию)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Тюмина</w:t>
            </w:r>
          </w:p>
          <w:p w:rsidR="00C97BF2" w:rsidRDefault="00C97BF2">
            <w:pPr>
              <w:pStyle w:val="ConsPlusNormal"/>
            </w:pPr>
            <w:r>
              <w:t>Наталья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начальник отдела доходов Финансового управления города Заречного</w:t>
            </w:r>
          </w:p>
        </w:tc>
      </w:tr>
      <w:tr w:rsidR="00C97BF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>Обоимова</w:t>
            </w:r>
          </w:p>
          <w:p w:rsidR="00C97BF2" w:rsidRDefault="00C97BF2">
            <w:pPr>
              <w:pStyle w:val="ConsPlusNormal"/>
            </w:pPr>
            <w:r>
              <w:t>Ирина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7BF2" w:rsidRDefault="00C97BF2">
            <w:pPr>
              <w:pStyle w:val="ConsPlusNormal"/>
            </w:pPr>
            <w:r>
              <w:t xml:space="preserve">исполняющий обязанности </w:t>
            </w:r>
            <w:proofErr w:type="gramStart"/>
            <w:r>
              <w:t>начальника отдела экономики Администрации города Заречного</w:t>
            </w:r>
            <w:proofErr w:type="gramEnd"/>
          </w:p>
        </w:tc>
      </w:tr>
    </w:tbl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jc w:val="both"/>
      </w:pPr>
    </w:p>
    <w:p w:rsidR="00C97BF2" w:rsidRDefault="00C97B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6F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7BF2"/>
    <w:rsid w:val="00B42608"/>
    <w:rsid w:val="00C97BF2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C97B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C97B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366AEDA69551D5FA328FD76EBE7A26EF5DD509E4AB8ADD69BB902D2D2B0D818D93877788E0B9C83830ABE998FE347FAE62248C521A157B23219EYEKFG" TargetMode="External"/><Relationship Id="rId18" Type="http://schemas.openxmlformats.org/officeDocument/2006/relationships/hyperlink" Target="consultantplus://offline/ref=00366AEDA69551D5FA328FD76EBE7A26EF5DD509EAA28CDB6BBB902D2D2B0D818D93877788E0B9C83830ABE998FE347FAE62248C521A157B23219EYEKFG" TargetMode="External"/><Relationship Id="rId26" Type="http://schemas.openxmlformats.org/officeDocument/2006/relationships/hyperlink" Target="consultantplus://offline/ref=00366AEDA69551D5FA328FD76EBE7A26EF5DD509E3AB8AD06EB5CD27257201838A9CD8608FA9B5C93830ABEC96A1316ABF3A288B4A041D6D3F239CEFY5K0G" TargetMode="External"/><Relationship Id="rId39" Type="http://schemas.openxmlformats.org/officeDocument/2006/relationships/hyperlink" Target="consultantplus://offline/ref=2BD9A6F6AE612EBCC490BE13F10B1EDB74EC91B5DE2F21BFD4BCA4246C1E2CDFD763871AC7F24B310D579DE2DE3F6454EE08B0DFF08F4C4090A22AECZ0KEG" TargetMode="External"/><Relationship Id="rId21" Type="http://schemas.openxmlformats.org/officeDocument/2006/relationships/hyperlink" Target="consultantplus://offline/ref=00366AEDA69551D5FA328FD76EBE7A26EF5DD509E3AA8ADB6AB5CD27257201838A9CD8608FA9B5C93830ABEC96A1316ABF3A288B4A041D6D3F239CEFY5K0G" TargetMode="External"/><Relationship Id="rId34" Type="http://schemas.openxmlformats.org/officeDocument/2006/relationships/hyperlink" Target="consultantplus://offline/ref=00366AEDA69551D5FA328FD76EBE7A26EF5DD509E3AE8EDB6DB2CD27257201838A9CD8608FA9B5C93830ABEC96A1316ABF3A288B4A041D6D3F239CEFY5K0G" TargetMode="External"/><Relationship Id="rId42" Type="http://schemas.openxmlformats.org/officeDocument/2006/relationships/hyperlink" Target="consultantplus://offline/ref=2BD9A6F6AE612EBCC490BE13F10B1EDB74EC91B5DE2F21BFD4BCA4246C1E2CDFD763871AC7F24B310D5698EEDA3F6454EE08B0DFF08F4C4090A22AECZ0KEG" TargetMode="External"/><Relationship Id="rId47" Type="http://schemas.openxmlformats.org/officeDocument/2006/relationships/hyperlink" Target="consultantplus://offline/ref=2BD9A6F6AE612EBCC490BE13F10B1EDB74EC91B5DD2D22B9D0B5F92E644720DDD06CD81FC0E34B310B489BE3C5363007ZAK8G" TargetMode="External"/><Relationship Id="rId50" Type="http://schemas.openxmlformats.org/officeDocument/2006/relationships/hyperlink" Target="consultantplus://offline/ref=2BD9A6F6AE612EBCC490BE13F10B1EDB74EC91B5DE2D27BDD6B5F92E644720DDD06CD81FC0E34B310B489BE3C5363007ZAK8G" TargetMode="External"/><Relationship Id="rId55" Type="http://schemas.openxmlformats.org/officeDocument/2006/relationships/hyperlink" Target="consultantplus://offline/ref=2BD9A6F6AE612EBCC490BE13F10B1EDB74EC91B5DD2A22BCD2B5F92E644720DDD06CD80DC0BB47300D569BEED0606141FF50BCD8E89144568CA028ZEKC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0366AEDA69551D5FA328FD76EBE7A26EF5DD509E5A88AD160BB902D2D2B0D818D93877788E0B9C83830AEE898FE347FAE62248C521A157B23219EYEK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366AEDA69551D5FA328FD76EBE7A26EF5DD509EAA889DC6ABB902D2D2B0D818D93877788E0B9C83830ABE998FE347FAE62248C521A157B23219EYEKFG" TargetMode="External"/><Relationship Id="rId20" Type="http://schemas.openxmlformats.org/officeDocument/2006/relationships/hyperlink" Target="consultantplus://offline/ref=00366AEDA69551D5FA328FD76EBE7A26EF5DD509EBAD83D96FBB902D2D2B0D818D93877788E0B9C83830ABE998FE347FAE62248C521A157B23219EYEKFG" TargetMode="External"/><Relationship Id="rId29" Type="http://schemas.openxmlformats.org/officeDocument/2006/relationships/hyperlink" Target="consultantplus://offline/ref=00366AEDA69551D5FA328FD76EBE7A26EF5DD509E3AB82D96BB0CD27257201838A9CD8608FA9B5C93830ABEC96A1316ABF3A288B4A041D6D3F239CEFY5K0G" TargetMode="External"/><Relationship Id="rId41" Type="http://schemas.openxmlformats.org/officeDocument/2006/relationships/hyperlink" Target="consultantplus://offline/ref=2BD9A6F6AE612EBCC490BE13F10B1EDB74EC91B5DE2F21BFD4BCA4246C1E2CDFD763871AC7F24B310D5692E3D33F6454EE08B0DFF08F4C4090A22AECZ0KEG" TargetMode="External"/><Relationship Id="rId54" Type="http://schemas.openxmlformats.org/officeDocument/2006/relationships/hyperlink" Target="consultantplus://offline/ref=2BD9A6F6AE612EBCC490BE13F10B1EDB74EC91B5DD2A25BADCB5F92E644720DDD06CD80DC0BB47300D569AEAD0606141FF50BCD8E89144568CA028ZEKC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66AEDA69551D5FA328FD76EBE7A26EF5DD509EBA882DD6CBB902D2D2B0D818D93877788E0B9C83830ABE998FE347FAE62248C521A157B23219EYEKFG" TargetMode="External"/><Relationship Id="rId11" Type="http://schemas.openxmlformats.org/officeDocument/2006/relationships/hyperlink" Target="consultantplus://offline/ref=00366AEDA69551D5FA328FD76EBE7A26EF5DD509E7AE82DD61BB902D2D2B0D818D93877788E0B9C83830ABE998FE347FAE62248C521A157B23219EYEKFG" TargetMode="External"/><Relationship Id="rId24" Type="http://schemas.openxmlformats.org/officeDocument/2006/relationships/hyperlink" Target="consultantplus://offline/ref=00366AEDA69551D5FA328FD76EBE7A26EF5DD509E3AA8DDD6DB5CD27257201838A9CD8608FA9B5C93830ABEC96A1316ABF3A288B4A041D6D3F239CEFY5K0G" TargetMode="External"/><Relationship Id="rId32" Type="http://schemas.openxmlformats.org/officeDocument/2006/relationships/hyperlink" Target="consultantplus://offline/ref=00366AEDA69551D5FA328FD76EBE7A26EF5DD509E3A882DF61B3CD27257201838A9CD8608FA9B5C93830ABEC96A1316ABF3A288B4A041D6D3F239CEFY5K0G" TargetMode="External"/><Relationship Id="rId37" Type="http://schemas.openxmlformats.org/officeDocument/2006/relationships/hyperlink" Target="consultantplus://offline/ref=00366AEDA69551D5FA328FD76EBE7A26EF5DD509E3AC8ED16CB7CD27257201838A9CD8608FA9B5C93830ABEC96A1316ABF3A288B4A041D6D3F239CEFY5K0G" TargetMode="External"/><Relationship Id="rId40" Type="http://schemas.openxmlformats.org/officeDocument/2006/relationships/hyperlink" Target="consultantplus://offline/ref=2BD9A6F6AE612EBCC490BE13F10B1EDB74EC91B5DE2F21BFD4BCA4246C1E2CDFD763871AC7F24B310D5693E8D23F6454EE08B0DFF08F4C4090A22AECZ0KEG" TargetMode="External"/><Relationship Id="rId45" Type="http://schemas.openxmlformats.org/officeDocument/2006/relationships/hyperlink" Target="consultantplus://offline/ref=2BD9A6F6AE612EBCC490BE13F10B1EDB74EC91B5DD2D22B9D5B5F92E644720DDD06CD81FC0E34B310B489BE3C5363007ZAK8G" TargetMode="External"/><Relationship Id="rId53" Type="http://schemas.openxmlformats.org/officeDocument/2006/relationships/hyperlink" Target="consultantplus://offline/ref=2BD9A6F6AE612EBCC490BE13F10B1EDB74EC91B5DD2D2FBFD2B5F92E644720DDD06CD81FC0E34B310B489BE3C5363007ZAK8G" TargetMode="External"/><Relationship Id="rId58" Type="http://schemas.openxmlformats.org/officeDocument/2006/relationships/hyperlink" Target="consultantplus://offline/ref=2BD9A6F6AE612EBCC490BE13F10B1EDB74EC91B5DE2D23BBD0BCA4246C1E2CDFD763871AC7F24B310D569BEBDD3F6454EE08B0DFF08F4C4090A22AECZ0KEG" TargetMode="External"/><Relationship Id="rId5" Type="http://schemas.openxmlformats.org/officeDocument/2006/relationships/hyperlink" Target="consultantplus://offline/ref=00366AEDA69551D5FA328FD76EBE7A26EF5DD509EBA882DD6DBB902D2D2B0D818D93877788E0B9C83830ABE998FE347FAE62248C521A157B23219EYEKFG" TargetMode="External"/><Relationship Id="rId15" Type="http://schemas.openxmlformats.org/officeDocument/2006/relationships/hyperlink" Target="consultantplus://offline/ref=00366AEDA69551D5FA328FD76EBE7A26EF5DD509E5AA8DD96BBB902D2D2B0D818D93877788E0B9C83830ABE998FE347FAE62248C521A157B23219EYEKFG" TargetMode="External"/><Relationship Id="rId23" Type="http://schemas.openxmlformats.org/officeDocument/2006/relationships/hyperlink" Target="consultantplus://offline/ref=00366AEDA69551D5FA328FD76EBE7A26EF5DD509E3AA8EDA61B8CD27257201838A9CD8608FA9B5C93830ABEC96A1316ABF3A288B4A041D6D3F239CEFY5K0G" TargetMode="External"/><Relationship Id="rId28" Type="http://schemas.openxmlformats.org/officeDocument/2006/relationships/hyperlink" Target="consultantplus://offline/ref=00366AEDA69551D5FA328FD76EBE7A26EF5DD509E3AB8EDF6EB7CD27257201838A9CD8608FA9B5C93830ABEC96A1316ABF3A288B4A041D6D3F239CEFY5K0G" TargetMode="External"/><Relationship Id="rId36" Type="http://schemas.openxmlformats.org/officeDocument/2006/relationships/hyperlink" Target="consultantplus://offline/ref=00366AEDA69551D5FA328FD76EBE7A26EF5DD509E3AF8FDC68B1CD27257201838A9CD8608FA9B5C93830ABEC96A1316ABF3A288B4A041D6D3F239CEFY5K0G" TargetMode="External"/><Relationship Id="rId49" Type="http://schemas.openxmlformats.org/officeDocument/2006/relationships/hyperlink" Target="consultantplus://offline/ref=2BD9A6F6AE612EBCC490BE13F10B1EDB74EC91B5DD2D22B9D0B5F92E644720DDD06CD81FC0E34B310B489BE3C5363007ZAK8G" TargetMode="External"/><Relationship Id="rId57" Type="http://schemas.openxmlformats.org/officeDocument/2006/relationships/hyperlink" Target="consultantplus://offline/ref=2BD9A6F6AE612EBCC490BE13F10B1EDB74EC91B5DE2D23BBD0BCA4246C1E2CDFD763871AC7F24B310D569BEBDD3F6454EE08B0DFF08F4C4090A22AECZ0KEG" TargetMode="External"/><Relationship Id="rId61" Type="http://schemas.openxmlformats.org/officeDocument/2006/relationships/hyperlink" Target="consultantplus://offline/ref=2BD9A6F6AE612EBCC490BE13F10B1EDB74EC91B5DE2F23B1D1B9A4246C1E2CDFD763871AC7F24B310D569BEBDD3F6454EE08B0DFF08F4C4090A22AECZ0KEG" TargetMode="External"/><Relationship Id="rId10" Type="http://schemas.openxmlformats.org/officeDocument/2006/relationships/hyperlink" Target="consultantplus://offline/ref=00366AEDA69551D5FA328FD76EBE7A26EF5DD509E7A88FD96ABB902D2D2B0D818D93877788E0B9C83830ABE998FE347FAE62248C521A157B23219EYEKFG" TargetMode="External"/><Relationship Id="rId19" Type="http://schemas.openxmlformats.org/officeDocument/2006/relationships/hyperlink" Target="consultantplus://offline/ref=00366AEDA69551D5FA328FD76EBE7A26EF5DD509EBAF8FDB60BB902D2D2B0D818D93877788E0B9C83830ABE998FE347FAE62248C521A157B23219EYEKFG" TargetMode="External"/><Relationship Id="rId31" Type="http://schemas.openxmlformats.org/officeDocument/2006/relationships/hyperlink" Target="consultantplus://offline/ref=00366AEDA69551D5FA328FD76EBE7A26EF5DD509E3A883DE69B9CD27257201838A9CD8608FA9B5C93830ABEC96A1316ABF3A288B4A041D6D3F239CEFY5K0G" TargetMode="External"/><Relationship Id="rId44" Type="http://schemas.openxmlformats.org/officeDocument/2006/relationships/hyperlink" Target="consultantplus://offline/ref=2BD9A6F6AE612EBCC490BE13F10B1EDB74EC91B5DD2D25BCD5B5F92E644720DDD06CD81FC0E34B310B489BE3C5363007ZAK8G" TargetMode="External"/><Relationship Id="rId52" Type="http://schemas.openxmlformats.org/officeDocument/2006/relationships/hyperlink" Target="consultantplus://offline/ref=2BD9A6F6AE612EBCC490BE13F10B1EDB74EC91B5DD2D25BED0B5F92E644720DDD06CD81FC0E34B310B489BE3C5363007ZAK8G" TargetMode="External"/><Relationship Id="rId60" Type="http://schemas.openxmlformats.org/officeDocument/2006/relationships/hyperlink" Target="consultantplus://offline/ref=2BD9A6F6AE612EBCC490BE13F10B1EDB74EC91B5DE2C22BCD5BFA4246C1E2CDFD763871AC7F24B310D569BEBDD3F6454EE08B0DFF08F4C4090A22AECZ0K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366AEDA69551D5FA328FD76EBE7A26EF5DD509E6A38CDD61BB902D2D2B0D818D93877788E0B9C83830ABE998FE347FAE62248C521A157B23219EYEKFG" TargetMode="External"/><Relationship Id="rId14" Type="http://schemas.openxmlformats.org/officeDocument/2006/relationships/hyperlink" Target="consultantplus://offline/ref=00366AEDA69551D5FA328FD76EBE7A26EF5DD509E5AB89DA6ABB902D2D2B0D818D93877788E0B9C83830ABE998FE347FAE62248C521A157B23219EYEKFG" TargetMode="External"/><Relationship Id="rId22" Type="http://schemas.openxmlformats.org/officeDocument/2006/relationships/hyperlink" Target="consultantplus://offline/ref=00366AEDA69551D5FA328FD76EBE7A26EF5DD509E3AA88D06FB0CD27257201838A9CD8608FA9B5C93830ABEC96A1316ABF3A288B4A041D6D3F239CEFY5K0G" TargetMode="External"/><Relationship Id="rId27" Type="http://schemas.openxmlformats.org/officeDocument/2006/relationships/hyperlink" Target="consultantplus://offline/ref=00366AEDA69551D5FA328FD76EBE7A26EF5DD509E3AB8FDC6BB0CD27257201838A9CD8608FA9B5C93830ABEC96A1316ABF3A288B4A041D6D3F239CEFY5K0G" TargetMode="External"/><Relationship Id="rId30" Type="http://schemas.openxmlformats.org/officeDocument/2006/relationships/hyperlink" Target="consultantplus://offline/ref=00366AEDA69551D5FA328FD76EBE7A26EF5DD509E3A88CD160B3CD27257201838A9CD8608FA9B5C93830ABEC96A1316ABF3A288B4A041D6D3F239CEFY5K0G" TargetMode="External"/><Relationship Id="rId35" Type="http://schemas.openxmlformats.org/officeDocument/2006/relationships/hyperlink" Target="consultantplus://offline/ref=00366AEDA69551D5FA328FD76EBE7A26EF5DD509E3AF89DF6DB9CD27257201838A9CD8608FA9B5C93830ABEC96A1316ABF3A288B4A041D6D3F239CEFY5K0G" TargetMode="External"/><Relationship Id="rId43" Type="http://schemas.openxmlformats.org/officeDocument/2006/relationships/hyperlink" Target="consultantplus://offline/ref=2BD9A6F6AE612EBCC490BE13F10B1EDB74EC91B5D92827BDD4B5F92E644720DDD06CD80DC0BB47300D569BEDD0606141FF50BCD8E89144568CA028ZEKCG" TargetMode="External"/><Relationship Id="rId48" Type="http://schemas.openxmlformats.org/officeDocument/2006/relationships/hyperlink" Target="consultantplus://offline/ref=2BD9A6F6AE612EBCC490BE13F10B1EDB74EC91B5D92820BAD5B5F92E644720DDD06CD80DC0BB47300D569AEED0606141FF50BCD8E89144568CA028ZEKCG" TargetMode="External"/><Relationship Id="rId56" Type="http://schemas.openxmlformats.org/officeDocument/2006/relationships/hyperlink" Target="consultantplus://offline/ref=2BD9A6F6AE612EBCC490BE13F10B1EDB74EC91B5DD2A22BCD2B5F92E644720DDD06CD80DC0BB47300D569AE8D0606141FF50BCD8E89144568CA028ZEKCG" TargetMode="External"/><Relationship Id="rId8" Type="http://schemas.openxmlformats.org/officeDocument/2006/relationships/hyperlink" Target="consultantplus://offline/ref=00366AEDA69551D5FA328FD76EBE7A26EF5DD509E6AA8FDA61BB902D2D2B0D818D93877788E0B9C83830ABE998FE347FAE62248C521A157B23219EYEKFG" TargetMode="External"/><Relationship Id="rId51" Type="http://schemas.openxmlformats.org/officeDocument/2006/relationships/hyperlink" Target="consultantplus://offline/ref=2BD9A6F6AE612EBCC490BE13F10B1EDB74EC91B5D92823BED4B5F92E644720DDD06CD80DC0BB47300D5699E3D0606141FF50BCD8E89144568CA028ZEK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366AEDA69551D5FA328FD76EBE7A26EF5DD509E7A38FD169BB902D2D2B0D818D93877788E0B9C83830ABE998FE347FAE62248C521A157B23219EYEKFG" TargetMode="External"/><Relationship Id="rId17" Type="http://schemas.openxmlformats.org/officeDocument/2006/relationships/hyperlink" Target="consultantplus://offline/ref=00366AEDA69551D5FA328FD76EBE7A26EF5DD509EAAC8CDF68BB902D2D2B0D818D93877788E0B9C83830ABE998FE347FAE62248C521A157B23219EYEKFG" TargetMode="External"/><Relationship Id="rId25" Type="http://schemas.openxmlformats.org/officeDocument/2006/relationships/hyperlink" Target="consultantplus://offline/ref=00366AEDA69551D5FA328FD76EBE7A26EF5DD509E3AA8CDC61B1CD27257201838A9CD8608FA9B5C93830ABEC96A1316ABF3A288B4A041D6D3F239CEFY5K0G" TargetMode="External"/><Relationship Id="rId33" Type="http://schemas.openxmlformats.org/officeDocument/2006/relationships/hyperlink" Target="consultantplus://offline/ref=00366AEDA69551D5FA328FD76EBE7A26EF5DD509E3A988D86AB5CD27257201838A9CD8608FA9B5C93830ABEC96A1316ABF3A288B4A041D6D3F239CEFY5K0G" TargetMode="External"/><Relationship Id="rId38" Type="http://schemas.openxmlformats.org/officeDocument/2006/relationships/hyperlink" Target="consultantplus://offline/ref=2BD9A6F6AE612EBCC490BE13F10B1EDB74EC91B5DE2F21BFD4BCA4246C1E2CDFD763871AC7F24B310D5698EEDA3F6454EE08B0DFF08F4C4090A22AECZ0KEG" TargetMode="External"/><Relationship Id="rId46" Type="http://schemas.openxmlformats.org/officeDocument/2006/relationships/hyperlink" Target="consultantplus://offline/ref=2BD9A6F6AE612EBCC490BE13F10B1EDB74EC91B5DD2D22B9D7B5F92E644720DDD06CD81FC0E34B310B489BE3C5363007ZAK8G" TargetMode="External"/><Relationship Id="rId59" Type="http://schemas.openxmlformats.org/officeDocument/2006/relationships/hyperlink" Target="consultantplus://offline/ref=2BD9A6F6AE612EBCC490BE13F10B1EDB74EC91B5DE2C24BFD0B7A4246C1E2CDFD763871AC7F24B310D569BEBDD3F6454EE08B0DFF08F4C4090A22AECZ0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3965</Words>
  <Characters>22603</Characters>
  <Application>Microsoft Office Word</Application>
  <DocSecurity>0</DocSecurity>
  <Lines>188</Lines>
  <Paragraphs>53</Paragraphs>
  <ScaleCrop>false</ScaleCrop>
  <Company/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2022-08-16T06:10:00Z</dcterms:created>
  <dcterms:modified xsi:type="dcterms:W3CDTF">2022-08-16T06:10:00Z</dcterms:modified>
</cp:coreProperties>
</file>