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6" w:rsidRPr="00F336F7" w:rsidRDefault="00A40920" w:rsidP="000B506C">
      <w:pPr>
        <w:ind w:left="-540"/>
        <w:rPr>
          <w:sz w:val="26"/>
          <w:szCs w:val="26"/>
          <w:lang w:val="en-US"/>
        </w:rPr>
      </w:pPr>
      <w:r w:rsidRPr="00A409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8pt;margin-top:169.55pt;width:103.65pt;height:21pt;z-index:13" stroked="f">
            <v:textbox style="mso-next-textbox:#_x0000_s1030;mso-fit-shape-to-text:t">
              <w:txbxContent>
                <w:p w:rsidR="00836EEA" w:rsidRPr="002712B4" w:rsidRDefault="00836EEA" w:rsidP="002712B4"/>
              </w:txbxContent>
            </v:textbox>
          </v:shape>
        </w:pict>
      </w:r>
      <w:r w:rsidRPr="00A40920">
        <w:rPr>
          <w:noProof/>
        </w:rPr>
        <w:pict>
          <v:shape id="_x0000_s1031" type="#_x0000_t202" style="position:absolute;left:0;text-align:left;margin-left:82.3pt;margin-top:169.55pt;width:103.65pt;height:21pt;z-index:12" stroked="f">
            <v:textbox style="mso-next-textbox:#_x0000_s1031;mso-fit-shape-to-text:t">
              <w:txbxContent>
                <w:p w:rsidR="00836EEA" w:rsidRPr="002712B4" w:rsidRDefault="00836EEA" w:rsidP="002712B4"/>
              </w:txbxContent>
            </v:textbox>
          </v:shape>
        </w:pict>
      </w:r>
      <w:r w:rsidRPr="00A40920"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836EEA" w:rsidRPr="003B21BE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836EEA" w:rsidRPr="003B21BE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836EEA" w:rsidRPr="00121FC7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836EEA" w:rsidRPr="00121FC7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836EEA" w:rsidRPr="004313F5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836EEA" w:rsidRPr="004313F5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836EEA" w:rsidRPr="00513B74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836EEA" w:rsidRPr="00513B74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836EEA" w:rsidRPr="002020CE" w:rsidRDefault="00836EEA" w:rsidP="00F92174"/>
              </w:txbxContent>
            </v:textbox>
          </v:shape>
        </w:pict>
      </w:r>
      <w:r w:rsidRPr="00A40920"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836EEA" w:rsidRPr="002020CE" w:rsidRDefault="00836EEA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F0F96" w:rsidRPr="000B506C" w:rsidRDefault="002712B4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167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2E1672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2E1672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Pr="000B506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02.09.2019 №1823 «</w:t>
      </w:r>
      <w:r w:rsidR="006F0F96" w:rsidRPr="000B506C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</w:r>
    </w:p>
    <w:p w:rsidR="006F0F96" w:rsidRPr="000B506C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2B4" w:rsidRPr="002E1672" w:rsidRDefault="002712B4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2E1672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от 14.03.2018 </w:t>
      </w:r>
      <w:hyperlink r:id="rId6" w:history="1">
        <w:r w:rsidRPr="002E1672">
          <w:rPr>
            <w:sz w:val="26"/>
            <w:szCs w:val="26"/>
          </w:rPr>
          <w:t>№ 479</w:t>
        </w:r>
      </w:hyperlink>
      <w:r w:rsidRPr="002E1672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7" w:history="1">
        <w:r w:rsidRPr="002E1672">
          <w:rPr>
            <w:sz w:val="26"/>
            <w:szCs w:val="26"/>
          </w:rPr>
          <w:t>№ 634</w:t>
        </w:r>
        <w:proofErr w:type="gramEnd"/>
      </w:hyperlink>
      <w:r w:rsidRPr="002E1672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>
        <w:rPr>
          <w:sz w:val="26"/>
          <w:szCs w:val="26"/>
        </w:rPr>
        <w:t xml:space="preserve">руководствуясь </w:t>
      </w:r>
      <w:hyperlink r:id="rId8" w:history="1">
        <w:r w:rsidRPr="002E1672">
          <w:rPr>
            <w:sz w:val="26"/>
            <w:szCs w:val="26"/>
          </w:rPr>
          <w:t>статьями 4.3.1</w:t>
        </w:r>
      </w:hyperlink>
      <w:r w:rsidRPr="002E1672">
        <w:rPr>
          <w:sz w:val="26"/>
          <w:szCs w:val="26"/>
        </w:rPr>
        <w:t xml:space="preserve"> и </w:t>
      </w:r>
      <w:hyperlink r:id="rId9" w:history="1">
        <w:r w:rsidRPr="002E1672">
          <w:rPr>
            <w:sz w:val="26"/>
            <w:szCs w:val="26"/>
          </w:rPr>
          <w:t>4.6.1</w:t>
        </w:r>
      </w:hyperlink>
      <w:r w:rsidRPr="002E1672">
        <w:rPr>
          <w:sz w:val="26"/>
          <w:szCs w:val="26"/>
        </w:rPr>
        <w:t xml:space="preserve"> Устава  закрытого  административно - территориального образования</w:t>
      </w:r>
      <w:r>
        <w:rPr>
          <w:sz w:val="26"/>
          <w:szCs w:val="26"/>
        </w:rPr>
        <w:t xml:space="preserve"> города  Заречного Пензенской области, Администрация ЗАТО  </w:t>
      </w:r>
      <w:r w:rsidRPr="002E1672">
        <w:rPr>
          <w:sz w:val="26"/>
          <w:szCs w:val="26"/>
        </w:rPr>
        <w:t xml:space="preserve">г. Заречного </w:t>
      </w:r>
      <w:proofErr w:type="spellStart"/>
      <w:proofErr w:type="gramStart"/>
      <w:r w:rsidRPr="002E1672">
        <w:rPr>
          <w:b/>
          <w:sz w:val="26"/>
          <w:szCs w:val="26"/>
        </w:rPr>
        <w:t>п</w:t>
      </w:r>
      <w:proofErr w:type="spellEnd"/>
      <w:proofErr w:type="gramEnd"/>
      <w:r w:rsidRPr="002E1672">
        <w:rPr>
          <w:b/>
          <w:sz w:val="26"/>
          <w:szCs w:val="26"/>
        </w:rPr>
        <w:t xml:space="preserve"> о с т а </w:t>
      </w:r>
      <w:proofErr w:type="spellStart"/>
      <w:r w:rsidRPr="002E1672">
        <w:rPr>
          <w:b/>
          <w:sz w:val="26"/>
          <w:szCs w:val="26"/>
        </w:rPr>
        <w:t>н</w:t>
      </w:r>
      <w:proofErr w:type="spellEnd"/>
      <w:r w:rsidRPr="002E1672">
        <w:rPr>
          <w:b/>
          <w:sz w:val="26"/>
          <w:szCs w:val="26"/>
        </w:rPr>
        <w:t xml:space="preserve"> о в л я е т</w:t>
      </w:r>
      <w:r w:rsidRPr="002E1672">
        <w:rPr>
          <w:sz w:val="26"/>
          <w:szCs w:val="26"/>
        </w:rPr>
        <w:t>:</w:t>
      </w:r>
    </w:p>
    <w:p w:rsidR="006F0F96" w:rsidRPr="000B506C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</w:p>
    <w:p w:rsidR="00DB05E8" w:rsidRDefault="006F0F96" w:rsidP="0062754D">
      <w:pPr>
        <w:pStyle w:val="ConsPlusTitle"/>
        <w:ind w:left="-567" w:firstLine="567"/>
        <w:jc w:val="both"/>
      </w:pPr>
      <w:r w:rsidRPr="002712B4">
        <w:rPr>
          <w:rFonts w:ascii="Times New Roman" w:hAnsi="Times New Roman"/>
          <w:b w:val="0"/>
          <w:sz w:val="26"/>
          <w:szCs w:val="26"/>
        </w:rPr>
        <w:t>1.</w:t>
      </w:r>
      <w:r w:rsidRPr="000B506C">
        <w:rPr>
          <w:rFonts w:ascii="Times New Roman" w:hAnsi="Times New Roman"/>
          <w:sz w:val="26"/>
          <w:szCs w:val="26"/>
        </w:rPr>
        <w:t xml:space="preserve"> </w:t>
      </w:r>
      <w:r w:rsidR="002712B4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Внести в </w:t>
      </w:r>
      <w:r w:rsidR="002712B4">
        <w:rPr>
          <w:rFonts w:ascii="Times New Roman" w:hAnsi="Times New Roman" w:cs="Times New Roman"/>
          <w:b w:val="0"/>
          <w:spacing w:val="-4"/>
          <w:sz w:val="26"/>
          <w:szCs w:val="26"/>
        </w:rPr>
        <w:t>постановление</w:t>
      </w:r>
      <w:r w:rsidR="002712B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="002712B4" w:rsidRPr="00B0280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2712B4" w:rsidRPr="00B0280A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</w:t>
      </w:r>
      <w:r w:rsidR="002712B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712B4">
        <w:rPr>
          <w:rFonts w:ascii="Times New Roman" w:hAnsi="Times New Roman" w:cs="Times New Roman"/>
          <w:b w:val="0"/>
          <w:bCs w:val="0"/>
          <w:sz w:val="26"/>
          <w:szCs w:val="26"/>
        </w:rPr>
        <w:t>02.09.2019 №1823 «</w:t>
      </w:r>
      <w:r w:rsidR="002712B4" w:rsidRPr="000B506C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</w:r>
      <w:r w:rsidR="002712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 редакции  от 27.01.2020 №153)</w:t>
      </w:r>
      <w:r w:rsidR="00DB05E8" w:rsidRPr="00DB05E8">
        <w:rPr>
          <w:rFonts w:ascii="Times New Roman" w:hAnsi="Times New Roman" w:cs="Times New Roman"/>
          <w:sz w:val="26"/>
          <w:szCs w:val="26"/>
        </w:rPr>
        <w:t xml:space="preserve"> </w:t>
      </w:r>
      <w:r w:rsidR="00DB05E8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DB05E8" w:rsidRPr="009A0649" w:rsidRDefault="00DB05E8" w:rsidP="0062754D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0649">
        <w:rPr>
          <w:rFonts w:ascii="Times New Roman" w:hAnsi="Times New Roman" w:cs="Times New Roman"/>
          <w:b w:val="0"/>
          <w:sz w:val="26"/>
          <w:szCs w:val="26"/>
        </w:rPr>
        <w:t>1.1. преамбулу постановления изложить в следующей редакции:</w:t>
      </w:r>
    </w:p>
    <w:p w:rsidR="00DB05E8" w:rsidRPr="00080486" w:rsidRDefault="00DB05E8" w:rsidP="0062754D">
      <w:pPr>
        <w:pStyle w:val="ConsPlusNormal"/>
        <w:shd w:val="clear" w:color="auto" w:fill="FFFFFF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080486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от 14.03.2018 </w:t>
      </w:r>
      <w:hyperlink r:id="rId10" w:history="1">
        <w:r w:rsidRPr="00080486">
          <w:rPr>
            <w:rFonts w:ascii="Times New Roman" w:hAnsi="Times New Roman"/>
            <w:sz w:val="26"/>
            <w:szCs w:val="26"/>
          </w:rPr>
          <w:t>№ 479</w:t>
        </w:r>
      </w:hyperlink>
      <w:r w:rsidRPr="00080486">
        <w:rPr>
          <w:rFonts w:ascii="Times New Roman" w:hAnsi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11" w:history="1">
        <w:r w:rsidRPr="00080486">
          <w:rPr>
            <w:rFonts w:ascii="Times New Roman" w:hAnsi="Times New Roman"/>
            <w:sz w:val="26"/>
            <w:szCs w:val="26"/>
          </w:rPr>
          <w:t>№ 634</w:t>
        </w:r>
        <w:proofErr w:type="gramEnd"/>
      </w:hyperlink>
      <w:r w:rsidRPr="00080486">
        <w:rPr>
          <w:rFonts w:ascii="Times New Roman" w:hAnsi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</w:t>
      </w:r>
      <w:r>
        <w:rPr>
          <w:rFonts w:ascii="Times New Roman" w:hAnsi="Times New Roman"/>
          <w:sz w:val="26"/>
          <w:szCs w:val="26"/>
        </w:rPr>
        <w:t xml:space="preserve">иального </w:t>
      </w:r>
      <w:r w:rsidRPr="00080486">
        <w:rPr>
          <w:rFonts w:ascii="Times New Roman" w:hAnsi="Times New Roman"/>
          <w:sz w:val="26"/>
          <w:szCs w:val="26"/>
        </w:rPr>
        <w:t>образовани</w:t>
      </w:r>
      <w:r>
        <w:rPr>
          <w:rFonts w:ascii="Times New Roman" w:hAnsi="Times New Roman"/>
          <w:sz w:val="26"/>
          <w:szCs w:val="26"/>
        </w:rPr>
        <w:t xml:space="preserve">я города Заречного Пензенской области» </w:t>
      </w:r>
      <w:r w:rsidRPr="00080486">
        <w:rPr>
          <w:rFonts w:ascii="Times New Roman" w:hAnsi="Times New Roman"/>
          <w:sz w:val="26"/>
          <w:szCs w:val="26"/>
        </w:rPr>
        <w:t xml:space="preserve">(с последующими изменениями), </w:t>
      </w:r>
      <w:r>
        <w:rPr>
          <w:rFonts w:ascii="Times New Roman" w:hAnsi="Times New Roman"/>
          <w:sz w:val="26"/>
          <w:szCs w:val="26"/>
        </w:rPr>
        <w:t>руководствуясь</w:t>
      </w:r>
      <w:r>
        <w:t xml:space="preserve"> </w:t>
      </w:r>
      <w:hyperlink r:id="rId12" w:history="1">
        <w:r w:rsidRPr="00080486">
          <w:rPr>
            <w:rFonts w:ascii="Times New Roman" w:hAnsi="Times New Roman"/>
            <w:sz w:val="26"/>
            <w:szCs w:val="26"/>
          </w:rPr>
          <w:t>статьями 4.3.1</w:t>
        </w:r>
      </w:hyperlink>
      <w:r w:rsidRPr="00080486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080486">
          <w:rPr>
            <w:rFonts w:ascii="Times New Roman" w:hAnsi="Times New Roman"/>
            <w:sz w:val="26"/>
            <w:szCs w:val="26"/>
          </w:rPr>
          <w:t>4.6.1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080486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а закрытого административно-</w:t>
      </w:r>
      <w:r w:rsidRPr="00080486">
        <w:rPr>
          <w:rFonts w:ascii="Times New Roman" w:hAnsi="Times New Roman"/>
          <w:sz w:val="26"/>
          <w:szCs w:val="26"/>
        </w:rPr>
        <w:t>территори</w:t>
      </w:r>
      <w:r w:rsidR="00836EEA">
        <w:rPr>
          <w:rFonts w:ascii="Times New Roman" w:hAnsi="Times New Roman"/>
          <w:sz w:val="26"/>
          <w:szCs w:val="26"/>
        </w:rPr>
        <w:t>ального образования города</w:t>
      </w:r>
      <w:r>
        <w:rPr>
          <w:rFonts w:ascii="Times New Roman" w:hAnsi="Times New Roman"/>
          <w:sz w:val="26"/>
          <w:szCs w:val="26"/>
        </w:rPr>
        <w:t xml:space="preserve"> Заречного Пензенской области, Администрация ЗАТО 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080486">
        <w:rPr>
          <w:rFonts w:ascii="Times New Roman" w:hAnsi="Times New Roman"/>
          <w:sz w:val="26"/>
          <w:szCs w:val="26"/>
        </w:rPr>
        <w:t>З</w:t>
      </w:r>
      <w:proofErr w:type="gramEnd"/>
      <w:r w:rsidRPr="00080486">
        <w:rPr>
          <w:rFonts w:ascii="Times New Roman" w:hAnsi="Times New Roman"/>
          <w:sz w:val="26"/>
          <w:szCs w:val="26"/>
        </w:rPr>
        <w:t xml:space="preserve">аречного </w:t>
      </w:r>
      <w:proofErr w:type="spellStart"/>
      <w:r w:rsidRPr="00080486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080486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080486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080486">
        <w:rPr>
          <w:rFonts w:ascii="Times New Roman" w:hAnsi="Times New Roman"/>
          <w:b/>
          <w:sz w:val="26"/>
          <w:szCs w:val="26"/>
        </w:rPr>
        <w:t xml:space="preserve"> о в л я е т</w:t>
      </w:r>
      <w:r w:rsidRPr="00080486">
        <w:rPr>
          <w:rFonts w:ascii="Times New Roman" w:hAnsi="Times New Roman"/>
          <w:sz w:val="26"/>
          <w:szCs w:val="26"/>
        </w:rPr>
        <w:t>:</w:t>
      </w:r>
      <w:r w:rsidRPr="00080486">
        <w:rPr>
          <w:rFonts w:ascii="Times New Roman" w:hAnsi="Times New Roman"/>
          <w:bCs/>
          <w:sz w:val="26"/>
          <w:szCs w:val="26"/>
        </w:rPr>
        <w:t>»;</w:t>
      </w:r>
    </w:p>
    <w:p w:rsidR="00DB05E8" w:rsidRPr="00080486" w:rsidRDefault="00DB05E8" w:rsidP="0062754D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0486">
        <w:rPr>
          <w:rFonts w:ascii="Times New Roman" w:hAnsi="Times New Roman" w:cs="Times New Roman"/>
          <w:b w:val="0"/>
          <w:sz w:val="26"/>
          <w:szCs w:val="26"/>
        </w:rPr>
        <w:lastRenderedPageBreak/>
        <w:t>1.2.  приложение к постановлению изложить в новой редакции (приложение).</w:t>
      </w:r>
    </w:p>
    <w:p w:rsidR="00DB05E8" w:rsidRPr="00675B0D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675B0D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DB05E8" w:rsidRPr="00675B0D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675B0D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B05E8" w:rsidRPr="00675B0D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675B0D">
        <w:rPr>
          <w:sz w:val="26"/>
          <w:szCs w:val="26"/>
        </w:rPr>
        <w:t xml:space="preserve">4. </w:t>
      </w:r>
      <w:proofErr w:type="gramStart"/>
      <w:r w:rsidRPr="00675B0D">
        <w:rPr>
          <w:sz w:val="26"/>
          <w:szCs w:val="26"/>
        </w:rPr>
        <w:t>Контроль за</w:t>
      </w:r>
      <w:proofErr w:type="gramEnd"/>
      <w:r w:rsidRPr="00675B0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675B0D">
        <w:rPr>
          <w:sz w:val="26"/>
          <w:szCs w:val="26"/>
        </w:rPr>
        <w:t>Дильмана</w:t>
      </w:r>
      <w:proofErr w:type="spellEnd"/>
      <w:r w:rsidRPr="00675B0D">
        <w:rPr>
          <w:sz w:val="26"/>
          <w:szCs w:val="26"/>
        </w:rPr>
        <w:t xml:space="preserve"> И.В.</w:t>
      </w: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DB05E8" w:rsidRPr="00A31DB6" w:rsidRDefault="00DB05E8" w:rsidP="0062754D">
      <w:pPr>
        <w:autoSpaceDE w:val="0"/>
        <w:autoSpaceDN w:val="0"/>
        <w:adjustRightInd w:val="0"/>
        <w:ind w:hanging="567"/>
        <w:jc w:val="both"/>
        <w:rPr>
          <w:sz w:val="26"/>
          <w:szCs w:val="26"/>
        </w:rPr>
      </w:pPr>
      <w:r w:rsidRPr="00675B0D">
        <w:rPr>
          <w:sz w:val="26"/>
          <w:szCs w:val="26"/>
        </w:rPr>
        <w:t xml:space="preserve">Глава города                 </w:t>
      </w:r>
      <w:r w:rsidR="0062754D">
        <w:rPr>
          <w:sz w:val="26"/>
          <w:szCs w:val="26"/>
        </w:rPr>
        <w:t xml:space="preserve">       </w:t>
      </w:r>
      <w:r w:rsidR="00B55757">
        <w:rPr>
          <w:sz w:val="26"/>
          <w:szCs w:val="26"/>
        </w:rPr>
        <w:t xml:space="preserve">              </w:t>
      </w:r>
      <w:r w:rsidRPr="00675B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675B0D">
        <w:rPr>
          <w:sz w:val="26"/>
          <w:szCs w:val="26"/>
        </w:rPr>
        <w:t xml:space="preserve">                       </w:t>
      </w:r>
      <w:r w:rsidR="0062754D">
        <w:rPr>
          <w:sz w:val="26"/>
          <w:szCs w:val="26"/>
        </w:rPr>
        <w:t xml:space="preserve">         </w:t>
      </w:r>
      <w:r w:rsidRPr="00675B0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Pr="00675B0D">
        <w:rPr>
          <w:sz w:val="26"/>
          <w:szCs w:val="26"/>
        </w:rPr>
        <w:t>О.В. Климанов</w:t>
      </w:r>
    </w:p>
    <w:p w:rsidR="00DB05E8" w:rsidRDefault="00DB05E8" w:rsidP="0062754D">
      <w:pPr>
        <w:pStyle w:val="ConsPlusTitle"/>
        <w:ind w:left="-567" w:firstLine="567"/>
        <w:jc w:val="center"/>
        <w:outlineLvl w:val="0"/>
      </w:pPr>
    </w:p>
    <w:p w:rsidR="00DB05E8" w:rsidRDefault="00DB05E8" w:rsidP="0062754D">
      <w:pPr>
        <w:pStyle w:val="ConsPlusTitle"/>
        <w:ind w:firstLine="567"/>
        <w:jc w:val="center"/>
        <w:outlineLvl w:val="0"/>
      </w:pPr>
    </w:p>
    <w:p w:rsidR="002712B4" w:rsidRPr="000B506C" w:rsidRDefault="002712B4" w:rsidP="0062754D">
      <w:pPr>
        <w:pStyle w:val="ConsPlusTitle"/>
        <w:ind w:left="-54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62754D">
      <w:pPr>
        <w:pStyle w:val="ConsPlusNormal"/>
        <w:ind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DB05E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________2022 № ____</w:t>
      </w:r>
    </w:p>
    <w:p w:rsidR="00DB05E8" w:rsidRDefault="00DB05E8" w:rsidP="00DB05E8">
      <w:pPr>
        <w:pStyle w:val="a6"/>
        <w:jc w:val="right"/>
      </w:pPr>
    </w:p>
    <w:p w:rsidR="00DB05E8" w:rsidRDefault="00DB05E8" w:rsidP="00DB05E8">
      <w:pPr>
        <w:pStyle w:val="ConsPlusNormal"/>
        <w:jc w:val="right"/>
        <w:outlineLvl w:val="0"/>
      </w:pPr>
      <w:r>
        <w:rPr>
          <w:rFonts w:ascii="Times New Roman" w:hAnsi="Times New Roman"/>
          <w:sz w:val="26"/>
          <w:szCs w:val="26"/>
        </w:rPr>
        <w:t>«Утвержден</w:t>
      </w:r>
    </w:p>
    <w:p w:rsidR="00DB05E8" w:rsidRDefault="00DB05E8" w:rsidP="00DB05E8">
      <w:pPr>
        <w:pStyle w:val="ConsPlusNormal"/>
        <w:jc w:val="right"/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836EEA" w:rsidRDefault="00836EEA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  <w:r w:rsidRPr="00675B0D">
        <w:rPr>
          <w:rFonts w:ascii="Times New Roman" w:hAnsi="Times New Roman"/>
          <w:sz w:val="26"/>
          <w:szCs w:val="26"/>
        </w:rPr>
        <w:t xml:space="preserve"> </w:t>
      </w:r>
    </w:p>
    <w:p w:rsidR="00DB05E8" w:rsidRPr="00675B0D" w:rsidRDefault="00DB05E8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75B0D">
        <w:rPr>
          <w:rFonts w:ascii="Times New Roman" w:hAnsi="Times New Roman"/>
          <w:sz w:val="26"/>
          <w:szCs w:val="26"/>
        </w:rPr>
        <w:t>от 02.09.2019 №18</w:t>
      </w:r>
      <w:r>
        <w:rPr>
          <w:rFonts w:ascii="Times New Roman" w:hAnsi="Times New Roman"/>
          <w:sz w:val="26"/>
          <w:szCs w:val="26"/>
        </w:rPr>
        <w:t>23</w:t>
      </w:r>
      <w:r w:rsidRPr="00675B0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B05E8" w:rsidRPr="007908CE" w:rsidRDefault="00DB05E8" w:rsidP="007908C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836EEA">
        <w:rPr>
          <w:rFonts w:ascii="Times New Roman" w:hAnsi="Times New Roman"/>
          <w:sz w:val="26"/>
          <w:szCs w:val="26"/>
        </w:rPr>
        <w:t xml:space="preserve">                               </w:t>
      </w:r>
      <w:r w:rsidR="007908C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в редакции от_______2022 №___</w:t>
      </w:r>
    </w:p>
    <w:p w:rsidR="00DB05E8" w:rsidRDefault="00DB05E8" w:rsidP="00DB05E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Default="00DB05E8" w:rsidP="00DB05E8">
      <w:pPr>
        <w:pStyle w:val="ConsPlusNormal"/>
        <w:jc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B05E8" w:rsidRDefault="00DB05E8" w:rsidP="00DB05E8">
      <w:pPr>
        <w:pStyle w:val="ConsPlusNormal"/>
        <w:tabs>
          <w:tab w:val="left" w:pos="2790"/>
        </w:tabs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услуги  </w:t>
      </w:r>
      <w:r w:rsidRPr="000B506C">
        <w:rPr>
          <w:rFonts w:ascii="Times New Roman" w:hAnsi="Times New Roman"/>
          <w:b/>
          <w:bCs/>
          <w:sz w:val="26"/>
          <w:szCs w:val="26"/>
        </w:rPr>
        <w:t>«Согласование создания места (площадки) накопления твердых коммунальных отходов»</w:t>
      </w:r>
    </w:p>
    <w:p w:rsidR="00DB05E8" w:rsidRDefault="00DB05E8" w:rsidP="00DB05E8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B05E8" w:rsidRDefault="00DB05E8" w:rsidP="00DB05E8">
      <w:pPr>
        <w:pStyle w:val="ConsPlusNormal"/>
        <w:jc w:val="center"/>
        <w:outlineLvl w:val="1"/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B05E8" w:rsidRDefault="00DB05E8" w:rsidP="00DB05E8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DB05E8" w:rsidRDefault="00DB05E8" w:rsidP="00DB05E8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73542A">
        <w:rPr>
          <w:rFonts w:ascii="Times New Roman" w:hAnsi="Times New Roman"/>
          <w:sz w:val="26"/>
          <w:szCs w:val="26"/>
        </w:rPr>
        <w:t xml:space="preserve"> </w:t>
      </w:r>
      <w:r w:rsidRPr="0073542A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F0F96" w:rsidRPr="00030917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0" w:name="P31"/>
      <w:bookmarkEnd w:id="0"/>
      <w:r w:rsidRPr="003C30F1">
        <w:rPr>
          <w:rFonts w:ascii="Times New Roman" w:hAnsi="Times New Roman"/>
          <w:sz w:val="26"/>
          <w:szCs w:val="26"/>
        </w:rPr>
        <w:t xml:space="preserve">1.1. </w:t>
      </w:r>
      <w:r w:rsidRPr="0082442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3C30F1">
        <w:rPr>
          <w:rFonts w:ascii="Times New Roman" w:hAnsi="Times New Roman"/>
          <w:sz w:val="26"/>
          <w:szCs w:val="26"/>
        </w:rPr>
        <w:t>«</w:t>
      </w:r>
      <w:r w:rsidRPr="00AB11F1">
        <w:rPr>
          <w:rFonts w:ascii="Times New Roman" w:hAnsi="Times New Roman"/>
          <w:bCs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3C30F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DB05E8">
        <w:rPr>
          <w:rFonts w:ascii="Times New Roman" w:hAnsi="Times New Roman"/>
          <w:sz w:val="26"/>
          <w:szCs w:val="26"/>
        </w:rPr>
        <w:t>.</w:t>
      </w:r>
      <w:r w:rsidRPr="00030917">
        <w:rPr>
          <w:rFonts w:ascii="Times New Roman" w:hAnsi="Times New Roman"/>
          <w:sz w:val="26"/>
          <w:szCs w:val="26"/>
        </w:rPr>
        <w:t>З</w:t>
      </w:r>
      <w:proofErr w:type="gramEnd"/>
      <w:r w:rsidRPr="00030917">
        <w:rPr>
          <w:rFonts w:ascii="Times New Roman" w:hAnsi="Times New Roman"/>
          <w:sz w:val="26"/>
          <w:szCs w:val="26"/>
        </w:rPr>
        <w:t>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федеральным законом, законодательством Пензенской области, </w:t>
      </w:r>
      <w:hyperlink r:id="rId14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3C30F1">
        <w:rPr>
          <w:rFonts w:ascii="Times New Roman" w:hAnsi="Times New Roman"/>
          <w:sz w:val="26"/>
          <w:szCs w:val="26"/>
        </w:rPr>
        <w:t>«</w:t>
      </w:r>
      <w:r w:rsidRPr="00AB11F1">
        <w:rPr>
          <w:rFonts w:ascii="Times New Roman" w:hAnsi="Times New Roman"/>
          <w:bCs/>
          <w:sz w:val="26"/>
          <w:szCs w:val="26"/>
        </w:rPr>
        <w:t>Согласование создания места (площадки) накопления твердых коммунальных отходов</w:t>
      </w:r>
      <w:r>
        <w:rPr>
          <w:rFonts w:ascii="Times New Roman" w:hAnsi="Times New Roman"/>
          <w:sz w:val="26"/>
          <w:szCs w:val="26"/>
        </w:rPr>
        <w:t>»</w:t>
      </w:r>
      <w:r w:rsidRPr="00053336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5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</w:p>
    <w:p w:rsidR="00DB05E8" w:rsidRDefault="006F0F96" w:rsidP="00DB05E8">
      <w:pPr>
        <w:pStyle w:val="ConsPlusNormal"/>
        <w:ind w:left="-567" w:firstLine="567"/>
        <w:jc w:val="both"/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и физическими или юридическими лицами, индивидуальными предпринимателями, их уполномоченными представителями, </w:t>
      </w:r>
      <w:r w:rsidR="00DB05E8">
        <w:rPr>
          <w:rFonts w:ascii="Times New Roman" w:hAnsi="Times New Roman"/>
          <w:sz w:val="26"/>
          <w:szCs w:val="26"/>
        </w:rPr>
        <w:t>их уполномоченными представителями, иными органами государственной власти и организациями в процессе предоставления муниципальной услуги.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7738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>Круг заявителей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3C30F1">
        <w:rPr>
          <w:rFonts w:ascii="Times New Roman" w:hAnsi="Times New Roman"/>
          <w:sz w:val="26"/>
          <w:szCs w:val="26"/>
        </w:rPr>
        <w:t xml:space="preserve">1.2. </w:t>
      </w:r>
      <w:r w:rsidR="00DB05E8" w:rsidRPr="00AD03A0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</w:t>
      </w:r>
      <w:r w:rsidRPr="00824422">
        <w:rPr>
          <w:rFonts w:ascii="Times New Roman" w:hAnsi="Times New Roman"/>
          <w:sz w:val="26"/>
          <w:szCs w:val="26"/>
        </w:rPr>
        <w:t>физические лица, юридические лица, индивидуальные предприниматели, обратившиеся в Администрацию</w:t>
      </w:r>
      <w:r>
        <w:rPr>
          <w:rFonts w:ascii="Times New Roman" w:hAnsi="Times New Roman"/>
          <w:sz w:val="26"/>
          <w:szCs w:val="26"/>
        </w:rPr>
        <w:t xml:space="preserve"> с заяв</w:t>
      </w:r>
      <w:r w:rsidR="00DB05E8">
        <w:rPr>
          <w:rFonts w:ascii="Times New Roman" w:hAnsi="Times New Roman"/>
          <w:sz w:val="26"/>
          <w:szCs w:val="26"/>
        </w:rPr>
        <w:t>кой</w:t>
      </w:r>
      <w:r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bCs/>
          <w:sz w:val="26"/>
          <w:szCs w:val="26"/>
        </w:rPr>
        <w:t>с</w:t>
      </w:r>
      <w:r w:rsidRPr="00AB11F1">
        <w:rPr>
          <w:rFonts w:ascii="Times New Roman" w:hAnsi="Times New Roman"/>
          <w:bCs/>
          <w:sz w:val="26"/>
          <w:szCs w:val="26"/>
        </w:rPr>
        <w:t>огласовани</w:t>
      </w:r>
      <w:r>
        <w:rPr>
          <w:rFonts w:ascii="Times New Roman" w:hAnsi="Times New Roman"/>
          <w:bCs/>
          <w:sz w:val="26"/>
          <w:szCs w:val="26"/>
        </w:rPr>
        <w:t>и</w:t>
      </w:r>
      <w:r w:rsidRPr="00AB11F1">
        <w:rPr>
          <w:rFonts w:ascii="Times New Roman" w:hAnsi="Times New Roman"/>
          <w:bCs/>
          <w:sz w:val="26"/>
          <w:szCs w:val="26"/>
        </w:rPr>
        <w:t xml:space="preserve"> создания места (площадки) накопления твердых коммунальных отходов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B05E8" w:rsidRPr="00037BC8" w:rsidRDefault="00DB05E8" w:rsidP="00DB05E8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037BC8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B05E8" w:rsidRDefault="00DB05E8" w:rsidP="00DB05E8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B05E8" w:rsidRPr="00DB05E8" w:rsidRDefault="00DB05E8" w:rsidP="00DB05E8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B05E8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DB05E8" w:rsidRPr="00DB05E8" w:rsidRDefault="00DB05E8" w:rsidP="00DB05E8">
      <w:pPr>
        <w:autoSpaceDE w:val="0"/>
        <w:ind w:left="-567" w:firstLine="567"/>
        <w:jc w:val="both"/>
        <w:rPr>
          <w:sz w:val="26"/>
          <w:szCs w:val="26"/>
        </w:rPr>
      </w:pPr>
    </w:p>
    <w:p w:rsidR="00DB05E8" w:rsidRPr="00DB05E8" w:rsidRDefault="00DB05E8" w:rsidP="00DB05E8">
      <w:pPr>
        <w:autoSpaceDE w:val="0"/>
        <w:ind w:left="-567" w:firstLine="567"/>
        <w:jc w:val="both"/>
        <w:rPr>
          <w:sz w:val="26"/>
          <w:szCs w:val="26"/>
        </w:rPr>
      </w:pPr>
      <w:r w:rsidRPr="00DB05E8">
        <w:rPr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Администрации (далее – отдел),  в чьи должностные обязанности входит предоставление муниципальной услуги:</w:t>
      </w:r>
    </w:p>
    <w:p w:rsidR="00DB05E8" w:rsidRPr="00DB05E8" w:rsidRDefault="00DB05E8" w:rsidP="00DB05E8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а) лично;</w:t>
      </w:r>
    </w:p>
    <w:p w:rsidR="00DB05E8" w:rsidRPr="00DB05E8" w:rsidRDefault="00DB05E8" w:rsidP="00DB05E8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DB05E8" w:rsidRDefault="00DB05E8" w:rsidP="00DB05E8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DB05E8" w:rsidRPr="00DB05E8" w:rsidRDefault="00DB05E8" w:rsidP="00DB05E8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DB05E8" w:rsidRDefault="00DB05E8" w:rsidP="00DB05E8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spellStart"/>
      <w:proofErr w:type="gramStart"/>
      <w:r w:rsidRPr="00DB05E8">
        <w:rPr>
          <w:sz w:val="26"/>
          <w:szCs w:val="26"/>
        </w:rPr>
        <w:t>д</w:t>
      </w:r>
      <w:proofErr w:type="spellEnd"/>
      <w:r w:rsidRPr="00DB05E8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6" w:history="1">
        <w:r w:rsidRPr="00DB05E8">
          <w:rPr>
            <w:rStyle w:val="a5"/>
            <w:sz w:val="26"/>
            <w:szCs w:val="26"/>
          </w:rPr>
          <w:t>www.zarechny.zato.ru</w:t>
        </w:r>
      </w:hyperlink>
      <w:r w:rsidRPr="00DB05E8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7" w:history="1">
        <w:r w:rsidRPr="00DB05E8">
          <w:rPr>
            <w:rStyle w:val="a5"/>
            <w:sz w:val="26"/>
            <w:szCs w:val="26"/>
          </w:rPr>
          <w:t>www.gosuslugi.ru</w:t>
        </w:r>
      </w:hyperlink>
      <w:r w:rsidRPr="00DB05E8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8" w:history="1">
        <w:r w:rsidRPr="00DB05E8">
          <w:rPr>
            <w:rStyle w:val="a5"/>
            <w:sz w:val="26"/>
            <w:szCs w:val="26"/>
            <w:lang w:val="en-US"/>
          </w:rPr>
          <w:t>https</w:t>
        </w:r>
        <w:r w:rsidRPr="00DB05E8">
          <w:rPr>
            <w:rStyle w:val="a5"/>
            <w:sz w:val="26"/>
            <w:szCs w:val="26"/>
          </w:rPr>
          <w:t>://</w:t>
        </w:r>
        <w:proofErr w:type="spellStart"/>
        <w:r w:rsidRPr="00DB05E8">
          <w:rPr>
            <w:rStyle w:val="a5"/>
            <w:sz w:val="26"/>
            <w:szCs w:val="26"/>
            <w:lang w:val="en-US"/>
          </w:rPr>
          <w:t>gos</w:t>
        </w:r>
        <w:r w:rsidRPr="00DB05E8">
          <w:rPr>
            <w:rStyle w:val="a5"/>
            <w:sz w:val="26"/>
            <w:szCs w:val="26"/>
          </w:rPr>
          <w:t>uslugi</w:t>
        </w:r>
        <w:proofErr w:type="gramEnd"/>
        <w:r w:rsidRPr="00DB05E8">
          <w:rPr>
            <w:rStyle w:val="a5"/>
            <w:sz w:val="26"/>
            <w:szCs w:val="26"/>
          </w:rPr>
          <w:t>.</w:t>
        </w:r>
        <w:proofErr w:type="gramStart"/>
        <w:r w:rsidRPr="00DB05E8">
          <w:rPr>
            <w:rStyle w:val="a5"/>
            <w:sz w:val="26"/>
            <w:szCs w:val="26"/>
          </w:rPr>
          <w:t>pnzreg.ru</w:t>
        </w:r>
        <w:proofErr w:type="spellEnd"/>
      </w:hyperlink>
      <w:r w:rsidRPr="00DB05E8">
        <w:rPr>
          <w:sz w:val="26"/>
          <w:szCs w:val="26"/>
        </w:rPr>
        <w:t>)  (далее - Региональный портал).</w:t>
      </w:r>
      <w:proofErr w:type="gramEnd"/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а) при личном обращении заявителя (представителя заявителя);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в) по телефону.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DB05E8" w:rsidRPr="00DB05E8" w:rsidRDefault="00DB05E8" w:rsidP="00DB05E8">
      <w:pPr>
        <w:pStyle w:val="a6"/>
        <w:tabs>
          <w:tab w:val="left" w:pos="9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б) круг заявителей, которым предоставляется муниципальная услуга;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г) срок предоставления муниципальной услуги;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B05E8">
        <w:rPr>
          <w:rFonts w:ascii="Times New Roman" w:hAnsi="Times New Roman"/>
          <w:sz w:val="26"/>
          <w:szCs w:val="26"/>
        </w:rPr>
        <w:t>д</w:t>
      </w:r>
      <w:proofErr w:type="spellEnd"/>
      <w:r w:rsidRPr="00DB05E8">
        <w:rPr>
          <w:rFonts w:ascii="Times New Roman" w:hAnsi="Times New Roman"/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B05E8">
        <w:rPr>
          <w:rFonts w:ascii="Times New Roman" w:hAnsi="Times New Roman"/>
          <w:sz w:val="26"/>
          <w:szCs w:val="26"/>
        </w:rPr>
        <w:t>з</w:t>
      </w:r>
      <w:proofErr w:type="spellEnd"/>
      <w:r w:rsidRPr="00DB05E8">
        <w:rPr>
          <w:rFonts w:ascii="Times New Roman" w:hAnsi="Times New Roman"/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B05E8" w:rsidRPr="00DB05E8" w:rsidRDefault="00DB05E8" w:rsidP="00DB05E8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DB05E8">
        <w:rPr>
          <w:rFonts w:ascii="Times New Roman" w:hAnsi="Times New Roman"/>
          <w:b/>
          <w:sz w:val="26"/>
          <w:szCs w:val="26"/>
        </w:rPr>
        <w:t xml:space="preserve"> </w:t>
      </w:r>
      <w:r w:rsidRPr="00DB05E8">
        <w:rPr>
          <w:rFonts w:ascii="Times New Roman" w:hAnsi="Times New Roman"/>
          <w:sz w:val="26"/>
          <w:szCs w:val="26"/>
        </w:rPr>
        <w:t>настоящего</w:t>
      </w:r>
      <w:r w:rsidRPr="00DB05E8">
        <w:rPr>
          <w:rFonts w:ascii="Times New Roman" w:hAnsi="Times New Roman"/>
          <w:b/>
          <w:sz w:val="26"/>
          <w:szCs w:val="26"/>
        </w:rPr>
        <w:t xml:space="preserve"> </w:t>
      </w:r>
      <w:r w:rsidRPr="00DB05E8">
        <w:rPr>
          <w:rStyle w:val="6"/>
          <w:rFonts w:ascii="Times New Roman" w:hAnsi="Times New Roman"/>
          <w:b w:val="0"/>
          <w:sz w:val="26"/>
          <w:szCs w:val="26"/>
        </w:rPr>
        <w:t>Регламента.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 xml:space="preserve">1.8. </w:t>
      </w:r>
      <w:proofErr w:type="gramStart"/>
      <w:r w:rsidRPr="00DB05E8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B05E8" w:rsidRPr="00DB05E8" w:rsidRDefault="00DB05E8" w:rsidP="00DB05E8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lastRenderedPageBreak/>
        <w:t>К справочной информации относится следующая информация: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- место нахождения и график работы Администрации;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DB05E8">
        <w:rPr>
          <w:rFonts w:ascii="Times New Roman" w:hAnsi="Times New Roman"/>
          <w:sz w:val="26"/>
          <w:szCs w:val="26"/>
        </w:rPr>
        <w:t>телефона-автоинформатора</w:t>
      </w:r>
      <w:proofErr w:type="spellEnd"/>
      <w:r w:rsidRPr="00DB05E8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- адрес официального сайта Администрации, адрес ее электронной почты.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DB05E8" w:rsidRPr="00DB05E8" w:rsidRDefault="00DB05E8" w:rsidP="00DB05E8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B05E8">
        <w:rPr>
          <w:rFonts w:ascii="Times New Roman" w:hAnsi="Times New Roman"/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6F0F96" w:rsidRPr="00DB05E8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7738" w:rsidRDefault="00DB05E8" w:rsidP="000B506C">
      <w:pPr>
        <w:pStyle w:val="ConsPlusNormal"/>
        <w:ind w:left="-540"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 w:rsidR="006F0F96" w:rsidRPr="00147738">
        <w:rPr>
          <w:rFonts w:ascii="Times New Roman" w:hAnsi="Times New Roman"/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7738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Pr="00D13437">
        <w:rPr>
          <w:rFonts w:ascii="Times New Roman" w:hAnsi="Times New Roman"/>
          <w:bCs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3C30F1">
        <w:rPr>
          <w:rFonts w:ascii="Times New Roman" w:hAnsi="Times New Roman"/>
          <w:sz w:val="26"/>
          <w:szCs w:val="26"/>
        </w:rPr>
        <w:t>».</w:t>
      </w:r>
    </w:p>
    <w:p w:rsidR="00DB05E8" w:rsidRPr="00F9519D" w:rsidRDefault="00DB05E8" w:rsidP="00DB05E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9519D">
        <w:rPr>
          <w:rFonts w:ascii="Times New Roman" w:hAnsi="Times New Roman"/>
          <w:sz w:val="26"/>
          <w:szCs w:val="26"/>
        </w:rPr>
        <w:t>Краткое наименование муниципальной услуги отсутствует.</w:t>
      </w:r>
    </w:p>
    <w:p w:rsidR="00DB05E8" w:rsidRPr="003C30F1" w:rsidRDefault="00DB05E8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7738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6F0F96" w:rsidRPr="003C30F1" w:rsidRDefault="006F0F96" w:rsidP="000B506C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</w:t>
      </w:r>
      <w:r>
        <w:rPr>
          <w:rFonts w:ascii="Times New Roman" w:hAnsi="Times New Roman"/>
          <w:sz w:val="26"/>
          <w:szCs w:val="26"/>
        </w:rPr>
        <w:t xml:space="preserve">                         (отдел городской инфраструктуры и жилищной политики)</w:t>
      </w:r>
      <w:r w:rsidRPr="003C30F1">
        <w:rPr>
          <w:rFonts w:ascii="Times New Roman" w:hAnsi="Times New Roman"/>
          <w:sz w:val="26"/>
          <w:szCs w:val="26"/>
        </w:rPr>
        <w:t>.</w:t>
      </w:r>
    </w:p>
    <w:p w:rsidR="00DB05E8" w:rsidRDefault="00DB05E8" w:rsidP="00DB05E8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1EB8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9" w:history="1">
        <w:r w:rsidRPr="00701EB8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701EB8"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6"/>
          <w:szCs w:val="26"/>
        </w:rPr>
        <w:t>р</w:t>
      </w:r>
      <w:r w:rsidRPr="00701EB8">
        <w:rPr>
          <w:rFonts w:ascii="Times New Roman" w:hAnsi="Times New Roman"/>
          <w:sz w:val="26"/>
          <w:szCs w:val="26"/>
        </w:rPr>
        <w:t>ешением</w:t>
      </w:r>
      <w:proofErr w:type="gramEnd"/>
      <w:r w:rsidRPr="00701EB8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7738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6F0F96" w:rsidRPr="00D13437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D1343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решение о </w:t>
      </w:r>
      <w:r w:rsidRPr="00D13437">
        <w:rPr>
          <w:rFonts w:ascii="Times New Roman" w:hAnsi="Times New Roman"/>
          <w:sz w:val="26"/>
          <w:szCs w:val="26"/>
        </w:rPr>
        <w:t>согласовани</w:t>
      </w:r>
      <w:r>
        <w:rPr>
          <w:rFonts w:ascii="Times New Roman" w:hAnsi="Times New Roman"/>
          <w:sz w:val="26"/>
          <w:szCs w:val="26"/>
        </w:rPr>
        <w:t>и</w:t>
      </w:r>
      <w:r w:rsidRPr="00D13437">
        <w:rPr>
          <w:rFonts w:ascii="Times New Roman" w:hAnsi="Times New Roman"/>
          <w:sz w:val="26"/>
          <w:szCs w:val="26"/>
        </w:rPr>
        <w:t xml:space="preserve"> создания места (площадки) накопления твердых коммунальных отходов</w:t>
      </w:r>
      <w:r w:rsidR="00DB05E8" w:rsidRPr="00DB05E8">
        <w:rPr>
          <w:rFonts w:ascii="Times New Roman" w:hAnsi="Times New Roman"/>
          <w:sz w:val="26"/>
          <w:szCs w:val="26"/>
        </w:rPr>
        <w:t xml:space="preserve"> </w:t>
      </w:r>
      <w:r w:rsidR="00DB05E8" w:rsidRPr="005347C8">
        <w:rPr>
          <w:rFonts w:ascii="Times New Roman" w:hAnsi="Times New Roman"/>
          <w:sz w:val="26"/>
          <w:szCs w:val="26"/>
        </w:rPr>
        <w:t>в форме постановления Администрации</w:t>
      </w:r>
      <w:r w:rsidRPr="00D13437">
        <w:rPr>
          <w:rFonts w:ascii="Times New Roman" w:hAnsi="Times New Roman"/>
          <w:sz w:val="26"/>
          <w:szCs w:val="26"/>
        </w:rPr>
        <w:t xml:space="preserve"> (далее </w:t>
      </w:r>
      <w:r w:rsidR="00DB05E8">
        <w:rPr>
          <w:rFonts w:ascii="Times New Roman" w:hAnsi="Times New Roman"/>
          <w:sz w:val="26"/>
          <w:szCs w:val="26"/>
        </w:rPr>
        <w:t>–</w:t>
      </w:r>
      <w:r w:rsidRPr="00D13437">
        <w:rPr>
          <w:rFonts w:ascii="Times New Roman" w:hAnsi="Times New Roman"/>
          <w:sz w:val="26"/>
          <w:szCs w:val="26"/>
        </w:rPr>
        <w:t xml:space="preserve"> </w:t>
      </w:r>
      <w:r w:rsidR="00DB05E8">
        <w:rPr>
          <w:rFonts w:ascii="Times New Roman" w:hAnsi="Times New Roman"/>
          <w:sz w:val="26"/>
          <w:szCs w:val="26"/>
        </w:rPr>
        <w:t xml:space="preserve">постановление </w:t>
      </w:r>
      <w:r w:rsidR="001837A2">
        <w:rPr>
          <w:rFonts w:ascii="Times New Roman" w:hAnsi="Times New Roman"/>
          <w:sz w:val="26"/>
          <w:szCs w:val="26"/>
        </w:rPr>
        <w:t xml:space="preserve">о </w:t>
      </w:r>
      <w:r w:rsidR="001837A2" w:rsidRPr="00D13437">
        <w:rPr>
          <w:rFonts w:ascii="Times New Roman" w:hAnsi="Times New Roman"/>
          <w:sz w:val="26"/>
          <w:szCs w:val="26"/>
        </w:rPr>
        <w:t>согласовани</w:t>
      </w:r>
      <w:r w:rsidR="001837A2">
        <w:rPr>
          <w:rFonts w:ascii="Times New Roman" w:hAnsi="Times New Roman"/>
          <w:sz w:val="26"/>
          <w:szCs w:val="26"/>
        </w:rPr>
        <w:t>и</w:t>
      </w:r>
      <w:r w:rsidR="001837A2" w:rsidRPr="00D13437">
        <w:rPr>
          <w:rFonts w:ascii="Times New Roman" w:hAnsi="Times New Roman"/>
          <w:sz w:val="26"/>
          <w:szCs w:val="26"/>
        </w:rPr>
        <w:t xml:space="preserve"> создания места (площадки) </w:t>
      </w:r>
      <w:r w:rsidRPr="00D13437">
        <w:rPr>
          <w:rFonts w:ascii="Times New Roman" w:hAnsi="Times New Roman"/>
          <w:sz w:val="26"/>
          <w:szCs w:val="26"/>
        </w:rPr>
        <w:t>ТКО);</w:t>
      </w:r>
    </w:p>
    <w:p w:rsidR="001837A2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D13437">
        <w:rPr>
          <w:rFonts w:ascii="Times New Roman" w:hAnsi="Times New Roman"/>
          <w:sz w:val="26"/>
          <w:szCs w:val="26"/>
        </w:rPr>
        <w:t xml:space="preserve">- </w:t>
      </w:r>
      <w:r w:rsidR="001837A2">
        <w:rPr>
          <w:rFonts w:ascii="Times New Roman" w:hAnsi="Times New Roman"/>
          <w:sz w:val="26"/>
          <w:szCs w:val="26"/>
        </w:rPr>
        <w:t>решение об отказе</w:t>
      </w:r>
      <w:r w:rsidRPr="00D13437">
        <w:rPr>
          <w:rFonts w:ascii="Times New Roman" w:hAnsi="Times New Roman"/>
          <w:sz w:val="26"/>
          <w:szCs w:val="26"/>
        </w:rPr>
        <w:t xml:space="preserve"> в согласовани</w:t>
      </w:r>
      <w:r>
        <w:rPr>
          <w:rFonts w:ascii="Times New Roman" w:hAnsi="Times New Roman"/>
          <w:sz w:val="26"/>
          <w:szCs w:val="26"/>
        </w:rPr>
        <w:t>и</w:t>
      </w:r>
      <w:r w:rsidRPr="00D13437">
        <w:rPr>
          <w:rFonts w:ascii="Times New Roman" w:hAnsi="Times New Roman"/>
          <w:sz w:val="26"/>
          <w:szCs w:val="26"/>
        </w:rPr>
        <w:t xml:space="preserve"> создания места (площадки) накопления</w:t>
      </w:r>
      <w:r w:rsidR="001837A2" w:rsidRPr="001837A2">
        <w:rPr>
          <w:rFonts w:ascii="Times New Roman" w:hAnsi="Times New Roman"/>
          <w:sz w:val="26"/>
          <w:szCs w:val="26"/>
        </w:rPr>
        <w:t xml:space="preserve"> </w:t>
      </w:r>
      <w:r w:rsidR="001837A2" w:rsidRPr="00D13437">
        <w:rPr>
          <w:rFonts w:ascii="Times New Roman" w:hAnsi="Times New Roman"/>
          <w:sz w:val="26"/>
          <w:szCs w:val="26"/>
        </w:rPr>
        <w:t>твердых коммунальных отходов</w:t>
      </w:r>
      <w:r w:rsidR="001837A2" w:rsidRPr="00DB05E8">
        <w:rPr>
          <w:rFonts w:ascii="Times New Roman" w:hAnsi="Times New Roman"/>
          <w:sz w:val="26"/>
          <w:szCs w:val="26"/>
        </w:rPr>
        <w:t xml:space="preserve"> </w:t>
      </w:r>
      <w:r w:rsidR="001837A2" w:rsidRPr="005347C8">
        <w:rPr>
          <w:rFonts w:ascii="Times New Roman" w:hAnsi="Times New Roman"/>
          <w:sz w:val="26"/>
          <w:szCs w:val="26"/>
        </w:rPr>
        <w:t>в форме постановления Администрации</w:t>
      </w:r>
      <w:r w:rsidR="001837A2">
        <w:rPr>
          <w:rFonts w:ascii="Times New Roman" w:hAnsi="Times New Roman"/>
          <w:sz w:val="26"/>
          <w:szCs w:val="26"/>
        </w:rPr>
        <w:t xml:space="preserve"> </w:t>
      </w:r>
      <w:r w:rsidR="001837A2" w:rsidRPr="00D13437">
        <w:rPr>
          <w:rFonts w:ascii="Times New Roman" w:hAnsi="Times New Roman"/>
          <w:sz w:val="26"/>
          <w:szCs w:val="26"/>
        </w:rPr>
        <w:t xml:space="preserve">(далее </w:t>
      </w:r>
      <w:r w:rsidR="001837A2">
        <w:rPr>
          <w:rFonts w:ascii="Times New Roman" w:hAnsi="Times New Roman"/>
          <w:sz w:val="26"/>
          <w:szCs w:val="26"/>
        </w:rPr>
        <w:t>–</w:t>
      </w:r>
      <w:r w:rsidR="001837A2" w:rsidRPr="00D13437">
        <w:rPr>
          <w:rFonts w:ascii="Times New Roman" w:hAnsi="Times New Roman"/>
          <w:sz w:val="26"/>
          <w:szCs w:val="26"/>
        </w:rPr>
        <w:t xml:space="preserve"> </w:t>
      </w:r>
      <w:r w:rsidR="001837A2">
        <w:rPr>
          <w:rFonts w:ascii="Times New Roman" w:hAnsi="Times New Roman"/>
          <w:sz w:val="26"/>
          <w:szCs w:val="26"/>
        </w:rPr>
        <w:t xml:space="preserve">постановление об отказе в </w:t>
      </w:r>
      <w:r w:rsidR="001837A2" w:rsidRPr="00D13437">
        <w:rPr>
          <w:rFonts w:ascii="Times New Roman" w:hAnsi="Times New Roman"/>
          <w:sz w:val="26"/>
          <w:szCs w:val="26"/>
        </w:rPr>
        <w:t>согласовани</w:t>
      </w:r>
      <w:r w:rsidR="001837A2">
        <w:rPr>
          <w:rFonts w:ascii="Times New Roman" w:hAnsi="Times New Roman"/>
          <w:sz w:val="26"/>
          <w:szCs w:val="26"/>
        </w:rPr>
        <w:t>и</w:t>
      </w:r>
      <w:r w:rsidR="001837A2" w:rsidRPr="00D13437">
        <w:rPr>
          <w:rFonts w:ascii="Times New Roman" w:hAnsi="Times New Roman"/>
          <w:sz w:val="26"/>
          <w:szCs w:val="26"/>
        </w:rPr>
        <w:t xml:space="preserve"> создания места (площадки) ТКО)</w:t>
      </w:r>
      <w:r w:rsidR="001837A2">
        <w:rPr>
          <w:rFonts w:ascii="Times New Roman" w:hAnsi="Times New Roman"/>
          <w:sz w:val="26"/>
          <w:szCs w:val="26"/>
        </w:rPr>
        <w:t>.</w:t>
      </w:r>
    </w:p>
    <w:p w:rsidR="001837A2" w:rsidRPr="004A07A7" w:rsidRDefault="001837A2" w:rsidP="001837A2">
      <w:pPr>
        <w:ind w:left="-567" w:firstLine="539"/>
        <w:jc w:val="both"/>
        <w:rPr>
          <w:sz w:val="26"/>
          <w:szCs w:val="26"/>
        </w:rPr>
      </w:pPr>
      <w:r w:rsidRPr="004A07A7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способов, указанных в заяв</w:t>
      </w:r>
      <w:r>
        <w:rPr>
          <w:sz w:val="26"/>
          <w:szCs w:val="26"/>
        </w:rPr>
        <w:t>ке</w:t>
      </w:r>
      <w:r w:rsidRPr="004A07A7">
        <w:rPr>
          <w:sz w:val="26"/>
          <w:szCs w:val="26"/>
        </w:rPr>
        <w:t>:</w:t>
      </w:r>
    </w:p>
    <w:p w:rsidR="001837A2" w:rsidRPr="004A07A7" w:rsidRDefault="001837A2" w:rsidP="001837A2">
      <w:pPr>
        <w:ind w:left="-567" w:firstLine="539"/>
        <w:jc w:val="both"/>
        <w:rPr>
          <w:sz w:val="26"/>
          <w:szCs w:val="26"/>
        </w:rPr>
      </w:pPr>
      <w:r w:rsidRPr="004A07A7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1837A2" w:rsidRPr="004A07A7" w:rsidRDefault="001837A2" w:rsidP="001837A2">
      <w:pPr>
        <w:widowControl w:val="0"/>
        <w:ind w:left="-567" w:firstLine="539"/>
        <w:jc w:val="both"/>
        <w:rPr>
          <w:sz w:val="26"/>
          <w:szCs w:val="26"/>
        </w:rPr>
      </w:pPr>
      <w:r w:rsidRPr="004A07A7">
        <w:rPr>
          <w:sz w:val="26"/>
          <w:szCs w:val="26"/>
        </w:rPr>
        <w:t xml:space="preserve">- в виде документа на бумажном носителе, который направляется заявителю </w:t>
      </w:r>
      <w:r w:rsidRPr="004A07A7">
        <w:rPr>
          <w:sz w:val="26"/>
          <w:szCs w:val="26"/>
        </w:rPr>
        <w:lastRenderedPageBreak/>
        <w:t>(представителю заявителя) посредством почтового отправления;</w:t>
      </w:r>
    </w:p>
    <w:p w:rsidR="001837A2" w:rsidRPr="004A07A7" w:rsidRDefault="001837A2" w:rsidP="001837A2">
      <w:pPr>
        <w:ind w:left="-567" w:firstLine="540"/>
        <w:jc w:val="both"/>
        <w:rPr>
          <w:sz w:val="26"/>
          <w:szCs w:val="26"/>
        </w:rPr>
      </w:pPr>
      <w:r w:rsidRPr="004A07A7">
        <w:rPr>
          <w:sz w:val="26"/>
          <w:szCs w:val="26"/>
          <w:shd w:val="clear" w:color="auto" w:fill="FFFFFF"/>
        </w:rPr>
        <w:t xml:space="preserve">- </w:t>
      </w:r>
      <w:r w:rsidRPr="004A07A7">
        <w:rPr>
          <w:sz w:val="26"/>
          <w:szCs w:val="26"/>
        </w:rPr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1837A2" w:rsidRPr="00966902" w:rsidRDefault="001837A2" w:rsidP="001837A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47738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>Срок предоставления 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1837A2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="001837A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3C30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календарных</w:t>
      </w:r>
      <w:r w:rsidRPr="003C30F1">
        <w:rPr>
          <w:rFonts w:ascii="Times New Roman" w:hAnsi="Times New Roman"/>
          <w:sz w:val="26"/>
          <w:szCs w:val="26"/>
        </w:rPr>
        <w:t xml:space="preserve"> дней со дня </w:t>
      </w:r>
      <w:r w:rsidR="001837A2">
        <w:rPr>
          <w:rFonts w:ascii="Times New Roman" w:hAnsi="Times New Roman"/>
          <w:sz w:val="26"/>
          <w:szCs w:val="26"/>
        </w:rPr>
        <w:t xml:space="preserve">поступления заявки о </w:t>
      </w:r>
      <w:r w:rsidR="001837A2" w:rsidRPr="00D13437">
        <w:rPr>
          <w:rFonts w:ascii="Times New Roman" w:hAnsi="Times New Roman"/>
          <w:sz w:val="26"/>
          <w:szCs w:val="26"/>
        </w:rPr>
        <w:t>согласовани</w:t>
      </w:r>
      <w:r w:rsidR="001837A2">
        <w:rPr>
          <w:rFonts w:ascii="Times New Roman" w:hAnsi="Times New Roman"/>
          <w:sz w:val="26"/>
          <w:szCs w:val="26"/>
        </w:rPr>
        <w:t>и</w:t>
      </w:r>
      <w:r w:rsidR="001837A2" w:rsidRPr="00D13437">
        <w:rPr>
          <w:rFonts w:ascii="Times New Roman" w:hAnsi="Times New Roman"/>
          <w:sz w:val="26"/>
          <w:szCs w:val="26"/>
        </w:rPr>
        <w:t xml:space="preserve"> создания места (площадки) ТКО</w:t>
      </w:r>
      <w:r w:rsidR="001837A2">
        <w:rPr>
          <w:rFonts w:ascii="Times New Roman" w:hAnsi="Times New Roman"/>
          <w:sz w:val="26"/>
          <w:szCs w:val="26"/>
        </w:rPr>
        <w:t>.</w:t>
      </w:r>
    </w:p>
    <w:p w:rsidR="001837A2" w:rsidRDefault="001837A2" w:rsidP="000B2D57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срок рассмотрения заявки увеличивается до 20 календарных дней.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0B2D57" w:rsidRDefault="006F0F96" w:rsidP="000B2D57">
      <w:pPr>
        <w:pStyle w:val="ConsPlusNormal"/>
        <w:ind w:left="-567" w:firstLine="567"/>
        <w:jc w:val="both"/>
      </w:pPr>
      <w:r>
        <w:rPr>
          <w:rFonts w:ascii="Times New Roman" w:hAnsi="Times New Roman"/>
          <w:sz w:val="26"/>
          <w:szCs w:val="26"/>
        </w:rPr>
        <w:t>2.4.2.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="000B2D57"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0B2D57">
        <w:rPr>
          <w:rFonts w:ascii="Times New Roman" w:hAnsi="Times New Roman"/>
          <w:sz w:val="26"/>
          <w:szCs w:val="26"/>
        </w:rPr>
        <w:t>календарных</w:t>
      </w:r>
      <w:r w:rsidRPr="00824422">
        <w:rPr>
          <w:rFonts w:ascii="Times New Roman" w:hAnsi="Times New Roman"/>
          <w:sz w:val="26"/>
          <w:szCs w:val="26"/>
        </w:rPr>
        <w:t xml:space="preserve"> дня</w:t>
      </w:r>
      <w:r w:rsidR="000B2D57">
        <w:rPr>
          <w:rFonts w:ascii="Times New Roman" w:hAnsi="Times New Roman"/>
          <w:sz w:val="26"/>
          <w:szCs w:val="26"/>
        </w:rPr>
        <w:t xml:space="preserve"> </w:t>
      </w:r>
      <w:r w:rsidR="000B2D57" w:rsidRPr="000C31AC">
        <w:rPr>
          <w:rFonts w:ascii="Times New Roman" w:hAnsi="Times New Roman"/>
          <w:sz w:val="26"/>
          <w:szCs w:val="26"/>
        </w:rPr>
        <w:t xml:space="preserve">со дня </w:t>
      </w:r>
      <w:r w:rsidR="000B2D57">
        <w:rPr>
          <w:rFonts w:ascii="Times New Roman" w:hAnsi="Times New Roman"/>
          <w:sz w:val="26"/>
          <w:szCs w:val="26"/>
        </w:rPr>
        <w:t>регистрации одного из постановлений, указанных в пункте 2.3 настоящего Регламента.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63624" w:rsidRPr="003B1F6B" w:rsidRDefault="00963624" w:rsidP="00963624">
      <w:pPr>
        <w:pStyle w:val="ConsPlusTitle"/>
        <w:ind w:left="-567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B1F6B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3B1F6B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63624" w:rsidRPr="003B1F6B" w:rsidRDefault="00963624" w:rsidP="00963624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1F6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63624" w:rsidRPr="003B1F6B" w:rsidRDefault="00963624" w:rsidP="00963624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3624" w:rsidRPr="003B1F6B" w:rsidRDefault="00963624" w:rsidP="00963624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3B1F6B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3B1F6B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3B1F6B">
        <w:rPr>
          <w:color w:val="000000"/>
          <w:sz w:val="26"/>
          <w:szCs w:val="26"/>
        </w:rPr>
        <w:t xml:space="preserve"> </w:t>
      </w:r>
      <w:hyperlink r:id="rId20" w:history="1">
        <w:r w:rsidRPr="003B1F6B">
          <w:rPr>
            <w:rStyle w:val="a5"/>
            <w:sz w:val="26"/>
            <w:szCs w:val="26"/>
          </w:rPr>
          <w:t>www.zarechny.zato.ru</w:t>
        </w:r>
      </w:hyperlink>
      <w:r w:rsidRPr="003B1F6B">
        <w:rPr>
          <w:sz w:val="26"/>
          <w:szCs w:val="26"/>
        </w:rPr>
        <w:t xml:space="preserve">, на Едином портале, Региональном портале. </w:t>
      </w:r>
    </w:p>
    <w:p w:rsidR="00963624" w:rsidRPr="003B1F6B" w:rsidRDefault="00963624" w:rsidP="00963624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3B1F6B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963624" w:rsidRPr="003B1F6B" w:rsidRDefault="00963624" w:rsidP="00963624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3B1F6B">
        <w:rPr>
          <w:bCs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2B34BB" w:rsidRDefault="002B34BB" w:rsidP="002B34B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34BB" w:rsidRPr="003B1F6B" w:rsidRDefault="002B34BB" w:rsidP="008453A9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3B1F6B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2" w:name="P164"/>
      <w:bookmarkEnd w:id="2"/>
      <w:r w:rsidRPr="003C30F1">
        <w:rPr>
          <w:rFonts w:ascii="Times New Roman" w:hAnsi="Times New Roman"/>
          <w:sz w:val="26"/>
          <w:szCs w:val="26"/>
        </w:rPr>
        <w:t>2.6.</w:t>
      </w:r>
      <w:r w:rsidR="002B34BB" w:rsidRPr="002B34BB">
        <w:rPr>
          <w:rFonts w:ascii="Times New Roman" w:hAnsi="Times New Roman"/>
          <w:sz w:val="26"/>
          <w:szCs w:val="26"/>
        </w:rPr>
        <w:t xml:space="preserve"> </w:t>
      </w:r>
      <w:r w:rsidR="002B34BB" w:rsidRPr="00AC7696">
        <w:rPr>
          <w:rFonts w:ascii="Times New Roman" w:hAnsi="Times New Roman"/>
          <w:sz w:val="26"/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</w:t>
      </w:r>
      <w:r w:rsidRPr="003C30F1">
        <w:rPr>
          <w:rFonts w:ascii="Times New Roman" w:hAnsi="Times New Roman"/>
          <w:sz w:val="26"/>
          <w:szCs w:val="26"/>
        </w:rPr>
        <w:t>: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>2.6.1. Заяв</w:t>
      </w:r>
      <w:r w:rsidR="002B34BB">
        <w:rPr>
          <w:rFonts w:ascii="Times New Roman" w:hAnsi="Times New Roman"/>
          <w:sz w:val="26"/>
          <w:szCs w:val="26"/>
        </w:rPr>
        <w:t>ка</w:t>
      </w:r>
      <w:r w:rsidRPr="003C30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согласовании создания места (площадки) накопления </w:t>
      </w:r>
      <w:r w:rsidR="002B34BB">
        <w:rPr>
          <w:rFonts w:ascii="Times New Roman" w:hAnsi="Times New Roman"/>
          <w:sz w:val="26"/>
          <w:szCs w:val="26"/>
        </w:rPr>
        <w:t>ТКО</w:t>
      </w:r>
      <w:r>
        <w:rPr>
          <w:rFonts w:ascii="Times New Roman" w:hAnsi="Times New Roman"/>
          <w:sz w:val="26"/>
          <w:szCs w:val="26"/>
        </w:rPr>
        <w:t xml:space="preserve"> (далее - </w:t>
      </w:r>
      <w:r>
        <w:rPr>
          <w:rFonts w:ascii="Times New Roman" w:hAnsi="Times New Roman"/>
          <w:sz w:val="26"/>
          <w:szCs w:val="26"/>
        </w:rPr>
        <w:lastRenderedPageBreak/>
        <w:t xml:space="preserve">заявка) по форме согласно приложению № 1 к настоящему </w:t>
      </w:r>
      <w:r w:rsidR="002B34BB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егламенту.</w:t>
      </w:r>
    </w:p>
    <w:p w:rsidR="006F0F96" w:rsidRPr="001D52E5" w:rsidRDefault="006F0F96" w:rsidP="000B506C">
      <w:pPr>
        <w:pStyle w:val="ConsPlusNormal"/>
        <w:keepNext/>
        <w:keepLines/>
        <w:widowControl/>
        <w:suppressAutoHyphens/>
        <w:ind w:left="-539" w:firstLine="539"/>
        <w:jc w:val="both"/>
        <w:rPr>
          <w:rFonts w:ascii="Times New Roman" w:hAnsi="Times New Roman"/>
          <w:sz w:val="26"/>
          <w:szCs w:val="26"/>
        </w:rPr>
      </w:pPr>
      <w:r w:rsidRPr="001D52E5">
        <w:rPr>
          <w:rFonts w:ascii="Times New Roman" w:hAnsi="Times New Roman"/>
          <w:sz w:val="26"/>
          <w:szCs w:val="26"/>
        </w:rPr>
        <w:t xml:space="preserve">2.6.2. </w:t>
      </w:r>
      <w:r w:rsidR="002B34BB">
        <w:rPr>
          <w:rFonts w:ascii="Times New Roman" w:hAnsi="Times New Roman"/>
          <w:sz w:val="26"/>
          <w:szCs w:val="26"/>
        </w:rPr>
        <w:t>д</w:t>
      </w:r>
      <w:r w:rsidRPr="001D52E5">
        <w:rPr>
          <w:rFonts w:ascii="Times New Roman" w:hAnsi="Times New Roman"/>
          <w:sz w:val="26"/>
          <w:szCs w:val="26"/>
        </w:rPr>
        <w:t>окумент, удостоверяющий личность заявителя или представителя заявителя (в случае если заяв</w:t>
      </w:r>
      <w:r w:rsidR="002B34BB">
        <w:rPr>
          <w:rFonts w:ascii="Times New Roman" w:hAnsi="Times New Roman"/>
          <w:sz w:val="26"/>
          <w:szCs w:val="26"/>
        </w:rPr>
        <w:t>ка</w:t>
      </w:r>
      <w:r w:rsidRPr="001D52E5">
        <w:rPr>
          <w:rFonts w:ascii="Times New Roman" w:hAnsi="Times New Roman"/>
          <w:sz w:val="26"/>
          <w:szCs w:val="26"/>
        </w:rPr>
        <w:t xml:space="preserve"> подается представителем заявителя);</w:t>
      </w:r>
    </w:p>
    <w:p w:rsidR="006F0F96" w:rsidRPr="001D52E5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D52E5">
        <w:rPr>
          <w:rFonts w:ascii="Times New Roman" w:hAnsi="Times New Roman"/>
          <w:sz w:val="26"/>
          <w:szCs w:val="26"/>
        </w:rPr>
        <w:t xml:space="preserve">2.6.3. </w:t>
      </w:r>
      <w:r w:rsidR="002B34BB">
        <w:rPr>
          <w:rFonts w:ascii="Times New Roman" w:hAnsi="Times New Roman"/>
          <w:sz w:val="26"/>
          <w:szCs w:val="26"/>
        </w:rPr>
        <w:t>д</w:t>
      </w:r>
      <w:r w:rsidRPr="001D52E5">
        <w:rPr>
          <w:rFonts w:ascii="Times New Roman" w:hAnsi="Times New Roman"/>
          <w:sz w:val="26"/>
          <w:szCs w:val="26"/>
        </w:rPr>
        <w:t>окумент, подтверждающий полномочия представителя заявителя (в случае, если заяв</w:t>
      </w:r>
      <w:r w:rsidR="002B34BB">
        <w:rPr>
          <w:rFonts w:ascii="Times New Roman" w:hAnsi="Times New Roman"/>
          <w:sz w:val="26"/>
          <w:szCs w:val="26"/>
        </w:rPr>
        <w:t>ка</w:t>
      </w:r>
      <w:r w:rsidRPr="001D52E5">
        <w:rPr>
          <w:rFonts w:ascii="Times New Roman" w:hAnsi="Times New Roman"/>
          <w:sz w:val="26"/>
          <w:szCs w:val="26"/>
        </w:rPr>
        <w:t xml:space="preserve"> подается представителем заявителя);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D52E5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4</w:t>
      </w:r>
      <w:r w:rsidRPr="001D52E5">
        <w:rPr>
          <w:rFonts w:ascii="Times New Roman" w:hAnsi="Times New Roman"/>
          <w:sz w:val="26"/>
          <w:szCs w:val="26"/>
        </w:rPr>
        <w:t xml:space="preserve">. </w:t>
      </w:r>
      <w:r w:rsidR="00AE7772">
        <w:rPr>
          <w:rFonts w:ascii="Times New Roman" w:hAnsi="Times New Roman"/>
          <w:sz w:val="26"/>
          <w:szCs w:val="26"/>
        </w:rPr>
        <w:t>с</w:t>
      </w:r>
      <w:r w:rsidRPr="009805AC">
        <w:rPr>
          <w:rFonts w:ascii="Times New Roman" w:hAnsi="Times New Roman"/>
          <w:sz w:val="26"/>
          <w:szCs w:val="26"/>
        </w:rPr>
        <w:t xml:space="preserve">хема размещения места (площадки) накопления </w:t>
      </w:r>
      <w:r>
        <w:rPr>
          <w:rFonts w:ascii="Times New Roman" w:hAnsi="Times New Roman"/>
          <w:sz w:val="26"/>
          <w:szCs w:val="26"/>
        </w:rPr>
        <w:t xml:space="preserve">твердых коммунальных отходов, </w:t>
      </w:r>
      <w:r w:rsidRPr="009805AC">
        <w:rPr>
          <w:rFonts w:ascii="Times New Roman" w:hAnsi="Times New Roman"/>
          <w:sz w:val="26"/>
          <w:szCs w:val="26"/>
        </w:rPr>
        <w:t xml:space="preserve">отражающая данные о местоположении места (площадки) накопления ТКО на </w:t>
      </w:r>
      <w:proofErr w:type="gramStart"/>
      <w:r w:rsidRPr="009805AC">
        <w:rPr>
          <w:rFonts w:ascii="Times New Roman" w:hAnsi="Times New Roman"/>
          <w:sz w:val="26"/>
          <w:szCs w:val="26"/>
        </w:rPr>
        <w:t>карте</w:t>
      </w:r>
      <w:proofErr w:type="gramEnd"/>
      <w:r w:rsidRPr="009805AC">
        <w:rPr>
          <w:rFonts w:ascii="Times New Roman" w:hAnsi="Times New Roman"/>
          <w:sz w:val="26"/>
          <w:szCs w:val="26"/>
        </w:rPr>
        <w:t xml:space="preserve"> ЗАТО город Заречный Пензенской области</w:t>
      </w:r>
      <w:r>
        <w:rPr>
          <w:rFonts w:ascii="Times New Roman" w:hAnsi="Times New Roman"/>
          <w:sz w:val="26"/>
          <w:szCs w:val="26"/>
        </w:rPr>
        <w:t xml:space="preserve"> в масштабе 1:2000</w:t>
      </w:r>
      <w:r w:rsidRPr="009805AC">
        <w:rPr>
          <w:rFonts w:ascii="Times New Roman" w:hAnsi="Times New Roman"/>
          <w:sz w:val="26"/>
          <w:szCs w:val="26"/>
        </w:rPr>
        <w:t>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</w:t>
      </w:r>
      <w:r>
        <w:rPr>
          <w:rFonts w:ascii="Times New Roman" w:hAnsi="Times New Roman"/>
          <w:sz w:val="26"/>
          <w:szCs w:val="26"/>
        </w:rPr>
        <w:t>лощадок и мест отдыха населения</w:t>
      </w:r>
      <w:r w:rsidR="00AE7772">
        <w:rPr>
          <w:rFonts w:ascii="Times New Roman" w:hAnsi="Times New Roman"/>
          <w:sz w:val="26"/>
          <w:szCs w:val="26"/>
        </w:rPr>
        <w:t>;</w:t>
      </w:r>
    </w:p>
    <w:p w:rsidR="006F0F96" w:rsidRPr="001D52E5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D52E5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5</w:t>
      </w:r>
      <w:r w:rsidRPr="001D52E5">
        <w:rPr>
          <w:rFonts w:ascii="Times New Roman" w:hAnsi="Times New Roman"/>
          <w:sz w:val="26"/>
          <w:szCs w:val="26"/>
        </w:rPr>
        <w:t xml:space="preserve">. </w:t>
      </w:r>
      <w:r w:rsidR="00AE7772">
        <w:rPr>
          <w:rFonts w:ascii="Times New Roman" w:hAnsi="Times New Roman"/>
          <w:sz w:val="26"/>
          <w:szCs w:val="26"/>
        </w:rPr>
        <w:t>правоустанавливающие документы на земельный участок, на котором расположено место (площадка) накопления ТКО, в</w:t>
      </w:r>
      <w:r w:rsidR="00AE7772" w:rsidRPr="00AC7696">
        <w:rPr>
          <w:rFonts w:ascii="Times New Roman" w:hAnsi="Times New Roman"/>
          <w:sz w:val="26"/>
          <w:szCs w:val="26"/>
        </w:rPr>
        <w:t xml:space="preserve"> случае отсутствия регистрации прав на землю или земельный участок в Едином государственном реестре недвижимости</w:t>
      </w:r>
      <w:r w:rsidR="00AE7772">
        <w:rPr>
          <w:rFonts w:ascii="Times New Roman" w:hAnsi="Times New Roman"/>
          <w:sz w:val="26"/>
          <w:szCs w:val="26"/>
        </w:rPr>
        <w:t>.</w:t>
      </w:r>
    </w:p>
    <w:p w:rsidR="006F0F96" w:rsidRPr="00FA11F3" w:rsidRDefault="006F0F96" w:rsidP="000B506C">
      <w:pPr>
        <w:ind w:left="-540" w:firstLine="540"/>
        <w:jc w:val="both"/>
        <w:rPr>
          <w:sz w:val="26"/>
          <w:szCs w:val="26"/>
          <w:lang w:eastAsia="en-US"/>
        </w:rPr>
      </w:pPr>
      <w:r w:rsidRPr="00FA11F3">
        <w:rPr>
          <w:sz w:val="26"/>
          <w:szCs w:val="26"/>
          <w:lang w:eastAsia="en-US"/>
        </w:rPr>
        <w:t>Заявитель (представитель заявителя) может подать заяв</w:t>
      </w:r>
      <w:r>
        <w:rPr>
          <w:sz w:val="26"/>
          <w:szCs w:val="26"/>
          <w:lang w:eastAsia="en-US"/>
        </w:rPr>
        <w:t>ку</w:t>
      </w:r>
      <w:r w:rsidRPr="00FA11F3">
        <w:rPr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6F0F96" w:rsidRPr="00FA11F3" w:rsidRDefault="006F0F96" w:rsidP="000B506C">
      <w:pPr>
        <w:ind w:left="-540" w:firstLine="540"/>
        <w:jc w:val="both"/>
        <w:rPr>
          <w:sz w:val="26"/>
          <w:szCs w:val="26"/>
          <w:lang w:eastAsia="en-US"/>
        </w:rPr>
      </w:pPr>
      <w:r w:rsidRPr="00FA11F3">
        <w:rPr>
          <w:sz w:val="26"/>
          <w:szCs w:val="26"/>
          <w:lang w:eastAsia="en-US"/>
        </w:rPr>
        <w:t>а) лично по местонахождению Администрации;</w:t>
      </w:r>
    </w:p>
    <w:p w:rsidR="006F0F96" w:rsidRPr="00FA11F3" w:rsidRDefault="006F0F96" w:rsidP="000B506C">
      <w:pPr>
        <w:ind w:left="-540" w:firstLine="540"/>
        <w:jc w:val="both"/>
        <w:rPr>
          <w:sz w:val="26"/>
          <w:szCs w:val="26"/>
          <w:lang w:eastAsia="en-US"/>
        </w:rPr>
      </w:pPr>
      <w:r w:rsidRPr="00FA11F3">
        <w:rPr>
          <w:sz w:val="26"/>
          <w:szCs w:val="26"/>
          <w:lang w:eastAsia="en-US"/>
        </w:rPr>
        <w:t>б) посредством почтовой связи по местонахождению Администрации;</w:t>
      </w:r>
    </w:p>
    <w:p w:rsidR="00AE7772" w:rsidRPr="00801654" w:rsidRDefault="00AE7772" w:rsidP="00AE777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01654">
        <w:rPr>
          <w:rFonts w:ascii="Times New Roman" w:hAnsi="Times New Roman"/>
          <w:sz w:val="26"/>
          <w:szCs w:val="26"/>
        </w:rPr>
        <w:t>в) путем направления электронного документа в Администрацию на официальную электронную почту Администрации;</w:t>
      </w:r>
    </w:p>
    <w:p w:rsidR="00AE7772" w:rsidRDefault="00AE7772" w:rsidP="00AE777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01EB8">
        <w:rPr>
          <w:rFonts w:ascii="Times New Roman" w:hAnsi="Times New Roman"/>
          <w:sz w:val="26"/>
          <w:szCs w:val="26"/>
        </w:rPr>
        <w:t xml:space="preserve">) на бумажном носителе через </w:t>
      </w:r>
      <w:r>
        <w:rPr>
          <w:rFonts w:ascii="Times New Roman" w:hAnsi="Times New Roman"/>
          <w:sz w:val="26"/>
          <w:szCs w:val="26"/>
        </w:rPr>
        <w:t>МФЦ,</w:t>
      </w:r>
      <w:r w:rsidRPr="00701EB8">
        <w:rPr>
          <w:rFonts w:ascii="Times New Roman" w:hAnsi="Times New Roman"/>
          <w:sz w:val="26"/>
          <w:szCs w:val="26"/>
        </w:rPr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6F0F96" w:rsidRPr="00FA11F3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FA11F3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FA11F3">
        <w:rPr>
          <w:rFonts w:ascii="Times New Roman" w:hAnsi="Times New Roman"/>
          <w:sz w:val="26"/>
          <w:szCs w:val="26"/>
        </w:rPr>
        <w:t>,</w:t>
      </w:r>
      <w:proofErr w:type="gramEnd"/>
      <w:r w:rsidRPr="00FA11F3">
        <w:rPr>
          <w:rFonts w:ascii="Times New Roman" w:hAnsi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AE7772">
        <w:rPr>
          <w:rFonts w:ascii="Times New Roman" w:hAnsi="Times New Roman"/>
          <w:sz w:val="26"/>
          <w:szCs w:val="26"/>
        </w:rPr>
        <w:t xml:space="preserve"> </w:t>
      </w:r>
      <w:r w:rsidR="00AE7772" w:rsidRPr="00AC7696">
        <w:rPr>
          <w:rFonts w:ascii="Times New Roman" w:hAnsi="Times New Roman"/>
          <w:sz w:val="26"/>
          <w:szCs w:val="26"/>
        </w:rPr>
        <w:t>(представитель заяв</w:t>
      </w:r>
      <w:r w:rsidR="00AE7772">
        <w:rPr>
          <w:rFonts w:ascii="Times New Roman" w:hAnsi="Times New Roman"/>
          <w:sz w:val="26"/>
          <w:szCs w:val="26"/>
        </w:rPr>
        <w:t xml:space="preserve">ителя) </w:t>
      </w:r>
      <w:r w:rsidRPr="00FA11F3">
        <w:rPr>
          <w:rFonts w:ascii="Times New Roman" w:hAnsi="Times New Roman"/>
          <w:sz w:val="26"/>
          <w:szCs w:val="26"/>
        </w:rPr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FA11F3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FA11F3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E7772" w:rsidRPr="00AC7696" w:rsidRDefault="00AE7772" w:rsidP="00AE777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7696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769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sz w:val="26"/>
          <w:szCs w:val="26"/>
        </w:rPr>
        <w:t xml:space="preserve">            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AC7696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AC7696">
          <w:rPr>
            <w:sz w:val="26"/>
            <w:szCs w:val="26"/>
          </w:rPr>
          <w:t>частью 1 статьи 1</w:t>
        </w:r>
      </w:hyperlink>
      <w:r w:rsidRPr="00AC7696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AC7696">
        <w:rPr>
          <w:sz w:val="26"/>
          <w:szCs w:val="26"/>
        </w:rPr>
        <w:t xml:space="preserve"> </w:t>
      </w:r>
      <w:proofErr w:type="gramStart"/>
      <w:r w:rsidRPr="00AC7696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2" w:history="1">
        <w:r w:rsidRPr="00AC7696">
          <w:rPr>
            <w:sz w:val="26"/>
            <w:szCs w:val="26"/>
          </w:rPr>
          <w:t>актами</w:t>
        </w:r>
      </w:hyperlink>
      <w:r w:rsidRPr="00AC7696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AC7696">
          <w:rPr>
            <w:sz w:val="26"/>
            <w:szCs w:val="26"/>
          </w:rPr>
          <w:t>частью 6</w:t>
        </w:r>
      </w:hyperlink>
      <w:r w:rsidRPr="00AC7696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AC7696">
        <w:rPr>
          <w:sz w:val="26"/>
          <w:szCs w:val="26"/>
        </w:rPr>
        <w:t xml:space="preserve"> Заявитель вправе </w:t>
      </w:r>
      <w:r w:rsidRPr="00AC7696">
        <w:rPr>
          <w:sz w:val="26"/>
          <w:szCs w:val="26"/>
        </w:rPr>
        <w:lastRenderedPageBreak/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AC7696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AC7696">
          <w:rPr>
            <w:sz w:val="26"/>
            <w:szCs w:val="26"/>
          </w:rPr>
          <w:t>части 1 статьи 9</w:t>
        </w:r>
      </w:hyperlink>
      <w:r w:rsidRPr="00AC769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7696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769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7696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769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AC7696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AC7696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AE7772" w:rsidRPr="00AC7696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7696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AC7696">
          <w:rPr>
            <w:sz w:val="26"/>
            <w:szCs w:val="26"/>
          </w:rPr>
          <w:t>пунктом 7.2 части 1 статьи 16</w:t>
        </w:r>
      </w:hyperlink>
      <w:r w:rsidRPr="00AC769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AC7696">
        <w:rPr>
          <w:sz w:val="26"/>
          <w:szCs w:val="26"/>
        </w:rPr>
        <w:t>документы</w:t>
      </w:r>
      <w:proofErr w:type="gramEnd"/>
      <w:r w:rsidRPr="00AC7696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7772" w:rsidRDefault="00AE7772" w:rsidP="00AE7772">
      <w:pPr>
        <w:ind w:left="-567" w:firstLine="567"/>
        <w:jc w:val="both"/>
        <w:rPr>
          <w:sz w:val="26"/>
          <w:szCs w:val="26"/>
        </w:rPr>
      </w:pPr>
      <w:r w:rsidRPr="00AC7696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инициативе:</w:t>
      </w:r>
    </w:p>
    <w:p w:rsidR="00AE7772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</w:t>
      </w:r>
      <w:r w:rsidRPr="005A6F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выписка из Единого государственного реестра юридических лиц (в случае обращения юридического лица);</w:t>
      </w:r>
    </w:p>
    <w:p w:rsidR="00AE7772" w:rsidRDefault="00AE7772" w:rsidP="00AE777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AE7772" w:rsidRDefault="00AE7772" w:rsidP="00AE777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2.7.3.</w:t>
      </w:r>
      <w:r w:rsidRPr="00AC7696">
        <w:rPr>
          <w:rFonts w:ascii="Times New Roman" w:hAnsi="Times New Roman"/>
          <w:sz w:val="26"/>
          <w:szCs w:val="26"/>
        </w:rPr>
        <w:t xml:space="preserve"> выписка из Единого государственного реестра недвижимости о земельном участке, на котором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C7696">
        <w:rPr>
          <w:rFonts w:ascii="Times New Roman" w:hAnsi="Times New Roman"/>
          <w:sz w:val="26"/>
          <w:szCs w:val="26"/>
        </w:rPr>
        <w:t>создан</w:t>
      </w:r>
      <w:r>
        <w:rPr>
          <w:rFonts w:ascii="Times New Roman" w:hAnsi="Times New Roman"/>
          <w:sz w:val="26"/>
          <w:szCs w:val="26"/>
        </w:rPr>
        <w:t>ие</w:t>
      </w:r>
      <w:r w:rsidRPr="00AC7696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</w:t>
      </w:r>
      <w:r w:rsidRPr="00AC7696">
        <w:rPr>
          <w:rFonts w:ascii="Times New Roman" w:hAnsi="Times New Roman"/>
          <w:sz w:val="26"/>
          <w:szCs w:val="26"/>
        </w:rPr>
        <w:t xml:space="preserve"> (площадка) накопления ТКО;</w:t>
      </w:r>
    </w:p>
    <w:p w:rsidR="00AE7772" w:rsidRDefault="00AE7772" w:rsidP="00AE7772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2.7.4. </w:t>
      </w:r>
      <w:r>
        <w:rPr>
          <w:rFonts w:eastAsia="Calibri"/>
          <w:sz w:val="26"/>
          <w:szCs w:val="26"/>
        </w:rPr>
        <w:t>заключение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E7772" w:rsidRPr="00AC7696" w:rsidRDefault="00AE7772" w:rsidP="00AE777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AE7772" w:rsidRPr="005A19F2" w:rsidRDefault="00AE7772" w:rsidP="00AE7772">
      <w:pPr>
        <w:pStyle w:val="ConsPlusNormal"/>
        <w:ind w:left="-567" w:firstLine="567"/>
        <w:jc w:val="both"/>
        <w:rPr>
          <w:rFonts w:ascii="Times New Roman" w:hAnsi="Times New Roman"/>
        </w:rPr>
      </w:pPr>
      <w:r w:rsidRPr="00F30C52">
        <w:rPr>
          <w:rFonts w:ascii="Times New Roman" w:hAnsi="Times New Roman"/>
          <w:sz w:val="26"/>
          <w:szCs w:val="26"/>
        </w:rPr>
        <w:lastRenderedPageBreak/>
        <w:t xml:space="preserve">В случае непредставления заявителем (представителем заявителя) документов, указанных в </w:t>
      </w:r>
      <w:r>
        <w:rPr>
          <w:rFonts w:ascii="Times New Roman" w:hAnsi="Times New Roman"/>
          <w:sz w:val="26"/>
          <w:szCs w:val="26"/>
        </w:rPr>
        <w:t xml:space="preserve">подпунктах 2.7.1- 2.7.4 пункта </w:t>
      </w:r>
      <w:r w:rsidRPr="00F30C52">
        <w:rPr>
          <w:rFonts w:ascii="Times New Roman" w:hAnsi="Times New Roman"/>
          <w:sz w:val="26"/>
          <w:szCs w:val="26"/>
        </w:rPr>
        <w:t>2.7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0C52">
        <w:rPr>
          <w:rFonts w:ascii="Times New Roman" w:hAnsi="Times New Roman"/>
          <w:sz w:val="26"/>
          <w:szCs w:val="26"/>
        </w:rPr>
        <w:t xml:space="preserve">настоящего Регламента, Администрация запрашивает данные документы в уполномоченных органах государственной власти, </w:t>
      </w:r>
      <w:r>
        <w:rPr>
          <w:rFonts w:ascii="Times New Roman" w:hAnsi="Times New Roman"/>
          <w:sz w:val="26"/>
          <w:szCs w:val="26"/>
        </w:rPr>
        <w:t xml:space="preserve">участвующих в предоставлении муниципальной услуги, </w:t>
      </w:r>
      <w:r w:rsidRPr="005A19F2">
        <w:rPr>
          <w:rFonts w:ascii="Times New Roman" w:hAnsi="Times New Roman"/>
          <w:sz w:val="26"/>
          <w:szCs w:val="26"/>
        </w:rPr>
        <w:t>в порядке межведомственного информационного взаимодействия.</w:t>
      </w:r>
    </w:p>
    <w:p w:rsidR="00AE7772" w:rsidRPr="005A19F2" w:rsidRDefault="00AE7772" w:rsidP="00AE7772">
      <w:pPr>
        <w:ind w:left="-567" w:firstLine="567"/>
        <w:jc w:val="both"/>
        <w:rPr>
          <w:sz w:val="26"/>
          <w:szCs w:val="26"/>
        </w:rPr>
      </w:pPr>
      <w:r w:rsidRPr="005A19F2">
        <w:rPr>
          <w:sz w:val="26"/>
          <w:szCs w:val="26"/>
        </w:rPr>
        <w:t xml:space="preserve">Непредставление заявителем (представителем заявителя) документов, указанных </w:t>
      </w:r>
      <w:r>
        <w:rPr>
          <w:sz w:val="26"/>
          <w:szCs w:val="26"/>
        </w:rPr>
        <w:t xml:space="preserve">в подпунктах 2.7.1- 2.7.4 пункта </w:t>
      </w:r>
      <w:r w:rsidRPr="00F30C52">
        <w:rPr>
          <w:sz w:val="26"/>
          <w:szCs w:val="26"/>
        </w:rPr>
        <w:t>2.7</w:t>
      </w:r>
      <w:r>
        <w:rPr>
          <w:sz w:val="26"/>
          <w:szCs w:val="26"/>
        </w:rPr>
        <w:t xml:space="preserve"> </w:t>
      </w:r>
      <w:r w:rsidRPr="005A19F2">
        <w:rPr>
          <w:sz w:val="26"/>
          <w:szCs w:val="26"/>
        </w:rPr>
        <w:t xml:space="preserve">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6F0F96" w:rsidRDefault="006F0F96" w:rsidP="000B506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6F0F96" w:rsidRPr="00147738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A5342" w:rsidRPr="00401CBE" w:rsidRDefault="006F0F96" w:rsidP="004A5342">
      <w:pPr>
        <w:pStyle w:val="ConsPlusTitle"/>
        <w:ind w:left="-567"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3" w:name="P190"/>
      <w:bookmarkEnd w:id="3"/>
      <w:r w:rsidRPr="004A5342">
        <w:rPr>
          <w:rFonts w:ascii="Times New Roman" w:hAnsi="Times New Roman"/>
          <w:b w:val="0"/>
          <w:sz w:val="26"/>
          <w:szCs w:val="26"/>
        </w:rPr>
        <w:t>2.</w:t>
      </w:r>
      <w:r w:rsidR="004A5342" w:rsidRPr="004A5342">
        <w:rPr>
          <w:rFonts w:ascii="Times New Roman" w:hAnsi="Times New Roman"/>
          <w:b w:val="0"/>
          <w:sz w:val="26"/>
          <w:szCs w:val="26"/>
        </w:rPr>
        <w:t>8</w:t>
      </w:r>
      <w:r w:rsidRPr="004A5342">
        <w:rPr>
          <w:rFonts w:ascii="Times New Roman" w:hAnsi="Times New Roman"/>
          <w:b w:val="0"/>
          <w:sz w:val="26"/>
          <w:szCs w:val="26"/>
        </w:rPr>
        <w:t>.</w:t>
      </w:r>
      <w:r w:rsidRPr="003C30F1">
        <w:rPr>
          <w:rFonts w:ascii="Times New Roman" w:hAnsi="Times New Roman"/>
          <w:sz w:val="26"/>
          <w:szCs w:val="26"/>
        </w:rPr>
        <w:t xml:space="preserve"> </w:t>
      </w:r>
      <w:r w:rsidR="004A5342" w:rsidRPr="00401CBE">
        <w:rPr>
          <w:rFonts w:ascii="Times New Roman" w:hAnsi="Times New Roman" w:cs="Times New Roman"/>
          <w:b w:val="0"/>
          <w:sz w:val="26"/>
          <w:szCs w:val="26"/>
        </w:rPr>
        <w:t>Основания для отказа в приеме документов, необходимых для предоставления муниципальной услуги</w:t>
      </w:r>
      <w:r w:rsidR="004A53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5342" w:rsidRPr="00401CBE">
        <w:rPr>
          <w:rFonts w:ascii="Times New Roman" w:hAnsi="Times New Roman" w:cs="Times New Roman"/>
          <w:b w:val="0"/>
          <w:sz w:val="26"/>
          <w:szCs w:val="26"/>
        </w:rPr>
        <w:t>отсутствуют.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412673" w:rsidRDefault="006F0F96" w:rsidP="000B506C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 w:rsidR="004A5342" w:rsidRPr="00997CC6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  <w:r w:rsidRPr="00412673">
        <w:rPr>
          <w:rFonts w:ascii="Times New Roman" w:hAnsi="Times New Roman"/>
          <w:b/>
          <w:sz w:val="26"/>
          <w:szCs w:val="26"/>
        </w:rPr>
        <w:t>или отказа в предоставлении муниципальной услуги</w:t>
      </w:r>
    </w:p>
    <w:p w:rsidR="006F0F96" w:rsidRDefault="006F0F96" w:rsidP="000B506C">
      <w:pPr>
        <w:pStyle w:val="ConsPlusNormal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A5342" w:rsidRPr="004A5342" w:rsidRDefault="004A5342" w:rsidP="004A534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A5342">
        <w:rPr>
          <w:rFonts w:ascii="Times New Roman" w:hAnsi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4A5342" w:rsidRPr="004A5342" w:rsidRDefault="006F0F96" w:rsidP="000B506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7F1932">
        <w:rPr>
          <w:sz w:val="26"/>
          <w:szCs w:val="26"/>
        </w:rPr>
        <w:t xml:space="preserve">2.10. </w:t>
      </w:r>
      <w:r w:rsidR="004A5342" w:rsidRPr="004A5342">
        <w:rPr>
          <w:sz w:val="26"/>
          <w:szCs w:val="26"/>
        </w:rPr>
        <w:t>В предоставлении муниципальной услуги отказывается в следующих случаях:</w:t>
      </w:r>
    </w:p>
    <w:p w:rsidR="004A5342" w:rsidRPr="004A5342" w:rsidRDefault="004A5342" w:rsidP="004A5342">
      <w:pPr>
        <w:pStyle w:val="a6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4A5342">
        <w:rPr>
          <w:rFonts w:ascii="Times New Roman" w:hAnsi="Times New Roman"/>
          <w:bCs/>
          <w:sz w:val="26"/>
          <w:szCs w:val="26"/>
        </w:rPr>
        <w:t>2.10.1.</w:t>
      </w:r>
      <w:r w:rsidR="006F0F96" w:rsidRPr="004A5342">
        <w:rPr>
          <w:rFonts w:ascii="Times New Roman" w:hAnsi="Times New Roman"/>
          <w:bCs/>
          <w:sz w:val="26"/>
          <w:szCs w:val="26"/>
        </w:rPr>
        <w:t xml:space="preserve"> </w:t>
      </w:r>
      <w:r w:rsidRPr="004A5342">
        <w:rPr>
          <w:rFonts w:ascii="Times New Roman" w:hAnsi="Times New Roman"/>
          <w:sz w:val="26"/>
          <w:szCs w:val="26"/>
          <w:lang w:eastAsia="en-US"/>
        </w:rPr>
        <w:t>заявка подана в Администрацию, в полномочия которой не входит предоставление муниципальной услуги;</w:t>
      </w:r>
    </w:p>
    <w:p w:rsidR="006F0F96" w:rsidRPr="007F1932" w:rsidRDefault="004A5342" w:rsidP="000B506C">
      <w:pPr>
        <w:autoSpaceDE w:val="0"/>
        <w:autoSpaceDN w:val="0"/>
        <w:adjustRightInd w:val="0"/>
        <w:ind w:left="-54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2.10.2. </w:t>
      </w:r>
      <w:r w:rsidR="006F0F96" w:rsidRPr="007F1932">
        <w:rPr>
          <w:bCs/>
          <w:sz w:val="26"/>
          <w:szCs w:val="26"/>
        </w:rPr>
        <w:t xml:space="preserve">несоответствие заявки о </w:t>
      </w:r>
      <w:r w:rsidR="006F0F96">
        <w:rPr>
          <w:bCs/>
          <w:sz w:val="26"/>
          <w:szCs w:val="26"/>
        </w:rPr>
        <w:t>с</w:t>
      </w:r>
      <w:r w:rsidR="006F0F96" w:rsidRPr="00D13437">
        <w:rPr>
          <w:bCs/>
          <w:sz w:val="26"/>
          <w:szCs w:val="26"/>
        </w:rPr>
        <w:t>огласовани</w:t>
      </w:r>
      <w:r w:rsidR="006F0F96">
        <w:rPr>
          <w:bCs/>
          <w:sz w:val="26"/>
          <w:szCs w:val="26"/>
        </w:rPr>
        <w:t>и</w:t>
      </w:r>
      <w:r w:rsidR="006F0F96" w:rsidRPr="00D13437">
        <w:rPr>
          <w:bCs/>
          <w:sz w:val="26"/>
          <w:szCs w:val="26"/>
        </w:rPr>
        <w:t xml:space="preserve"> создания места (площадки) накопления твердых коммунальных отходов</w:t>
      </w:r>
      <w:r w:rsidR="006F0F96" w:rsidRPr="007F1932">
        <w:rPr>
          <w:bCs/>
          <w:sz w:val="26"/>
          <w:szCs w:val="26"/>
        </w:rPr>
        <w:t xml:space="preserve"> установленной форме;</w:t>
      </w:r>
    </w:p>
    <w:p w:rsidR="006F0F96" w:rsidRDefault="004A5342" w:rsidP="000B506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2.10.3.</w:t>
      </w:r>
      <w:r w:rsidR="006F0F96">
        <w:rPr>
          <w:sz w:val="26"/>
          <w:szCs w:val="26"/>
        </w:rPr>
        <w:t xml:space="preserve"> несоответствие места (площадки) накопления </w:t>
      </w:r>
      <w:r>
        <w:rPr>
          <w:sz w:val="26"/>
          <w:szCs w:val="26"/>
        </w:rPr>
        <w:t>ТКО</w:t>
      </w:r>
      <w:r w:rsidR="006F0F96">
        <w:rPr>
          <w:sz w:val="26"/>
          <w:szCs w:val="26"/>
        </w:rPr>
        <w:t xml:space="preserve"> требованиям Правил благоустройства территории города Заречного Пензенской области,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6F0F96" w:rsidRPr="007F1932" w:rsidRDefault="004A5342" w:rsidP="000B506C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2.10.4.</w:t>
      </w:r>
      <w:r w:rsidR="006F0F96">
        <w:rPr>
          <w:rFonts w:ascii="Times New Roman" w:hAnsi="Times New Roman"/>
          <w:sz w:val="26"/>
          <w:szCs w:val="26"/>
        </w:rPr>
        <w:t xml:space="preserve"> </w:t>
      </w:r>
      <w:r w:rsidRPr="00BD3029">
        <w:rPr>
          <w:rFonts w:ascii="Times New Roman" w:hAnsi="Times New Roman"/>
          <w:sz w:val="26"/>
          <w:szCs w:val="26"/>
        </w:rPr>
        <w:t>предоставление заяв</w:t>
      </w:r>
      <w:r>
        <w:rPr>
          <w:rFonts w:ascii="Times New Roman" w:hAnsi="Times New Roman"/>
          <w:sz w:val="26"/>
          <w:szCs w:val="26"/>
        </w:rPr>
        <w:t>ки</w:t>
      </w:r>
      <w:r w:rsidRPr="00BD3029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муниципальной услуги, лицом, не имеющим надлежащим образом оформленных полномочий</w:t>
      </w:r>
      <w:r>
        <w:rPr>
          <w:rFonts w:ascii="Times New Roman" w:hAnsi="Times New Roman"/>
          <w:sz w:val="26"/>
          <w:szCs w:val="26"/>
        </w:rPr>
        <w:t>.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412673" w:rsidRDefault="006F0F96" w:rsidP="008453A9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4" w:name="P196"/>
      <w:bookmarkEnd w:id="4"/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11</w:t>
      </w:r>
      <w:r w:rsidRPr="003C30F1">
        <w:rPr>
          <w:rFonts w:ascii="Times New Roman" w:hAnsi="Times New Roman"/>
          <w:sz w:val="26"/>
          <w:szCs w:val="26"/>
        </w:rPr>
        <w:t xml:space="preserve">. </w:t>
      </w:r>
      <w:r w:rsidRPr="00824422">
        <w:rPr>
          <w:rFonts w:ascii="Times New Roman" w:hAnsi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4A5342" w:rsidRDefault="004A5342" w:rsidP="004A5342">
      <w:pPr>
        <w:pStyle w:val="ConsPlusNormal"/>
        <w:ind w:firstLine="567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A5342" w:rsidRPr="00152DF2" w:rsidRDefault="004A5342" w:rsidP="008453A9">
      <w:pPr>
        <w:pStyle w:val="ConsPlusNormal"/>
        <w:ind w:left="-567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152DF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A5342" w:rsidRDefault="004A5342" w:rsidP="004A5342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2</w:t>
      </w:r>
      <w:r w:rsidRPr="003C30F1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A5342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6F0F96" w:rsidRPr="00147738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47738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824422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lastRenderedPageBreak/>
        <w:t>2.1</w:t>
      </w:r>
      <w:r w:rsidR="004A5342"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6F0F96" w:rsidRPr="00824422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- при подаче </w:t>
      </w:r>
      <w:r>
        <w:rPr>
          <w:rFonts w:ascii="Times New Roman" w:hAnsi="Times New Roman"/>
          <w:sz w:val="26"/>
          <w:szCs w:val="26"/>
        </w:rPr>
        <w:t>заявки</w:t>
      </w:r>
      <w:r w:rsidRPr="00824422">
        <w:rPr>
          <w:rFonts w:ascii="Times New Roman" w:hAnsi="Times New Roman"/>
          <w:sz w:val="26"/>
          <w:szCs w:val="26"/>
        </w:rPr>
        <w:t xml:space="preserve"> и (или) документов - 15 минут;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6F0F96" w:rsidRDefault="006F0F96" w:rsidP="000B506C">
      <w:pPr>
        <w:pStyle w:val="ConsPlusNormal"/>
        <w:ind w:left="-540" w:firstLine="540"/>
        <w:jc w:val="center"/>
        <w:rPr>
          <w:rFonts w:ascii="Times New Roman" w:hAnsi="Times New Roman"/>
          <w:sz w:val="26"/>
          <w:szCs w:val="26"/>
        </w:rPr>
      </w:pPr>
    </w:p>
    <w:p w:rsidR="006F0F96" w:rsidRDefault="006F0F96" w:rsidP="000B506C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Срок регистрации за</w:t>
      </w:r>
      <w:r w:rsidR="004A5342">
        <w:rPr>
          <w:rFonts w:ascii="Times New Roman" w:hAnsi="Times New Roman"/>
          <w:b/>
          <w:sz w:val="26"/>
          <w:szCs w:val="26"/>
        </w:rPr>
        <w:t>явки</w:t>
      </w:r>
      <w:r w:rsidRPr="00412673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0B506C" w:rsidRPr="00412673" w:rsidRDefault="000B506C" w:rsidP="000B506C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555352" w:rsidRDefault="006F0F96" w:rsidP="000B506C">
      <w:pPr>
        <w:ind w:left="-540" w:firstLine="540"/>
        <w:jc w:val="both"/>
        <w:rPr>
          <w:sz w:val="26"/>
          <w:szCs w:val="26"/>
        </w:rPr>
      </w:pPr>
      <w:r w:rsidRPr="00555352">
        <w:rPr>
          <w:sz w:val="26"/>
          <w:szCs w:val="26"/>
        </w:rPr>
        <w:t>2.1</w:t>
      </w:r>
      <w:r w:rsidR="004A5342">
        <w:rPr>
          <w:sz w:val="26"/>
          <w:szCs w:val="26"/>
        </w:rPr>
        <w:t>4</w:t>
      </w:r>
      <w:r w:rsidRPr="00555352">
        <w:rPr>
          <w:sz w:val="26"/>
          <w:szCs w:val="26"/>
        </w:rPr>
        <w:t>. Регистрация заяв</w:t>
      </w:r>
      <w:r>
        <w:rPr>
          <w:sz w:val="26"/>
          <w:szCs w:val="26"/>
        </w:rPr>
        <w:t>ки</w:t>
      </w:r>
      <w:r w:rsidRPr="00555352">
        <w:rPr>
          <w:sz w:val="26"/>
          <w:szCs w:val="26"/>
        </w:rPr>
        <w:t xml:space="preserve"> осуществляется в день поступления. Заяв</w:t>
      </w:r>
      <w:r>
        <w:rPr>
          <w:sz w:val="26"/>
          <w:szCs w:val="26"/>
        </w:rPr>
        <w:t>ка</w:t>
      </w:r>
      <w:r w:rsidRPr="00555352">
        <w:rPr>
          <w:sz w:val="26"/>
          <w:szCs w:val="26"/>
        </w:rPr>
        <w:t xml:space="preserve">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A5342" w:rsidRDefault="004A5342" w:rsidP="004A5342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908CE" w:rsidRDefault="004A5342" w:rsidP="008453A9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0C31AC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4A5342" w:rsidRPr="000C31AC" w:rsidRDefault="004A5342" w:rsidP="008453A9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0C31AC">
        <w:rPr>
          <w:rFonts w:ascii="Times New Roman" w:hAnsi="Times New Roman"/>
          <w:b/>
          <w:sz w:val="26"/>
          <w:szCs w:val="26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5342" w:rsidRPr="000C31AC" w:rsidRDefault="004A5342" w:rsidP="007908CE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0C31AC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0C31AC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0C31AC">
        <w:rPr>
          <w:rFonts w:ascii="Times New Roman" w:hAnsi="Times New Roman"/>
          <w:position w:val="-2"/>
          <w:sz w:val="26"/>
          <w:szCs w:val="26"/>
        </w:rPr>
        <w:t>.</w:t>
      </w:r>
      <w:r w:rsidRPr="000C31AC">
        <w:rPr>
          <w:rFonts w:ascii="Times New Roman" w:hAnsi="Times New Roman"/>
          <w:sz w:val="26"/>
          <w:szCs w:val="26"/>
        </w:rPr>
        <w:t xml:space="preserve"> 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номера кабинета;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lastRenderedPageBreak/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0C31AC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0C31A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C31AC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0C31AC">
        <w:rPr>
          <w:rFonts w:ascii="Times New Roman" w:hAnsi="Times New Roman"/>
          <w:sz w:val="26"/>
          <w:szCs w:val="26"/>
        </w:rPr>
        <w:t>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A5342" w:rsidRPr="00BD3029" w:rsidRDefault="004A5342" w:rsidP="004A5342">
      <w:pPr>
        <w:widowControl w:val="0"/>
        <w:autoSpaceDE w:val="0"/>
        <w:autoSpaceDN w:val="0"/>
        <w:ind w:left="-567" w:firstLine="709"/>
        <w:jc w:val="both"/>
        <w:rPr>
          <w:bCs/>
          <w:color w:val="000000"/>
          <w:sz w:val="26"/>
          <w:szCs w:val="26"/>
        </w:rPr>
      </w:pPr>
      <w:r w:rsidRPr="00BD3029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BD3029">
        <w:rPr>
          <w:sz w:val="26"/>
          <w:szCs w:val="26"/>
        </w:rPr>
        <w:t>дств с в</w:t>
      </w:r>
      <w:proofErr w:type="gramEnd"/>
      <w:r w:rsidRPr="00BD3029">
        <w:rPr>
          <w:sz w:val="26"/>
          <w:szCs w:val="26"/>
        </w:rPr>
        <w:t xml:space="preserve">ыделением не </w:t>
      </w:r>
      <w:r w:rsidRPr="00BD3029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BD3029">
        <w:rPr>
          <w:bCs/>
          <w:color w:val="000000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4A5342" w:rsidRPr="00BD3029" w:rsidRDefault="004A5342" w:rsidP="004A5342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BD3029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A5342" w:rsidRPr="000C31AC" w:rsidRDefault="004A5342" w:rsidP="004A534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BD3029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</w:t>
      </w:r>
      <w:r w:rsidRPr="000C31AC">
        <w:rPr>
          <w:rFonts w:ascii="Times New Roman" w:hAnsi="Times New Roman"/>
          <w:sz w:val="26"/>
          <w:szCs w:val="26"/>
        </w:rPr>
        <w:t xml:space="preserve"> потребности инвалида ему должен быть обеспечен доступ к месту предоставления муниципальной  услуги.</w:t>
      </w:r>
    </w:p>
    <w:p w:rsidR="004A5342" w:rsidRPr="00BD3029" w:rsidRDefault="004A5342" w:rsidP="004A53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D3029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A5342" w:rsidRPr="00BD3029" w:rsidRDefault="004A5342" w:rsidP="004A534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</w:rPr>
      </w:pPr>
      <w:r w:rsidRPr="00BD3029">
        <w:rPr>
          <w:rFonts w:ascii="Times New Roman" w:hAnsi="Times New Roman"/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</w:rPr>
      </w:pPr>
      <w:r w:rsidRPr="00BD3029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</w:rPr>
      </w:pPr>
      <w:r w:rsidRPr="00BD3029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</w:rPr>
      </w:pPr>
      <w:r w:rsidRPr="00BD3029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</w:rPr>
      </w:pPr>
      <w:r w:rsidRPr="00BD3029">
        <w:rPr>
          <w:rFonts w:ascii="Times New Roman" w:hAnsi="Times New Roman"/>
          <w:sz w:val="26"/>
          <w:szCs w:val="26"/>
        </w:rPr>
        <w:t xml:space="preserve">- соблюдение требований административного регламента о порядке </w:t>
      </w:r>
      <w:r w:rsidRPr="00BD3029">
        <w:rPr>
          <w:rFonts w:ascii="Times New Roman" w:hAnsi="Times New Roman"/>
          <w:sz w:val="26"/>
          <w:szCs w:val="26"/>
        </w:rPr>
        <w:lastRenderedPageBreak/>
        <w:t>информирования об оказании муниципальной услуги;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</w:rPr>
      </w:pPr>
      <w:r w:rsidRPr="00BD3029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4A5342" w:rsidRPr="00BD3029" w:rsidRDefault="004A5342" w:rsidP="00494DF2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BD3029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BD3029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BD3029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BD3029">
        <w:rPr>
          <w:rFonts w:ascii="Times New Roman" w:hAnsi="Times New Roman"/>
          <w:sz w:val="26"/>
          <w:szCs w:val="26"/>
        </w:rPr>
        <w:t>- соотношение количества рассмотренных в срок заяв</w:t>
      </w:r>
      <w:r>
        <w:rPr>
          <w:rFonts w:ascii="Times New Roman" w:hAnsi="Times New Roman"/>
          <w:sz w:val="26"/>
          <w:szCs w:val="26"/>
        </w:rPr>
        <w:t>ок</w:t>
      </w:r>
      <w:r w:rsidRPr="00BD3029">
        <w:rPr>
          <w:rFonts w:ascii="Times New Roman" w:hAnsi="Times New Roman"/>
          <w:sz w:val="26"/>
          <w:szCs w:val="26"/>
        </w:rPr>
        <w:t xml:space="preserve"> на предоставление муниципальной услуги к общему количеству заяв</w:t>
      </w:r>
      <w:r>
        <w:rPr>
          <w:rFonts w:ascii="Times New Roman" w:hAnsi="Times New Roman"/>
          <w:sz w:val="26"/>
          <w:szCs w:val="26"/>
        </w:rPr>
        <w:t>ок</w:t>
      </w:r>
      <w:r w:rsidRPr="00BD3029">
        <w:rPr>
          <w:rFonts w:ascii="Times New Roman" w:hAnsi="Times New Roman"/>
          <w:sz w:val="26"/>
          <w:szCs w:val="26"/>
        </w:rPr>
        <w:t>, поступивших в связи с предоставлением муниципальной услуги;</w:t>
      </w:r>
    </w:p>
    <w:p w:rsidR="004A5342" w:rsidRPr="00BD3029" w:rsidRDefault="004A5342" w:rsidP="00494DF2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BD3029">
        <w:rPr>
          <w:rFonts w:ascii="Times New Roman" w:hAnsi="Times New Roman"/>
          <w:sz w:val="26"/>
          <w:szCs w:val="26"/>
        </w:rPr>
        <w:t xml:space="preserve">- </w:t>
      </w:r>
      <w:r w:rsidRPr="00BD3029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BD3029">
        <w:rPr>
          <w:rFonts w:ascii="Times New Roman" w:hAnsi="Times New Roman"/>
          <w:sz w:val="26"/>
          <w:szCs w:val="26"/>
        </w:rPr>
        <w:t>.</w:t>
      </w:r>
    </w:p>
    <w:p w:rsidR="004A5342" w:rsidRDefault="004A5342" w:rsidP="004A5342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A5342" w:rsidRDefault="004A5342" w:rsidP="00494DF2">
      <w:pPr>
        <w:pStyle w:val="ConsPlusNormal"/>
        <w:ind w:firstLine="142"/>
        <w:jc w:val="center"/>
        <w:outlineLvl w:val="2"/>
      </w:pPr>
      <w:r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A5342" w:rsidRDefault="004A5342" w:rsidP="004A5342">
      <w:pPr>
        <w:pStyle w:val="ConsPlusNormal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4A5342" w:rsidRPr="000C31AC" w:rsidRDefault="004A5342" w:rsidP="00494DF2">
      <w:pPr>
        <w:pStyle w:val="ConsPlusNormal"/>
        <w:ind w:left="-567" w:firstLine="709"/>
        <w:jc w:val="both"/>
        <w:rPr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</w:t>
      </w:r>
      <w:r>
        <w:rPr>
          <w:rFonts w:ascii="Times New Roman" w:hAnsi="Times New Roman"/>
          <w:sz w:val="26"/>
          <w:szCs w:val="26"/>
        </w:rPr>
        <w:t>ку</w:t>
      </w:r>
      <w:r w:rsidRPr="000C31AC">
        <w:rPr>
          <w:rFonts w:ascii="Times New Roman" w:hAnsi="Times New Roman"/>
          <w:sz w:val="26"/>
          <w:szCs w:val="26"/>
        </w:rPr>
        <w:t xml:space="preserve">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0C31AC">
        <w:rPr>
          <w:sz w:val="26"/>
          <w:szCs w:val="26"/>
        </w:rPr>
        <w:t xml:space="preserve"> 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2.28. Специалист МФЦ принимает от заявителя (представителя заявителя) заяв</w:t>
      </w:r>
      <w:r>
        <w:rPr>
          <w:rFonts w:ascii="Times New Roman" w:hAnsi="Times New Roman"/>
          <w:sz w:val="26"/>
          <w:szCs w:val="26"/>
        </w:rPr>
        <w:t xml:space="preserve">ку </w:t>
      </w:r>
      <w:r w:rsidRPr="000C31AC">
        <w:rPr>
          <w:rFonts w:ascii="Times New Roman" w:hAnsi="Times New Roman"/>
          <w:sz w:val="26"/>
          <w:szCs w:val="26"/>
        </w:rPr>
        <w:t xml:space="preserve">и (или) документы, указанные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1E4585">
        <w:rPr>
          <w:rFonts w:ascii="Times New Roman" w:hAnsi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</w:t>
      </w:r>
      <w:r>
        <w:rPr>
          <w:rFonts w:ascii="Times New Roman" w:hAnsi="Times New Roman"/>
          <w:sz w:val="26"/>
          <w:szCs w:val="26"/>
        </w:rPr>
        <w:t>ки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0C31AC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проверяет правильность заполнения заяв</w:t>
      </w:r>
      <w:r>
        <w:rPr>
          <w:rFonts w:ascii="Times New Roman" w:hAnsi="Times New Roman"/>
          <w:sz w:val="26"/>
          <w:szCs w:val="26"/>
        </w:rPr>
        <w:t>ки</w:t>
      </w:r>
      <w:r w:rsidRPr="000C31AC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выдает расписку о принятии заяв</w:t>
      </w:r>
      <w:r>
        <w:rPr>
          <w:rFonts w:ascii="Times New Roman" w:hAnsi="Times New Roman"/>
          <w:sz w:val="26"/>
          <w:szCs w:val="26"/>
        </w:rPr>
        <w:t>ки</w:t>
      </w:r>
      <w:r w:rsidRPr="000C31AC">
        <w:rPr>
          <w:rFonts w:ascii="Times New Roman" w:hAnsi="Times New Roman"/>
          <w:sz w:val="26"/>
          <w:szCs w:val="26"/>
        </w:rPr>
        <w:t xml:space="preserve"> с описью представленных документов и указанием </w:t>
      </w:r>
      <w:proofErr w:type="gramStart"/>
      <w:r w:rsidRPr="000C31AC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0C31AC">
        <w:rPr>
          <w:rFonts w:ascii="Times New Roman" w:hAnsi="Times New Roman"/>
          <w:sz w:val="26"/>
          <w:szCs w:val="26"/>
        </w:rPr>
        <w:t>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2.29. Передачу и доставку заяв</w:t>
      </w:r>
      <w:r>
        <w:rPr>
          <w:rFonts w:ascii="Times New Roman" w:hAnsi="Times New Roman"/>
          <w:sz w:val="26"/>
          <w:szCs w:val="26"/>
        </w:rPr>
        <w:t>ки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1E4585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</w:t>
      </w:r>
      <w:r w:rsidRPr="000C31AC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</w:t>
      </w:r>
      <w:r>
        <w:rPr>
          <w:rFonts w:ascii="Times New Roman" w:hAnsi="Times New Roman"/>
          <w:sz w:val="26"/>
          <w:szCs w:val="26"/>
        </w:rPr>
        <w:t>ки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E458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E458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1E4585">
        <w:rPr>
          <w:rFonts w:ascii="Times New Roman" w:hAnsi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настоящего Регламента, от заявителя</w:t>
      </w:r>
      <w:r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0C31AC">
        <w:rPr>
          <w:rFonts w:ascii="Times New Roman" w:hAnsi="Times New Roman"/>
          <w:sz w:val="26"/>
          <w:szCs w:val="26"/>
        </w:rPr>
        <w:t>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</w:t>
      </w:r>
      <w:r>
        <w:rPr>
          <w:rFonts w:ascii="Times New Roman" w:hAnsi="Times New Roman"/>
          <w:sz w:val="26"/>
          <w:szCs w:val="26"/>
        </w:rPr>
        <w:t>ку</w:t>
      </w:r>
      <w:r w:rsidRPr="000C31AC">
        <w:rPr>
          <w:rFonts w:ascii="Times New Roman" w:hAnsi="Times New Roman"/>
          <w:sz w:val="26"/>
          <w:szCs w:val="26"/>
        </w:rPr>
        <w:t xml:space="preserve"> в установленном порядке в день передачи курьером документов из МФЦ в Администрацию.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</w:t>
      </w:r>
      <w:r>
        <w:rPr>
          <w:rFonts w:ascii="Times New Roman" w:hAnsi="Times New Roman"/>
          <w:sz w:val="26"/>
          <w:szCs w:val="26"/>
        </w:rPr>
        <w:t>ке</w:t>
      </w:r>
      <w:r w:rsidRPr="000C31AC">
        <w:rPr>
          <w:rFonts w:ascii="Times New Roman" w:hAnsi="Times New Roman"/>
          <w:sz w:val="26"/>
          <w:szCs w:val="26"/>
        </w:rPr>
        <w:t>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При наличии в заяв</w:t>
      </w:r>
      <w:r>
        <w:rPr>
          <w:rFonts w:ascii="Times New Roman" w:hAnsi="Times New Roman"/>
          <w:sz w:val="26"/>
          <w:szCs w:val="26"/>
        </w:rPr>
        <w:t>ке</w:t>
      </w:r>
      <w:r w:rsidRPr="000C31AC">
        <w:rPr>
          <w:rFonts w:ascii="Times New Roman" w:hAnsi="Times New Roman"/>
          <w:sz w:val="26"/>
          <w:szCs w:val="26"/>
        </w:rPr>
        <w:t xml:space="preserve"> указания о выдаче результата предоставления муниципальной услуги через МФЦ по месту представления заяв</w:t>
      </w:r>
      <w:r>
        <w:rPr>
          <w:rFonts w:ascii="Times New Roman" w:hAnsi="Times New Roman"/>
          <w:sz w:val="26"/>
          <w:szCs w:val="26"/>
        </w:rPr>
        <w:t>ки</w:t>
      </w:r>
      <w:r w:rsidRPr="000C31AC">
        <w:rPr>
          <w:rFonts w:ascii="Times New Roman" w:hAnsi="Times New Roman"/>
          <w:sz w:val="26"/>
          <w:szCs w:val="26"/>
        </w:rPr>
        <w:t xml:space="preserve"> Администрация обеспечивает передачу документа в МФЦ для выдачи заявителю (представителю </w:t>
      </w:r>
      <w:r w:rsidRPr="000C31AC">
        <w:rPr>
          <w:rFonts w:ascii="Times New Roman" w:hAnsi="Times New Roman"/>
          <w:sz w:val="26"/>
          <w:szCs w:val="26"/>
        </w:rPr>
        <w:lastRenderedPageBreak/>
        <w:t xml:space="preserve">заявителя) в пределах срока предоставления муниципальной услуги, предусмотренного </w:t>
      </w:r>
      <w:hyperlink w:anchor="P109" w:history="1">
        <w:r w:rsidRPr="00AC5B09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AC5B09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AC5B09">
        <w:rPr>
          <w:rFonts w:ascii="Times New Roman" w:hAnsi="Times New Roman"/>
          <w:sz w:val="26"/>
          <w:szCs w:val="26"/>
        </w:rPr>
        <w:t>т</w:t>
      </w:r>
      <w:r w:rsidRPr="000C31AC">
        <w:rPr>
          <w:rFonts w:ascii="Times New Roman" w:hAnsi="Times New Roman"/>
          <w:sz w:val="26"/>
          <w:szCs w:val="26"/>
        </w:rPr>
        <w:t>оящего Регламента.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2.32.</w:t>
      </w:r>
      <w:r w:rsidRPr="00DD7F8B">
        <w:rPr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документ, подтверждающий полномочия представителя заявителя</w:t>
      </w:r>
      <w:r w:rsidRPr="000C31AC">
        <w:rPr>
          <w:rFonts w:ascii="Times New Roman" w:hAnsi="Times New Roman"/>
          <w:sz w:val="26"/>
          <w:szCs w:val="26"/>
        </w:rPr>
        <w:t xml:space="preserve"> (в случае подачи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0C31AC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0C31AC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2.34.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4A5342" w:rsidRPr="000C31AC" w:rsidRDefault="004A534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4A5342" w:rsidRPr="0015376D" w:rsidRDefault="004A5342" w:rsidP="00494DF2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 xml:space="preserve">2.35. По выбору заявителя (представителя заявителя) результат муниципальной услуги направляется в виде: </w:t>
      </w:r>
    </w:p>
    <w:p w:rsidR="004A5342" w:rsidRPr="0015376D" w:rsidRDefault="004A5342" w:rsidP="00494DF2">
      <w:pPr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4A5342" w:rsidRPr="0015376D" w:rsidRDefault="004A5342" w:rsidP="00494DF2">
      <w:pPr>
        <w:widowControl w:val="0"/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A5342" w:rsidRPr="0015376D" w:rsidRDefault="004A5342" w:rsidP="00494DF2">
      <w:pPr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  <w:shd w:val="clear" w:color="auto" w:fill="FFFFFF"/>
        </w:rPr>
        <w:t xml:space="preserve">- </w:t>
      </w:r>
      <w:r w:rsidRPr="0015376D">
        <w:rPr>
          <w:sz w:val="26"/>
          <w:szCs w:val="26"/>
        </w:rPr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4A5342" w:rsidRDefault="004A5342" w:rsidP="004A5342">
      <w:pPr>
        <w:pStyle w:val="ConsPlusNormal"/>
        <w:ind w:firstLine="540"/>
        <w:jc w:val="both"/>
      </w:pPr>
    </w:p>
    <w:p w:rsidR="00494DF2" w:rsidRPr="00A70D33" w:rsidRDefault="00494DF2" w:rsidP="00494DF2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94DF2">
        <w:rPr>
          <w:rFonts w:ascii="Times New Roman" w:hAnsi="Times New Roman"/>
          <w:b/>
          <w:bCs/>
          <w:sz w:val="26"/>
          <w:szCs w:val="26"/>
        </w:rPr>
        <w:t>3</w:t>
      </w:r>
      <w:r w:rsidR="006F0F96" w:rsidRPr="001032A6">
        <w:rPr>
          <w:b/>
          <w:bCs/>
          <w:sz w:val="26"/>
          <w:szCs w:val="26"/>
        </w:rPr>
        <w:t xml:space="preserve">. </w:t>
      </w:r>
      <w:r w:rsidRPr="00D90473">
        <w:rPr>
          <w:rFonts w:ascii="Times New Roman" w:hAnsi="Times New Roman"/>
          <w:b/>
          <w:sz w:val="26"/>
          <w:szCs w:val="26"/>
        </w:rPr>
        <w:t>С</w:t>
      </w:r>
      <w:r w:rsidRPr="00D90473">
        <w:rPr>
          <w:rFonts w:ascii="Times New Roman" w:eastAsia="Calibri" w:hAnsi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0C31AC">
        <w:rPr>
          <w:rFonts w:ascii="Times New Roman" w:eastAsia="Calibri" w:hAnsi="Times New Roman"/>
          <w:b/>
          <w:sz w:val="26"/>
          <w:szCs w:val="26"/>
        </w:rPr>
        <w:t xml:space="preserve"> процедур (действий) в электронной форме, а также особенности выполнения административных процедур (действий) в МФЦ</w:t>
      </w:r>
    </w:p>
    <w:p w:rsidR="00494DF2" w:rsidRDefault="00494DF2" w:rsidP="00494DF2">
      <w:pPr>
        <w:pStyle w:val="ConsPlusNormal"/>
        <w:ind w:firstLine="540"/>
        <w:jc w:val="both"/>
      </w:pP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 xml:space="preserve">3.1.1. </w:t>
      </w:r>
      <w:r>
        <w:rPr>
          <w:rFonts w:ascii="Times New Roman" w:hAnsi="Times New Roman"/>
          <w:sz w:val="26"/>
          <w:szCs w:val="26"/>
        </w:rPr>
        <w:t>п</w:t>
      </w:r>
      <w:r w:rsidRPr="0015376D">
        <w:rPr>
          <w:rFonts w:ascii="Times New Roman" w:hAnsi="Times New Roman"/>
          <w:sz w:val="26"/>
          <w:szCs w:val="26"/>
        </w:rPr>
        <w:t xml:space="preserve">рием и регистрация заявки </w:t>
      </w:r>
      <w:r w:rsidRPr="0015376D">
        <w:rPr>
          <w:rFonts w:ascii="Times New Roman" w:eastAsia="Calibri" w:hAnsi="Times New Roman"/>
          <w:sz w:val="26"/>
          <w:szCs w:val="26"/>
          <w:lang w:eastAsia="en-US"/>
        </w:rPr>
        <w:t xml:space="preserve">и документов, необходимых </w:t>
      </w:r>
      <w:r w:rsidRPr="0015376D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 xml:space="preserve">3.1.2. </w:t>
      </w:r>
      <w:r>
        <w:rPr>
          <w:rFonts w:ascii="Times New Roman" w:hAnsi="Times New Roman"/>
          <w:sz w:val="26"/>
          <w:szCs w:val="26"/>
        </w:rPr>
        <w:t>ф</w:t>
      </w:r>
      <w:r w:rsidRPr="0015376D">
        <w:rPr>
          <w:rFonts w:ascii="Times New Roman" w:hAnsi="Times New Roman"/>
          <w:sz w:val="26"/>
          <w:szCs w:val="26"/>
        </w:rPr>
        <w:t>ормирование и направление запросов;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>р</w:t>
      </w:r>
      <w:r w:rsidRPr="0015376D">
        <w:rPr>
          <w:rFonts w:ascii="Times New Roman" w:hAnsi="Times New Roman"/>
          <w:sz w:val="26"/>
          <w:szCs w:val="26"/>
        </w:rPr>
        <w:t>ассмотрение заявки и принятие решения;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 xml:space="preserve">3.1.4. </w:t>
      </w:r>
      <w:r>
        <w:rPr>
          <w:rFonts w:ascii="Times New Roman" w:hAnsi="Times New Roman"/>
          <w:sz w:val="26"/>
          <w:szCs w:val="26"/>
        </w:rPr>
        <w:t>в</w:t>
      </w:r>
      <w:r w:rsidR="00C71805">
        <w:rPr>
          <w:rFonts w:ascii="Times New Roman" w:hAnsi="Times New Roman"/>
          <w:sz w:val="26"/>
          <w:szCs w:val="26"/>
        </w:rPr>
        <w:t xml:space="preserve">ыдача заявителю (представителю заявителя) </w:t>
      </w:r>
      <w:r w:rsidRPr="0015376D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 xml:space="preserve">3.1.5. </w:t>
      </w:r>
      <w:r>
        <w:rPr>
          <w:rFonts w:ascii="Times New Roman" w:hAnsi="Times New Roman"/>
          <w:sz w:val="26"/>
          <w:szCs w:val="26"/>
        </w:rPr>
        <w:t>п</w:t>
      </w:r>
      <w:r w:rsidRPr="0015376D">
        <w:rPr>
          <w:rFonts w:ascii="Times New Roman" w:hAnsi="Times New Roman"/>
          <w:sz w:val="26"/>
          <w:szCs w:val="26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376D">
        <w:rPr>
          <w:rFonts w:ascii="Times New Roman" w:hAnsi="Times New Roman"/>
          <w:sz w:val="26"/>
          <w:szCs w:val="26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lastRenderedPageBreak/>
        <w:t>- прием от заявителя (представителя заявителя) заявки и документов для предоставления муниципальной услуги;</w:t>
      </w:r>
    </w:p>
    <w:p w:rsidR="00494DF2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494DF2" w:rsidRDefault="00494DF2" w:rsidP="00494DF2">
      <w:pPr>
        <w:pStyle w:val="ConsPlusNormal"/>
        <w:jc w:val="center"/>
        <w:outlineLvl w:val="2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5376D">
        <w:rPr>
          <w:rFonts w:ascii="Times New Roman" w:hAnsi="Times New Roman"/>
          <w:b/>
          <w:sz w:val="26"/>
          <w:szCs w:val="26"/>
        </w:rPr>
        <w:t>Прием и регистрация заявки</w:t>
      </w:r>
      <w:r>
        <w:t xml:space="preserve"> </w:t>
      </w:r>
      <w:r w:rsidRPr="00632C0D">
        <w:rPr>
          <w:rFonts w:ascii="Times New Roman" w:eastAsia="Calibri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494DF2" w:rsidRDefault="00494DF2" w:rsidP="00494DF2">
      <w:pPr>
        <w:pStyle w:val="ConsPlusNormal"/>
        <w:ind w:firstLine="540"/>
        <w:jc w:val="both"/>
      </w:pP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</w:t>
      </w:r>
      <w:r>
        <w:rPr>
          <w:rFonts w:ascii="Times New Roman" w:hAnsi="Times New Roman"/>
          <w:sz w:val="26"/>
          <w:szCs w:val="26"/>
        </w:rPr>
        <w:t>ки</w:t>
      </w:r>
      <w:r w:rsidRPr="0015376D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услуги.</w:t>
      </w:r>
    </w:p>
    <w:p w:rsidR="00494DF2" w:rsidRPr="0015376D" w:rsidRDefault="00494DF2" w:rsidP="00494DF2">
      <w:pPr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>3.3. Заяв</w:t>
      </w:r>
      <w:r>
        <w:rPr>
          <w:sz w:val="26"/>
          <w:szCs w:val="26"/>
        </w:rPr>
        <w:t>ка</w:t>
      </w:r>
      <w:r w:rsidRPr="0015376D">
        <w:rPr>
          <w:sz w:val="26"/>
          <w:szCs w:val="26"/>
        </w:rPr>
        <w:t xml:space="preserve"> и документы, </w:t>
      </w:r>
      <w:r w:rsidRPr="0015376D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5376D">
        <w:rPr>
          <w:sz w:val="26"/>
          <w:szCs w:val="26"/>
        </w:rPr>
        <w:t>представляется заявителем (представителем заявителя) в Администрацию или МФЦ.</w:t>
      </w:r>
    </w:p>
    <w:p w:rsidR="00494DF2" w:rsidRPr="0015376D" w:rsidRDefault="00494DF2" w:rsidP="00494DF2">
      <w:pPr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>Заяв</w:t>
      </w:r>
      <w:r>
        <w:rPr>
          <w:sz w:val="26"/>
          <w:szCs w:val="26"/>
        </w:rPr>
        <w:t>ка</w:t>
      </w:r>
      <w:r w:rsidRPr="0015376D">
        <w:rPr>
          <w:sz w:val="26"/>
          <w:szCs w:val="26"/>
        </w:rPr>
        <w:t xml:space="preserve"> и документы, </w:t>
      </w:r>
      <w:r w:rsidRPr="0015376D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5376D">
        <w:rPr>
          <w:sz w:val="26"/>
          <w:szCs w:val="26"/>
        </w:rPr>
        <w:t>направляются заявителем (представителем заявителя) на бумажном носителе посредством почтового отправления или представляются лично или в форме электронного документа.</w:t>
      </w:r>
    </w:p>
    <w:p w:rsidR="00494DF2" w:rsidRPr="0015376D" w:rsidRDefault="00494DF2" w:rsidP="00494DF2">
      <w:pPr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>Заяв</w:t>
      </w:r>
      <w:r>
        <w:rPr>
          <w:sz w:val="26"/>
          <w:szCs w:val="26"/>
        </w:rPr>
        <w:t>ка</w:t>
      </w:r>
      <w:r w:rsidRPr="0015376D">
        <w:rPr>
          <w:sz w:val="26"/>
          <w:szCs w:val="26"/>
        </w:rPr>
        <w:t xml:space="preserve"> подписывается заявителем либо представителем заявителя.</w:t>
      </w:r>
    </w:p>
    <w:p w:rsidR="00494DF2" w:rsidRPr="0015376D" w:rsidRDefault="00494DF2" w:rsidP="00494DF2">
      <w:pPr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>3.4. В случае представления заяв</w:t>
      </w:r>
      <w:r>
        <w:rPr>
          <w:sz w:val="26"/>
          <w:szCs w:val="26"/>
        </w:rPr>
        <w:t>ки</w:t>
      </w:r>
      <w:r w:rsidRPr="0015376D">
        <w:rPr>
          <w:sz w:val="26"/>
          <w:szCs w:val="26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4DF2" w:rsidRPr="0015376D" w:rsidRDefault="00494DF2" w:rsidP="00494DF2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5376D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их перечня и даты их получения. </w:t>
      </w:r>
    </w:p>
    <w:p w:rsidR="00494DF2" w:rsidRPr="0015376D" w:rsidRDefault="00494DF2" w:rsidP="00494DF2">
      <w:pPr>
        <w:ind w:left="-567" w:firstLine="709"/>
        <w:jc w:val="both"/>
        <w:rPr>
          <w:position w:val="2"/>
          <w:sz w:val="26"/>
          <w:szCs w:val="26"/>
        </w:rPr>
      </w:pPr>
      <w:r w:rsidRPr="0015376D">
        <w:rPr>
          <w:sz w:val="26"/>
          <w:szCs w:val="26"/>
        </w:rPr>
        <w:t xml:space="preserve">3.5. </w:t>
      </w:r>
      <w:r w:rsidRPr="0015376D">
        <w:rPr>
          <w:position w:val="2"/>
          <w:sz w:val="26"/>
          <w:szCs w:val="26"/>
        </w:rPr>
        <w:t xml:space="preserve">При приеме </w:t>
      </w:r>
      <w:r w:rsidRPr="0015376D">
        <w:rPr>
          <w:sz w:val="26"/>
          <w:szCs w:val="26"/>
        </w:rPr>
        <w:t>заяв</w:t>
      </w:r>
      <w:r>
        <w:rPr>
          <w:sz w:val="26"/>
          <w:szCs w:val="26"/>
        </w:rPr>
        <w:t>ки</w:t>
      </w:r>
      <w:r w:rsidRPr="0015376D">
        <w:rPr>
          <w:sz w:val="26"/>
          <w:szCs w:val="26"/>
        </w:rPr>
        <w:t xml:space="preserve"> и документов, </w:t>
      </w:r>
      <w:r w:rsidRPr="0015376D">
        <w:rPr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Pr="0015376D">
        <w:rPr>
          <w:sz w:val="26"/>
          <w:szCs w:val="26"/>
        </w:rPr>
        <w:t xml:space="preserve"> 2.6 настоящего Регламента,</w:t>
      </w:r>
      <w:r w:rsidRPr="0015376D">
        <w:rPr>
          <w:position w:val="2"/>
          <w:sz w:val="26"/>
          <w:szCs w:val="26"/>
        </w:rPr>
        <w:t xml:space="preserve"> специалист Администрации, МФЦ, ответственный</w:t>
      </w:r>
      <w:r w:rsidRPr="0015376D">
        <w:rPr>
          <w:sz w:val="26"/>
          <w:szCs w:val="26"/>
        </w:rPr>
        <w:t xml:space="preserve"> за прием и регистрацию документов по предоставлению муниципальной услуги, </w:t>
      </w:r>
      <w:r w:rsidRPr="0015376D">
        <w:rPr>
          <w:position w:val="2"/>
          <w:sz w:val="26"/>
          <w:szCs w:val="26"/>
        </w:rPr>
        <w:t>проверяет: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5376D">
        <w:rPr>
          <w:rFonts w:ascii="Times New Roman" w:hAnsi="Times New Roman"/>
          <w:sz w:val="26"/>
          <w:szCs w:val="26"/>
        </w:rPr>
        <w:t>правильность заполнения заяв</w:t>
      </w:r>
      <w:r>
        <w:rPr>
          <w:rFonts w:ascii="Times New Roman" w:hAnsi="Times New Roman"/>
          <w:sz w:val="26"/>
          <w:szCs w:val="26"/>
        </w:rPr>
        <w:t>ки</w:t>
      </w:r>
      <w:r w:rsidRPr="0015376D">
        <w:rPr>
          <w:rFonts w:ascii="Times New Roman" w:hAnsi="Times New Roman"/>
          <w:sz w:val="26"/>
          <w:szCs w:val="26"/>
        </w:rPr>
        <w:t xml:space="preserve">; 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>- комплектность документов, прилагаемых к заяв</w:t>
      </w:r>
      <w:r>
        <w:rPr>
          <w:rFonts w:ascii="Times New Roman" w:hAnsi="Times New Roman"/>
          <w:sz w:val="26"/>
          <w:szCs w:val="26"/>
        </w:rPr>
        <w:t>ке</w:t>
      </w:r>
      <w:r w:rsidRPr="0015376D">
        <w:rPr>
          <w:rFonts w:ascii="Times New Roman" w:hAnsi="Times New Roman"/>
          <w:sz w:val="26"/>
          <w:szCs w:val="26"/>
        </w:rPr>
        <w:t>;</w:t>
      </w:r>
    </w:p>
    <w:p w:rsidR="00494DF2" w:rsidRPr="0015376D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5376D">
        <w:rPr>
          <w:rFonts w:ascii="Times New Roman" w:hAnsi="Times New Roman"/>
          <w:sz w:val="26"/>
          <w:szCs w:val="26"/>
        </w:rPr>
        <w:t>- документ, удостоверяющий личность заявителя и документ, подтверждающий полномочия представителя заявителя действовать от его имени;</w:t>
      </w:r>
    </w:p>
    <w:p w:rsidR="00494DF2" w:rsidRPr="0015376D" w:rsidRDefault="00494DF2" w:rsidP="00494DF2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5376D">
        <w:rPr>
          <w:sz w:val="26"/>
          <w:szCs w:val="26"/>
        </w:rPr>
        <w:t>- осуществляет сверку сведений, указанных в заяв</w:t>
      </w:r>
      <w:r>
        <w:rPr>
          <w:sz w:val="26"/>
          <w:szCs w:val="26"/>
        </w:rPr>
        <w:t>ке</w:t>
      </w:r>
      <w:r w:rsidRPr="0015376D">
        <w:rPr>
          <w:sz w:val="26"/>
          <w:szCs w:val="26"/>
        </w:rPr>
        <w:t>, со сведениями, содержащимися в других представленных документах.</w:t>
      </w:r>
    </w:p>
    <w:p w:rsidR="00494DF2" w:rsidRPr="0015376D" w:rsidRDefault="00494DF2" w:rsidP="00494DF2">
      <w:pPr>
        <w:ind w:left="-567" w:firstLine="709"/>
        <w:jc w:val="both"/>
        <w:rPr>
          <w:sz w:val="26"/>
          <w:szCs w:val="26"/>
        </w:rPr>
      </w:pPr>
      <w:r w:rsidRPr="0015376D">
        <w:rPr>
          <w:sz w:val="26"/>
          <w:szCs w:val="26"/>
        </w:rPr>
        <w:t>Срок выполнения указанных действий устанавливается до 15 минут.</w:t>
      </w:r>
    </w:p>
    <w:p w:rsidR="00494DF2" w:rsidRPr="00A86735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3.6. Поступившие заяв</w:t>
      </w:r>
      <w:r>
        <w:rPr>
          <w:rFonts w:ascii="Times New Roman" w:hAnsi="Times New Roman"/>
          <w:sz w:val="26"/>
          <w:szCs w:val="26"/>
        </w:rPr>
        <w:t>ка</w:t>
      </w:r>
      <w:r w:rsidRPr="00A86735">
        <w:rPr>
          <w:rFonts w:ascii="Times New Roman" w:hAnsi="Times New Roman"/>
          <w:sz w:val="26"/>
          <w:szCs w:val="26"/>
        </w:rPr>
        <w:t xml:space="preserve"> и документы, в том числе из МФЦ, регистрируются с присвоением входящего номера и указанием даты получения.</w:t>
      </w:r>
    </w:p>
    <w:p w:rsidR="00494DF2" w:rsidRPr="00A86735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3.7. Если заяв</w:t>
      </w:r>
      <w:r>
        <w:rPr>
          <w:rFonts w:ascii="Times New Roman" w:hAnsi="Times New Roman"/>
          <w:sz w:val="26"/>
          <w:szCs w:val="26"/>
        </w:rPr>
        <w:t>ка</w:t>
      </w:r>
      <w:r w:rsidRPr="00A86735">
        <w:rPr>
          <w:rFonts w:ascii="Times New Roman" w:hAnsi="Times New Roman"/>
          <w:sz w:val="26"/>
          <w:szCs w:val="26"/>
        </w:rPr>
        <w:t xml:space="preserve">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94DF2" w:rsidRPr="00A86735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</w:t>
      </w:r>
      <w:r w:rsidRPr="00A86735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ка</w:t>
      </w:r>
      <w:r w:rsidRPr="00A86735">
        <w:rPr>
          <w:rFonts w:ascii="Times New Roman" w:hAnsi="Times New Roman"/>
          <w:sz w:val="26"/>
          <w:szCs w:val="26"/>
        </w:rPr>
        <w:t xml:space="preserve">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494DF2" w:rsidRPr="00A86735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9</w:t>
      </w:r>
      <w:r w:rsidRPr="00A86735">
        <w:rPr>
          <w:rFonts w:ascii="Times New Roman" w:hAnsi="Times New Roman"/>
          <w:sz w:val="26"/>
          <w:szCs w:val="26"/>
        </w:rPr>
        <w:t>. В случае</w:t>
      </w:r>
      <w:proofErr w:type="gramStart"/>
      <w:r w:rsidRPr="00A86735">
        <w:rPr>
          <w:rFonts w:ascii="Times New Roman" w:hAnsi="Times New Roman"/>
          <w:sz w:val="26"/>
          <w:szCs w:val="26"/>
        </w:rPr>
        <w:t>,</w:t>
      </w:r>
      <w:proofErr w:type="gramEnd"/>
      <w:r w:rsidRPr="00A86735">
        <w:rPr>
          <w:rFonts w:ascii="Times New Roman" w:hAnsi="Times New Roman"/>
          <w:sz w:val="26"/>
          <w:szCs w:val="26"/>
        </w:rPr>
        <w:t xml:space="preserve"> если заяв</w:t>
      </w:r>
      <w:r>
        <w:rPr>
          <w:rFonts w:ascii="Times New Roman" w:hAnsi="Times New Roman"/>
          <w:sz w:val="26"/>
          <w:szCs w:val="26"/>
        </w:rPr>
        <w:t>ка</w:t>
      </w:r>
      <w:r w:rsidRPr="00A86735">
        <w:rPr>
          <w:rFonts w:ascii="Times New Roman" w:hAnsi="Times New Roman"/>
          <w:sz w:val="26"/>
          <w:szCs w:val="26"/>
        </w:rPr>
        <w:t xml:space="preserve"> и документы представлены в Администрацию посредством почтового отправления</w:t>
      </w:r>
      <w:r>
        <w:rPr>
          <w:rFonts w:ascii="Times New Roman" w:hAnsi="Times New Roman"/>
          <w:sz w:val="26"/>
          <w:szCs w:val="26"/>
        </w:rPr>
        <w:t xml:space="preserve"> или электронной почты</w:t>
      </w:r>
      <w:r w:rsidRPr="00A86735">
        <w:rPr>
          <w:rFonts w:ascii="Times New Roman" w:hAnsi="Times New Roman"/>
          <w:sz w:val="26"/>
          <w:szCs w:val="26"/>
        </w:rPr>
        <w:t xml:space="preserve"> расписка в получении таких заяв</w:t>
      </w:r>
      <w:r>
        <w:rPr>
          <w:rFonts w:ascii="Times New Roman" w:hAnsi="Times New Roman"/>
          <w:sz w:val="26"/>
          <w:szCs w:val="26"/>
        </w:rPr>
        <w:t>ки</w:t>
      </w:r>
      <w:r w:rsidRPr="00A86735">
        <w:rPr>
          <w:rFonts w:ascii="Times New Roman" w:hAnsi="Times New Roman"/>
          <w:sz w:val="26"/>
          <w:szCs w:val="26"/>
        </w:rPr>
        <w:t xml:space="preserve"> и документов направляется заявителю (представителю заявителя)</w:t>
      </w:r>
      <w:r w:rsidRPr="00A86735">
        <w:rPr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указанным в заяв</w:t>
      </w:r>
      <w:r>
        <w:rPr>
          <w:rFonts w:ascii="Times New Roman" w:hAnsi="Times New Roman"/>
          <w:sz w:val="26"/>
          <w:szCs w:val="26"/>
        </w:rPr>
        <w:t>ке</w:t>
      </w:r>
      <w:r w:rsidRPr="00A86735">
        <w:rPr>
          <w:rFonts w:ascii="Times New Roman" w:hAnsi="Times New Roman"/>
          <w:sz w:val="26"/>
          <w:szCs w:val="26"/>
        </w:rPr>
        <w:t xml:space="preserve"> способом в течение рабочего дня, следующего за днем получения Администрацией заяв</w:t>
      </w:r>
      <w:r>
        <w:rPr>
          <w:rFonts w:ascii="Times New Roman" w:hAnsi="Times New Roman"/>
          <w:sz w:val="26"/>
          <w:szCs w:val="26"/>
        </w:rPr>
        <w:t xml:space="preserve">ки </w:t>
      </w:r>
      <w:r w:rsidRPr="00A86735">
        <w:rPr>
          <w:rFonts w:ascii="Times New Roman" w:hAnsi="Times New Roman"/>
          <w:sz w:val="26"/>
          <w:szCs w:val="26"/>
        </w:rPr>
        <w:t>и документов.</w:t>
      </w:r>
    </w:p>
    <w:p w:rsidR="00494DF2" w:rsidRPr="00A86735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3.10. Критерием принятия решения о приеме заяв</w:t>
      </w:r>
      <w:r>
        <w:rPr>
          <w:rFonts w:ascii="Times New Roman" w:hAnsi="Times New Roman"/>
          <w:sz w:val="26"/>
          <w:szCs w:val="26"/>
        </w:rPr>
        <w:t>ки</w:t>
      </w:r>
      <w:r w:rsidRPr="00A867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документов, </w:t>
      </w:r>
      <w:r w:rsidRPr="000C31AC">
        <w:rPr>
          <w:rFonts w:ascii="Times New Roman" w:hAnsi="Times New Roman"/>
          <w:sz w:val="26"/>
          <w:szCs w:val="26"/>
        </w:rPr>
        <w:t>необходимых для предоставления муниципальной услуги, является поступление в Администрацию заяв</w:t>
      </w:r>
      <w:r>
        <w:rPr>
          <w:rFonts w:ascii="Times New Roman" w:hAnsi="Times New Roman"/>
          <w:sz w:val="26"/>
          <w:szCs w:val="26"/>
        </w:rPr>
        <w:t>ки</w:t>
      </w:r>
      <w:r w:rsidRPr="000C31AC">
        <w:rPr>
          <w:rFonts w:ascii="Times New Roman" w:hAnsi="Times New Roman"/>
          <w:sz w:val="26"/>
          <w:szCs w:val="26"/>
        </w:rPr>
        <w:t xml:space="preserve"> и документов</w:t>
      </w:r>
      <w:r w:rsidRPr="00A86735">
        <w:rPr>
          <w:rFonts w:ascii="Times New Roman" w:hAnsi="Times New Roman"/>
          <w:sz w:val="26"/>
          <w:szCs w:val="26"/>
        </w:rPr>
        <w:t xml:space="preserve">, </w:t>
      </w:r>
      <w:r w:rsidRPr="000C31AC">
        <w:rPr>
          <w:rFonts w:ascii="Times New Roman" w:hAnsi="Times New Roman"/>
          <w:sz w:val="26"/>
          <w:szCs w:val="26"/>
        </w:rPr>
        <w:t>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A86735">
        <w:rPr>
          <w:rFonts w:ascii="Times New Roman" w:hAnsi="Times New Roman"/>
          <w:sz w:val="26"/>
          <w:szCs w:val="26"/>
        </w:rPr>
        <w:t xml:space="preserve"> предусмотренных </w:t>
      </w:r>
      <w:hyperlink w:anchor="P147" w:history="1">
        <w:r w:rsidRPr="00A8673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ом</w:t>
        </w:r>
        <w:r w:rsidRPr="00A86735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A86735">
        <w:rPr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настоящего Регламента.</w:t>
      </w:r>
    </w:p>
    <w:p w:rsidR="00494DF2" w:rsidRPr="00A86735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3.11. Зарегистрированн</w:t>
      </w:r>
      <w:r>
        <w:rPr>
          <w:rFonts w:ascii="Times New Roman" w:hAnsi="Times New Roman"/>
          <w:sz w:val="26"/>
          <w:szCs w:val="26"/>
        </w:rPr>
        <w:t>ая</w:t>
      </w:r>
      <w:r w:rsidRPr="00A86735">
        <w:rPr>
          <w:rFonts w:ascii="Times New Roman" w:hAnsi="Times New Roman"/>
          <w:sz w:val="26"/>
          <w:szCs w:val="26"/>
        </w:rPr>
        <w:t xml:space="preserve"> заяв</w:t>
      </w:r>
      <w:r>
        <w:rPr>
          <w:rFonts w:ascii="Times New Roman" w:hAnsi="Times New Roman"/>
          <w:sz w:val="26"/>
          <w:szCs w:val="26"/>
        </w:rPr>
        <w:t>ка</w:t>
      </w:r>
      <w:r w:rsidRPr="00A86735">
        <w:rPr>
          <w:rFonts w:ascii="Times New Roman" w:hAnsi="Times New Roman"/>
          <w:sz w:val="26"/>
          <w:szCs w:val="26"/>
        </w:rPr>
        <w:t xml:space="preserve"> и документы передаются на рассмотрение Главе города, который определяет исполнителя, ответственного за работу с поступившим </w:t>
      </w:r>
      <w:r w:rsidRPr="00A86735">
        <w:rPr>
          <w:rFonts w:ascii="Times New Roman" w:hAnsi="Times New Roman"/>
          <w:sz w:val="26"/>
          <w:szCs w:val="26"/>
        </w:rPr>
        <w:lastRenderedPageBreak/>
        <w:t>заявлением (далее - ответственный исполнитель).</w:t>
      </w:r>
    </w:p>
    <w:p w:rsidR="00494DF2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618B4">
        <w:rPr>
          <w:rFonts w:ascii="Times New Roman" w:hAnsi="Times New Roman"/>
          <w:sz w:val="26"/>
          <w:szCs w:val="26"/>
        </w:rPr>
        <w:t>3.12. Продолжительность а</w:t>
      </w:r>
      <w:r w:rsidRPr="001A3C3C">
        <w:rPr>
          <w:rFonts w:ascii="Times New Roman" w:hAnsi="Times New Roman"/>
          <w:sz w:val="26"/>
          <w:szCs w:val="26"/>
        </w:rPr>
        <w:t>дминистративной процедуры (максимальный срок ее выполнения) составляет 1 рабочий день со дня поступления заяв</w:t>
      </w:r>
      <w:r>
        <w:rPr>
          <w:rFonts w:ascii="Times New Roman" w:hAnsi="Times New Roman"/>
          <w:sz w:val="26"/>
          <w:szCs w:val="26"/>
        </w:rPr>
        <w:t>ки</w:t>
      </w:r>
      <w:r w:rsidRPr="001A3C3C">
        <w:rPr>
          <w:rFonts w:ascii="Times New Roman" w:hAnsi="Times New Roman"/>
          <w:sz w:val="26"/>
          <w:szCs w:val="26"/>
        </w:rPr>
        <w:t xml:space="preserve"> и документов в Администрацию</w:t>
      </w:r>
      <w:r>
        <w:rPr>
          <w:rFonts w:ascii="Times New Roman" w:hAnsi="Times New Roman"/>
          <w:sz w:val="26"/>
          <w:szCs w:val="26"/>
        </w:rPr>
        <w:t>.</w:t>
      </w:r>
      <w:r w:rsidRPr="001A3C3C">
        <w:rPr>
          <w:rFonts w:ascii="Times New Roman" w:hAnsi="Times New Roman"/>
          <w:sz w:val="26"/>
          <w:szCs w:val="26"/>
        </w:rPr>
        <w:t xml:space="preserve"> </w:t>
      </w:r>
    </w:p>
    <w:p w:rsidR="00494DF2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3.13. </w:t>
      </w:r>
      <w:r w:rsidRPr="00A86735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</w:t>
      </w:r>
      <w:r>
        <w:rPr>
          <w:rFonts w:ascii="Times New Roman" w:hAnsi="Times New Roman"/>
          <w:sz w:val="26"/>
          <w:szCs w:val="26"/>
        </w:rPr>
        <w:t>й</w:t>
      </w:r>
      <w:r w:rsidRPr="00A86735">
        <w:rPr>
          <w:rFonts w:ascii="Times New Roman" w:hAnsi="Times New Roman"/>
          <w:sz w:val="26"/>
          <w:szCs w:val="26"/>
        </w:rPr>
        <w:t xml:space="preserve"> заяв</w:t>
      </w:r>
      <w:r>
        <w:rPr>
          <w:rFonts w:ascii="Times New Roman" w:hAnsi="Times New Roman"/>
          <w:sz w:val="26"/>
          <w:szCs w:val="26"/>
        </w:rPr>
        <w:t>ки</w:t>
      </w:r>
      <w:r w:rsidRPr="00A86735">
        <w:rPr>
          <w:rFonts w:ascii="Times New Roman" w:hAnsi="Times New Roman"/>
          <w:sz w:val="26"/>
          <w:szCs w:val="26"/>
        </w:rPr>
        <w:t>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A86735">
        <w:rPr>
          <w:rFonts w:ascii="Times New Roman" w:hAnsi="Times New Roman"/>
          <w:sz w:val="26"/>
          <w:szCs w:val="26"/>
        </w:rPr>
        <w:t xml:space="preserve"> </w:t>
      </w:r>
    </w:p>
    <w:p w:rsidR="00494DF2" w:rsidRPr="00916829" w:rsidRDefault="00494DF2" w:rsidP="00494DF2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проставление на заяв</w:t>
      </w:r>
      <w:r>
        <w:rPr>
          <w:rFonts w:ascii="Times New Roman" w:hAnsi="Times New Roman"/>
          <w:sz w:val="26"/>
          <w:szCs w:val="26"/>
        </w:rPr>
        <w:t>ке</w:t>
      </w:r>
      <w:r w:rsidRPr="00916829">
        <w:rPr>
          <w:rFonts w:ascii="Times New Roman" w:hAnsi="Times New Roman"/>
          <w:sz w:val="26"/>
          <w:szCs w:val="26"/>
        </w:rPr>
        <w:t xml:space="preserve"> отметки с указанием входящего номера и даты получения.  </w:t>
      </w:r>
    </w:p>
    <w:p w:rsidR="00494DF2" w:rsidRDefault="00494DF2" w:rsidP="00494DF2">
      <w:pPr>
        <w:pStyle w:val="ConsPlusNormal"/>
        <w:ind w:firstLine="540"/>
        <w:jc w:val="both"/>
      </w:pPr>
    </w:p>
    <w:p w:rsidR="006F0F96" w:rsidRPr="005A53B9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A53B9">
        <w:rPr>
          <w:rFonts w:ascii="Times New Roman" w:hAnsi="Times New Roman"/>
          <w:b/>
          <w:bCs/>
          <w:sz w:val="26"/>
          <w:szCs w:val="26"/>
        </w:rPr>
        <w:t>Формирование и направление запросов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94DF2" w:rsidRPr="00157681" w:rsidRDefault="00494DF2" w:rsidP="00494DF2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 xml:space="preserve">3.14. Основанием для начала административной процедуры и критерием принятия решения является прием заявки без приложения документов, указанных в </w:t>
      </w:r>
      <w:hyperlink w:anchor="P163" w:history="1">
        <w:r w:rsidRPr="00157681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</w:t>
        </w:r>
        <w:r w:rsidRPr="00157681">
          <w:rPr>
            <w:rFonts w:ascii="Times New Roman" w:hAnsi="Times New Roman"/>
            <w:sz w:val="26"/>
            <w:szCs w:val="26"/>
          </w:rPr>
          <w:t xml:space="preserve"> 2.7</w:t>
        </w:r>
      </w:hyperlink>
      <w:r w:rsidRPr="00157681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494DF2" w:rsidRPr="00157681" w:rsidRDefault="00494DF2" w:rsidP="00494DF2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>3.15.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494DF2" w:rsidRPr="00157681" w:rsidRDefault="00494DF2" w:rsidP="00494DF2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 xml:space="preserve">3.16. Направление запросов в рамках межведомственного информационного взаимодействия осуществляется в соответствии с требованиями Федерального закона  </w:t>
      </w:r>
      <w:r w:rsidRPr="00157681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157681">
        <w:rPr>
          <w:rFonts w:ascii="Times New Roman" w:hAnsi="Times New Roman"/>
          <w:sz w:val="26"/>
          <w:szCs w:val="26"/>
        </w:rPr>
        <w:t xml:space="preserve">.               </w:t>
      </w:r>
    </w:p>
    <w:p w:rsidR="00494DF2" w:rsidRPr="00157681" w:rsidRDefault="00494DF2" w:rsidP="00494DF2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94DF2" w:rsidRPr="00157681" w:rsidRDefault="00494DF2" w:rsidP="00494DF2">
      <w:pPr>
        <w:pStyle w:val="ConsPlusNormal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 xml:space="preserve">Межведомственные запросы в форме электронного документа подписываются электронной подписью. </w:t>
      </w:r>
    </w:p>
    <w:p w:rsidR="00494DF2" w:rsidRPr="00157681" w:rsidRDefault="00494DF2" w:rsidP="00494DF2">
      <w:pPr>
        <w:pStyle w:val="ConsPlusNormal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494DF2" w:rsidRPr="00157681" w:rsidRDefault="00494DF2" w:rsidP="00494DF2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 xml:space="preserve">3.18. Продолжительность административной процедуры (максимальный срок ее выполнения) не может превышать </w:t>
      </w:r>
      <w:r>
        <w:rPr>
          <w:rFonts w:ascii="Times New Roman" w:hAnsi="Times New Roman"/>
          <w:sz w:val="26"/>
          <w:szCs w:val="26"/>
        </w:rPr>
        <w:t>2</w:t>
      </w:r>
      <w:r w:rsidRPr="00157681">
        <w:rPr>
          <w:rFonts w:ascii="Times New Roman" w:hAnsi="Times New Roman"/>
          <w:sz w:val="26"/>
          <w:szCs w:val="26"/>
        </w:rPr>
        <w:t xml:space="preserve"> рабочих дн</w:t>
      </w:r>
      <w:r>
        <w:rPr>
          <w:rFonts w:ascii="Times New Roman" w:hAnsi="Times New Roman"/>
          <w:sz w:val="26"/>
          <w:szCs w:val="26"/>
        </w:rPr>
        <w:t>я</w:t>
      </w:r>
      <w:r w:rsidRPr="00157681">
        <w:rPr>
          <w:rFonts w:ascii="Times New Roman" w:hAnsi="Times New Roman"/>
          <w:sz w:val="26"/>
          <w:szCs w:val="26"/>
        </w:rPr>
        <w:t xml:space="preserve"> со дня поступления заявки в Администрацию.</w:t>
      </w:r>
    </w:p>
    <w:p w:rsidR="00494DF2" w:rsidRPr="000C31AC" w:rsidRDefault="00494DF2" w:rsidP="00494DF2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57681">
        <w:rPr>
          <w:rFonts w:ascii="Times New Roman" w:hAnsi="Times New Roman"/>
          <w:sz w:val="26"/>
          <w:szCs w:val="26"/>
        </w:rPr>
        <w:t>3.19. Результатом административной процедуры является получение от</w:t>
      </w:r>
      <w:r w:rsidRPr="000C31AC">
        <w:rPr>
          <w:rFonts w:ascii="Times New Roman" w:hAnsi="Times New Roman"/>
          <w:sz w:val="26"/>
          <w:szCs w:val="26"/>
        </w:rPr>
        <w:t>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494DF2" w:rsidRPr="00AA3656" w:rsidRDefault="00494DF2" w:rsidP="00494DF2">
      <w:pPr>
        <w:pStyle w:val="ConsPlusNormal"/>
        <w:ind w:left="-567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3.20. </w:t>
      </w:r>
      <w:r w:rsidRPr="000C31AC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0C31AC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0C31AC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296AFC" w:rsidRDefault="006F0F96" w:rsidP="000B506C">
      <w:pPr>
        <w:pStyle w:val="ConsPlusNormal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96AFC">
        <w:rPr>
          <w:rFonts w:ascii="Times New Roman" w:hAnsi="Times New Roman"/>
          <w:b/>
          <w:bCs/>
          <w:sz w:val="26"/>
          <w:szCs w:val="26"/>
        </w:rPr>
        <w:t>Рассмотрение заявки и принятие решения</w:t>
      </w:r>
    </w:p>
    <w:p w:rsidR="006F0F96" w:rsidRPr="00133789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F0F96" w:rsidRPr="00132BA4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32BA4">
        <w:rPr>
          <w:rFonts w:ascii="Times New Roman" w:hAnsi="Times New Roman"/>
          <w:sz w:val="26"/>
          <w:szCs w:val="26"/>
        </w:rPr>
        <w:t>3.2</w:t>
      </w:r>
      <w:r w:rsidR="00BA5AC7">
        <w:rPr>
          <w:rFonts w:ascii="Times New Roman" w:hAnsi="Times New Roman"/>
          <w:sz w:val="26"/>
          <w:szCs w:val="26"/>
        </w:rPr>
        <w:t>1</w:t>
      </w:r>
      <w:r w:rsidRPr="00132BA4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</w:t>
      </w:r>
      <w:r>
        <w:rPr>
          <w:rFonts w:ascii="Times New Roman" w:hAnsi="Times New Roman"/>
          <w:sz w:val="26"/>
          <w:szCs w:val="26"/>
        </w:rPr>
        <w:t>й</w:t>
      </w:r>
      <w:r w:rsidRPr="00132BA4">
        <w:rPr>
          <w:rFonts w:ascii="Times New Roman" w:hAnsi="Times New Roman"/>
          <w:sz w:val="26"/>
          <w:szCs w:val="26"/>
        </w:rPr>
        <w:t xml:space="preserve"> заяв</w:t>
      </w:r>
      <w:r>
        <w:rPr>
          <w:rFonts w:ascii="Times New Roman" w:hAnsi="Times New Roman"/>
          <w:sz w:val="26"/>
          <w:szCs w:val="26"/>
        </w:rPr>
        <w:t>ки</w:t>
      </w:r>
      <w:r w:rsidRPr="00132BA4">
        <w:rPr>
          <w:rFonts w:ascii="Times New Roman" w:hAnsi="Times New Roman"/>
          <w:sz w:val="26"/>
          <w:szCs w:val="26"/>
        </w:rPr>
        <w:t xml:space="preserve"> и приложенного к не</w:t>
      </w:r>
      <w:r>
        <w:rPr>
          <w:rFonts w:ascii="Times New Roman" w:hAnsi="Times New Roman"/>
          <w:sz w:val="26"/>
          <w:szCs w:val="26"/>
        </w:rPr>
        <w:t>й</w:t>
      </w:r>
      <w:r w:rsidRPr="00132BA4">
        <w:rPr>
          <w:rFonts w:ascii="Times New Roman" w:hAnsi="Times New Roman"/>
          <w:sz w:val="26"/>
          <w:szCs w:val="26"/>
        </w:rPr>
        <w:t xml:space="preserve"> </w:t>
      </w:r>
      <w:r w:rsidR="00BA5AC7">
        <w:rPr>
          <w:rFonts w:ascii="Times New Roman" w:hAnsi="Times New Roman"/>
          <w:sz w:val="26"/>
          <w:szCs w:val="26"/>
        </w:rPr>
        <w:t xml:space="preserve">полного </w:t>
      </w:r>
      <w:r w:rsidRPr="00132BA4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6F0F96" w:rsidRPr="00132BA4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32BA4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 w:rsidR="00BA5AC7" w:rsidRPr="00CE55CE">
        <w:rPr>
          <w:rFonts w:ascii="Times New Roman" w:hAnsi="Times New Roman"/>
          <w:sz w:val="26"/>
          <w:szCs w:val="26"/>
        </w:rPr>
        <w:t>(представителю заявителя)</w:t>
      </w:r>
      <w:r w:rsidR="00BA5AC7">
        <w:rPr>
          <w:rFonts w:ascii="Times New Roman" w:hAnsi="Times New Roman"/>
          <w:sz w:val="26"/>
          <w:szCs w:val="26"/>
        </w:rPr>
        <w:t xml:space="preserve"> </w:t>
      </w:r>
      <w:r w:rsidRPr="00132BA4">
        <w:rPr>
          <w:rFonts w:ascii="Times New Roman" w:hAnsi="Times New Roman"/>
          <w:sz w:val="26"/>
          <w:szCs w:val="26"/>
        </w:rPr>
        <w:t>по его обращению.</w:t>
      </w:r>
    </w:p>
    <w:p w:rsidR="006F0F96" w:rsidRPr="00132BA4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32BA4">
        <w:rPr>
          <w:rFonts w:ascii="Times New Roman" w:hAnsi="Times New Roman"/>
          <w:sz w:val="26"/>
          <w:szCs w:val="26"/>
        </w:rPr>
        <w:t>3.2</w:t>
      </w:r>
      <w:r w:rsidR="00BA5AC7">
        <w:rPr>
          <w:rFonts w:ascii="Times New Roman" w:hAnsi="Times New Roman"/>
          <w:sz w:val="26"/>
          <w:szCs w:val="26"/>
        </w:rPr>
        <w:t>2</w:t>
      </w:r>
      <w:r w:rsidRPr="00132BA4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 w:rsidRPr="00132BA4">
        <w:rPr>
          <w:rFonts w:ascii="Times New Roman" w:hAnsi="Times New Roman"/>
          <w:sz w:val="26"/>
          <w:szCs w:val="26"/>
        </w:rPr>
        <w:lastRenderedPageBreak/>
        <w:t>заяв</w:t>
      </w:r>
      <w:r>
        <w:rPr>
          <w:rFonts w:ascii="Times New Roman" w:hAnsi="Times New Roman"/>
          <w:sz w:val="26"/>
          <w:szCs w:val="26"/>
        </w:rPr>
        <w:t>ке</w:t>
      </w:r>
      <w:r w:rsidRPr="00132BA4">
        <w:rPr>
          <w:rFonts w:ascii="Times New Roman" w:hAnsi="Times New Roman"/>
          <w:sz w:val="26"/>
          <w:szCs w:val="26"/>
        </w:rPr>
        <w:t xml:space="preserve"> и документах, представленных заявителем </w:t>
      </w:r>
      <w:r w:rsidR="00BA5AC7"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132BA4">
        <w:rPr>
          <w:rFonts w:ascii="Times New Roman" w:hAnsi="Times New Roman"/>
          <w:sz w:val="26"/>
          <w:szCs w:val="26"/>
        </w:rPr>
        <w:t>с целью определения:</w:t>
      </w:r>
    </w:p>
    <w:p w:rsidR="006F0F96" w:rsidRPr="00132BA4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32BA4">
        <w:rPr>
          <w:rFonts w:ascii="Times New Roman" w:hAnsi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32BA4">
        <w:rPr>
          <w:rFonts w:ascii="Times New Roman" w:hAnsi="Times New Roman"/>
          <w:sz w:val="26"/>
          <w:szCs w:val="26"/>
        </w:rPr>
        <w:t>- согласованности представленной информации между о</w:t>
      </w:r>
      <w:r>
        <w:rPr>
          <w:rFonts w:ascii="Times New Roman" w:hAnsi="Times New Roman"/>
          <w:sz w:val="26"/>
          <w:szCs w:val="26"/>
        </w:rPr>
        <w:t>тдельными документами комплекта;</w:t>
      </w:r>
    </w:p>
    <w:p w:rsidR="006F0F96" w:rsidRPr="00824422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3E381D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</w:t>
        </w:r>
        <w:r w:rsidRPr="003E381D">
          <w:rPr>
            <w:rFonts w:ascii="Times New Roman" w:hAnsi="Times New Roman"/>
            <w:sz w:val="26"/>
            <w:szCs w:val="26"/>
          </w:rPr>
          <w:t xml:space="preserve">м </w:t>
        </w:r>
      </w:hyperlink>
      <w:r w:rsidRPr="003E381D">
        <w:rPr>
          <w:rFonts w:ascii="Times New Roman" w:hAnsi="Times New Roman"/>
          <w:sz w:val="26"/>
          <w:szCs w:val="26"/>
        </w:rPr>
        <w:t xml:space="preserve"> 2.</w:t>
      </w:r>
      <w:r>
        <w:rPr>
          <w:rFonts w:ascii="Times New Roman" w:hAnsi="Times New Roman"/>
          <w:sz w:val="26"/>
          <w:szCs w:val="26"/>
        </w:rPr>
        <w:t>10</w:t>
      </w:r>
      <w:r w:rsidRPr="00824422">
        <w:rPr>
          <w:rFonts w:ascii="Times New Roman" w:hAnsi="Times New Roman"/>
          <w:sz w:val="26"/>
          <w:szCs w:val="26"/>
        </w:rPr>
        <w:t xml:space="preserve">. настоящего </w:t>
      </w:r>
      <w:r>
        <w:rPr>
          <w:rFonts w:ascii="Times New Roman" w:hAnsi="Times New Roman"/>
          <w:sz w:val="26"/>
          <w:szCs w:val="26"/>
        </w:rPr>
        <w:t>Р</w:t>
      </w:r>
      <w:r w:rsidRPr="00824422">
        <w:rPr>
          <w:rFonts w:ascii="Times New Roman" w:hAnsi="Times New Roman"/>
          <w:sz w:val="26"/>
          <w:szCs w:val="26"/>
        </w:rPr>
        <w:t>егламента.</w:t>
      </w:r>
    </w:p>
    <w:p w:rsidR="00BA5AC7" w:rsidRDefault="006F0F96" w:rsidP="000B506C">
      <w:pPr>
        <w:autoSpaceDE w:val="0"/>
        <w:autoSpaceDN w:val="0"/>
        <w:adjustRightInd w:val="0"/>
        <w:ind w:left="-540" w:firstLine="540"/>
        <w:jc w:val="both"/>
        <w:rPr>
          <w:bCs/>
          <w:sz w:val="26"/>
          <w:szCs w:val="26"/>
        </w:rPr>
      </w:pPr>
      <w:r w:rsidRPr="007A4815">
        <w:rPr>
          <w:sz w:val="26"/>
          <w:szCs w:val="26"/>
        </w:rPr>
        <w:t>3.2</w:t>
      </w:r>
      <w:r w:rsidR="00BA5AC7">
        <w:rPr>
          <w:sz w:val="26"/>
          <w:szCs w:val="26"/>
        </w:rPr>
        <w:t>3</w:t>
      </w:r>
      <w:r w:rsidRPr="007A4815">
        <w:rPr>
          <w:color w:val="FF0000"/>
          <w:sz w:val="26"/>
          <w:szCs w:val="26"/>
        </w:rPr>
        <w:t xml:space="preserve">. </w:t>
      </w:r>
      <w:r w:rsidRPr="007A4815">
        <w:rPr>
          <w:bCs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BA5AC7">
        <w:rPr>
          <w:bCs/>
          <w:sz w:val="26"/>
          <w:szCs w:val="26"/>
        </w:rPr>
        <w:t>ТКО</w:t>
      </w:r>
      <w:r w:rsidRPr="007A48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ответственный исполнитель</w:t>
      </w:r>
      <w:r w:rsidRPr="007A4815">
        <w:rPr>
          <w:bCs/>
          <w:sz w:val="26"/>
          <w:szCs w:val="26"/>
        </w:rPr>
        <w:t xml:space="preserve"> запрашивает позицию органа, уполномоченного осуществлять федеральный государственный санитарно-эпидемиологический надзор (далее - запрос)</w:t>
      </w:r>
      <w:r w:rsidR="00BA5AC7">
        <w:rPr>
          <w:bCs/>
          <w:sz w:val="26"/>
          <w:szCs w:val="26"/>
        </w:rPr>
        <w:t>.</w:t>
      </w:r>
    </w:p>
    <w:p w:rsidR="00BA5AC7" w:rsidRDefault="00BA5AC7" w:rsidP="00BA5AC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срок рассмотрения заявки увеличивается до 20 календарных дней, при этом заявителю не позднее 3 календарных дней со дня принятия такого решения Администрацией</w:t>
      </w:r>
      <w:proofErr w:type="gramEnd"/>
      <w:r>
        <w:rPr>
          <w:rFonts w:eastAsia="Calibri"/>
          <w:sz w:val="26"/>
          <w:szCs w:val="26"/>
        </w:rPr>
        <w:t xml:space="preserve"> направляется соответствующее уведомление.</w:t>
      </w:r>
    </w:p>
    <w:p w:rsidR="006F0F96" w:rsidRPr="0096535D" w:rsidRDefault="006F0F96" w:rsidP="000B506C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96535D">
        <w:rPr>
          <w:sz w:val="26"/>
          <w:szCs w:val="26"/>
        </w:rPr>
        <w:t>По запросу ответственного исполнителя орган, уполномоченн</w:t>
      </w:r>
      <w:r w:rsidR="00BA5AC7">
        <w:rPr>
          <w:sz w:val="26"/>
          <w:szCs w:val="26"/>
        </w:rPr>
        <w:t>ый</w:t>
      </w:r>
      <w:r w:rsidRPr="0096535D">
        <w:rPr>
          <w:sz w:val="26"/>
          <w:szCs w:val="26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адрес Администрации в срок не позднее 5 календарных дней со дня поступления запроса.</w:t>
      </w:r>
    </w:p>
    <w:p w:rsidR="00BA5AC7" w:rsidRDefault="006F0F96" w:rsidP="00BA5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5AC7">
        <w:rPr>
          <w:rFonts w:ascii="Times New Roman" w:hAnsi="Times New Roman"/>
          <w:sz w:val="26"/>
          <w:szCs w:val="26"/>
        </w:rPr>
        <w:t>3.2</w:t>
      </w:r>
      <w:r w:rsidR="00BA5AC7" w:rsidRPr="00BA5AC7">
        <w:rPr>
          <w:rFonts w:ascii="Times New Roman" w:hAnsi="Times New Roman"/>
          <w:sz w:val="26"/>
          <w:szCs w:val="26"/>
        </w:rPr>
        <w:t>4</w:t>
      </w:r>
      <w:r w:rsidRPr="00BA5AC7">
        <w:rPr>
          <w:rFonts w:ascii="Times New Roman" w:hAnsi="Times New Roman"/>
          <w:sz w:val="26"/>
          <w:szCs w:val="26"/>
        </w:rPr>
        <w:t xml:space="preserve">. </w:t>
      </w:r>
      <w:r w:rsidR="00BA5AC7" w:rsidRPr="00BA5AC7">
        <w:rPr>
          <w:rFonts w:ascii="Times New Roman" w:hAnsi="Times New Roman"/>
          <w:sz w:val="26"/>
          <w:szCs w:val="26"/>
        </w:rPr>
        <w:t>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</w:t>
      </w:r>
      <w:r w:rsidR="00BA5AC7">
        <w:rPr>
          <w:rFonts w:ascii="Times New Roman" w:hAnsi="Times New Roman"/>
          <w:sz w:val="26"/>
          <w:szCs w:val="26"/>
        </w:rPr>
        <w:t xml:space="preserve"> </w:t>
      </w:r>
      <w:r w:rsidR="00BA5AC7" w:rsidRPr="00BA5AC7">
        <w:rPr>
          <w:rFonts w:ascii="Times New Roman" w:hAnsi="Times New Roman"/>
          <w:sz w:val="26"/>
          <w:szCs w:val="26"/>
        </w:rPr>
        <w:t>о  согласовании создания места (площадки) накопления ТКО.</w:t>
      </w:r>
    </w:p>
    <w:p w:rsidR="00BA5AC7" w:rsidRDefault="00BA5AC7" w:rsidP="00BA5AC7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3.25. </w:t>
      </w:r>
      <w:r w:rsidRPr="00CE55CE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наличии оснований для отказа в предоставлении муниципальной услуги, указанных в пункте 2.10 настоящего Регламента, ответственный исполнитель готовит проект постановления </w:t>
      </w:r>
      <w:r w:rsidRPr="00CE55CE">
        <w:rPr>
          <w:rFonts w:ascii="Times New Roman" w:hAnsi="Times New Roman"/>
          <w:sz w:val="26"/>
          <w:szCs w:val="26"/>
        </w:rPr>
        <w:t>об отказе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BA5AC7">
        <w:rPr>
          <w:rFonts w:ascii="Times New Roman" w:hAnsi="Times New Roman"/>
          <w:sz w:val="26"/>
          <w:szCs w:val="26"/>
        </w:rPr>
        <w:t>согласовании создания места (площадки) накопления ТКО.</w:t>
      </w:r>
    </w:p>
    <w:p w:rsidR="00BA5AC7" w:rsidRPr="00CE55CE" w:rsidRDefault="00BA5AC7" w:rsidP="00BA5AC7">
      <w:pPr>
        <w:autoSpaceDE w:val="0"/>
        <w:autoSpaceDN w:val="0"/>
        <w:adjustRightInd w:val="0"/>
        <w:ind w:left="-567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3.26. </w:t>
      </w:r>
      <w:r w:rsidRPr="00CE55CE">
        <w:rPr>
          <w:sz w:val="26"/>
          <w:szCs w:val="26"/>
        </w:rPr>
        <w:t xml:space="preserve">Подготовленный проект постановления  </w:t>
      </w:r>
      <w:r w:rsidRPr="00BA5AC7">
        <w:rPr>
          <w:sz w:val="26"/>
          <w:szCs w:val="26"/>
        </w:rPr>
        <w:t>о  согласовании создания места (площадки) накопления ТКО</w:t>
      </w:r>
      <w:r>
        <w:rPr>
          <w:sz w:val="26"/>
          <w:szCs w:val="26"/>
        </w:rPr>
        <w:t xml:space="preserve"> или </w:t>
      </w:r>
      <w:r w:rsidRPr="00CE55CE">
        <w:rPr>
          <w:sz w:val="26"/>
          <w:szCs w:val="26"/>
        </w:rPr>
        <w:t>об отказе</w:t>
      </w:r>
      <w:r>
        <w:rPr>
          <w:sz w:val="26"/>
          <w:szCs w:val="26"/>
        </w:rPr>
        <w:t xml:space="preserve"> в </w:t>
      </w:r>
      <w:r w:rsidRPr="00BA5AC7">
        <w:rPr>
          <w:sz w:val="26"/>
          <w:szCs w:val="26"/>
        </w:rPr>
        <w:t xml:space="preserve">согласовании создания места (площадки) накопления ТКО </w:t>
      </w:r>
      <w:r w:rsidRPr="00CE55CE">
        <w:rPr>
          <w:sz w:val="26"/>
          <w:szCs w:val="26"/>
        </w:rPr>
        <w:t>направляется на согласование в системе документооборота Администрации.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32BA4">
        <w:rPr>
          <w:rFonts w:ascii="Times New Roman" w:hAnsi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BA5AC7" w:rsidRPr="00132BA4" w:rsidRDefault="00BA5AC7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CE55CE">
        <w:rPr>
          <w:rFonts w:ascii="Times New Roman" w:hAnsi="Times New Roman"/>
          <w:sz w:val="26"/>
          <w:szCs w:val="26"/>
        </w:rPr>
        <w:t>После согласования проект постановления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5AC7">
        <w:rPr>
          <w:rFonts w:ascii="Times New Roman" w:hAnsi="Times New Roman"/>
          <w:sz w:val="26"/>
          <w:szCs w:val="26"/>
        </w:rPr>
        <w:t>о согласовании создания места (площадки) накопления ТКО</w:t>
      </w:r>
      <w:r>
        <w:rPr>
          <w:rFonts w:ascii="Times New Roman" w:hAnsi="Times New Roman"/>
          <w:sz w:val="26"/>
          <w:szCs w:val="26"/>
        </w:rPr>
        <w:t xml:space="preserve"> или </w:t>
      </w:r>
      <w:r w:rsidRPr="00CE55CE">
        <w:rPr>
          <w:rFonts w:ascii="Times New Roman" w:hAnsi="Times New Roman"/>
          <w:sz w:val="26"/>
          <w:szCs w:val="26"/>
        </w:rPr>
        <w:t>об отказе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BA5AC7">
        <w:rPr>
          <w:rFonts w:ascii="Times New Roman" w:hAnsi="Times New Roman"/>
          <w:sz w:val="26"/>
          <w:szCs w:val="26"/>
        </w:rPr>
        <w:t>согласовании создания места (площадки) накопления ТКО</w:t>
      </w:r>
      <w:r w:rsidRPr="00BA5AC7">
        <w:rPr>
          <w:sz w:val="26"/>
          <w:szCs w:val="26"/>
        </w:rPr>
        <w:t xml:space="preserve"> </w:t>
      </w:r>
      <w:r w:rsidRPr="00CE55CE">
        <w:rPr>
          <w:rFonts w:ascii="Times New Roman" w:hAnsi="Times New Roman"/>
          <w:sz w:val="26"/>
          <w:szCs w:val="26"/>
        </w:rPr>
        <w:t>направляется</w:t>
      </w:r>
      <w:r w:rsidR="002609E6" w:rsidRPr="002609E6">
        <w:rPr>
          <w:rFonts w:ascii="Times New Roman" w:hAnsi="Times New Roman"/>
          <w:sz w:val="26"/>
          <w:szCs w:val="26"/>
        </w:rPr>
        <w:t xml:space="preserve"> </w:t>
      </w:r>
      <w:r w:rsidR="002609E6" w:rsidRPr="00CE55CE">
        <w:rPr>
          <w:rFonts w:ascii="Times New Roman" w:hAnsi="Times New Roman"/>
          <w:sz w:val="26"/>
          <w:szCs w:val="26"/>
        </w:rPr>
        <w:t>на подпись Главе города.</w:t>
      </w:r>
    </w:p>
    <w:p w:rsidR="006F0F96" w:rsidRPr="0096535D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96535D">
        <w:rPr>
          <w:rFonts w:ascii="Times New Roman" w:hAnsi="Times New Roman"/>
          <w:sz w:val="26"/>
          <w:szCs w:val="26"/>
        </w:rPr>
        <w:t xml:space="preserve">3.27. Подписанное </w:t>
      </w:r>
      <w:r w:rsidR="00C74342" w:rsidRPr="00CE55CE">
        <w:rPr>
          <w:rFonts w:ascii="Times New Roman" w:hAnsi="Times New Roman"/>
          <w:sz w:val="26"/>
          <w:szCs w:val="26"/>
        </w:rPr>
        <w:t xml:space="preserve">Главой города постановление </w:t>
      </w:r>
      <w:r w:rsidR="00C74342" w:rsidRPr="00BA5AC7">
        <w:rPr>
          <w:rFonts w:ascii="Times New Roman" w:hAnsi="Times New Roman"/>
          <w:sz w:val="26"/>
          <w:szCs w:val="26"/>
        </w:rPr>
        <w:t>о согласовании создания места (площадки) накопления ТКО</w:t>
      </w:r>
      <w:r w:rsidR="00C74342">
        <w:rPr>
          <w:rFonts w:ascii="Times New Roman" w:hAnsi="Times New Roman"/>
          <w:sz w:val="26"/>
          <w:szCs w:val="26"/>
        </w:rPr>
        <w:t xml:space="preserve"> или </w:t>
      </w:r>
      <w:r w:rsidR="00C74342" w:rsidRPr="00CE55CE">
        <w:rPr>
          <w:rFonts w:ascii="Times New Roman" w:hAnsi="Times New Roman"/>
          <w:sz w:val="26"/>
          <w:szCs w:val="26"/>
        </w:rPr>
        <w:t>об отказе</w:t>
      </w:r>
      <w:r w:rsidR="00C74342">
        <w:rPr>
          <w:rFonts w:ascii="Times New Roman" w:hAnsi="Times New Roman"/>
          <w:sz w:val="26"/>
          <w:szCs w:val="26"/>
        </w:rPr>
        <w:t xml:space="preserve"> в </w:t>
      </w:r>
      <w:r w:rsidR="00C74342" w:rsidRPr="00BA5AC7">
        <w:rPr>
          <w:rFonts w:ascii="Times New Roman" w:hAnsi="Times New Roman"/>
          <w:sz w:val="26"/>
          <w:szCs w:val="26"/>
        </w:rPr>
        <w:t>согласовании создания места (площадки) накопления ТКО</w:t>
      </w:r>
      <w:r w:rsidR="00C74342" w:rsidRPr="00BA5AC7">
        <w:rPr>
          <w:sz w:val="26"/>
          <w:szCs w:val="26"/>
        </w:rPr>
        <w:t xml:space="preserve"> </w:t>
      </w:r>
      <w:r w:rsidR="00C74342">
        <w:rPr>
          <w:sz w:val="26"/>
          <w:szCs w:val="26"/>
        </w:rPr>
        <w:t xml:space="preserve"> </w:t>
      </w:r>
      <w:r w:rsidRPr="0096535D">
        <w:rPr>
          <w:rFonts w:ascii="Times New Roman" w:hAnsi="Times New Roman"/>
          <w:sz w:val="26"/>
          <w:szCs w:val="26"/>
        </w:rPr>
        <w:t xml:space="preserve">регистрируется </w:t>
      </w:r>
      <w:r w:rsidR="00C74342" w:rsidRPr="00CE55CE">
        <w:rPr>
          <w:rFonts w:ascii="Times New Roman" w:eastAsia="Calibri" w:hAnsi="Times New Roman"/>
          <w:sz w:val="26"/>
          <w:szCs w:val="26"/>
          <w:lang w:eastAsia="en-US"/>
        </w:rPr>
        <w:t xml:space="preserve">в установленной системе документооборота </w:t>
      </w:r>
      <w:r w:rsidR="00C74342" w:rsidRPr="00CE55CE">
        <w:rPr>
          <w:rFonts w:ascii="Times New Roman" w:hAnsi="Times New Roman"/>
          <w:sz w:val="26"/>
          <w:szCs w:val="26"/>
        </w:rPr>
        <w:t>Администрации</w:t>
      </w:r>
      <w:r w:rsidR="00C74342" w:rsidRPr="00CE55CE">
        <w:rPr>
          <w:rFonts w:ascii="Times New Roman" w:eastAsia="Calibri" w:hAnsi="Times New Roman"/>
          <w:sz w:val="26"/>
          <w:szCs w:val="26"/>
          <w:lang w:eastAsia="en-US"/>
        </w:rPr>
        <w:t xml:space="preserve"> с указанием даты и исходящего номера</w:t>
      </w:r>
      <w:r w:rsidRPr="0096535D">
        <w:rPr>
          <w:rFonts w:ascii="Times New Roman" w:hAnsi="Times New Roman"/>
          <w:sz w:val="26"/>
          <w:szCs w:val="26"/>
        </w:rPr>
        <w:t>.</w:t>
      </w:r>
    </w:p>
    <w:p w:rsidR="00C74342" w:rsidRPr="00CE55CE" w:rsidRDefault="006F0F96" w:rsidP="00C7434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32BA4">
        <w:rPr>
          <w:sz w:val="26"/>
          <w:szCs w:val="26"/>
        </w:rPr>
        <w:t xml:space="preserve">3.28. </w:t>
      </w:r>
      <w:proofErr w:type="gramStart"/>
      <w:r w:rsidRPr="00132BA4">
        <w:rPr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C74342" w:rsidRPr="00CE55CE">
        <w:rPr>
          <w:sz w:val="26"/>
          <w:szCs w:val="26"/>
        </w:rPr>
        <w:t xml:space="preserve">составляет 10 </w:t>
      </w:r>
      <w:r w:rsidR="00C74342">
        <w:rPr>
          <w:sz w:val="26"/>
          <w:szCs w:val="26"/>
        </w:rPr>
        <w:t>календарных</w:t>
      </w:r>
      <w:r w:rsidR="00C74342" w:rsidRPr="00CE55CE">
        <w:rPr>
          <w:sz w:val="26"/>
          <w:szCs w:val="26"/>
        </w:rPr>
        <w:t xml:space="preserve"> дней со дня поступления заявки в Администрацию</w:t>
      </w:r>
      <w:r w:rsidR="00C74342">
        <w:rPr>
          <w:sz w:val="26"/>
          <w:szCs w:val="26"/>
        </w:rPr>
        <w:t xml:space="preserve">, в случае </w:t>
      </w:r>
      <w:r w:rsidR="00C74342">
        <w:rPr>
          <w:rFonts w:eastAsia="Calibri"/>
          <w:sz w:val="26"/>
          <w:szCs w:val="26"/>
        </w:rPr>
        <w:t>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</w:t>
      </w:r>
      <w:r w:rsidR="00C74342" w:rsidRPr="00C74342">
        <w:rPr>
          <w:rFonts w:eastAsia="Calibri"/>
          <w:sz w:val="26"/>
          <w:szCs w:val="26"/>
        </w:rPr>
        <w:t xml:space="preserve"> </w:t>
      </w:r>
      <w:r w:rsidR="00C74342">
        <w:rPr>
          <w:rFonts w:eastAsia="Calibri"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</w:t>
      </w:r>
      <w:r w:rsidR="00C74342">
        <w:rPr>
          <w:rFonts w:eastAsia="Calibri"/>
          <w:sz w:val="26"/>
          <w:szCs w:val="26"/>
        </w:rPr>
        <w:lastRenderedPageBreak/>
        <w:t>санитарно-эпидемиологического благополучия населения к местам (площадкам) накопления ТКО - 20</w:t>
      </w:r>
      <w:r w:rsidR="00C74342" w:rsidRPr="00C74342">
        <w:rPr>
          <w:sz w:val="26"/>
          <w:szCs w:val="26"/>
        </w:rPr>
        <w:t xml:space="preserve"> </w:t>
      </w:r>
      <w:r w:rsidR="00C74342">
        <w:rPr>
          <w:sz w:val="26"/>
          <w:szCs w:val="26"/>
        </w:rPr>
        <w:t>календарных</w:t>
      </w:r>
      <w:r w:rsidR="00C74342" w:rsidRPr="00CE55CE">
        <w:rPr>
          <w:sz w:val="26"/>
          <w:szCs w:val="26"/>
        </w:rPr>
        <w:t xml:space="preserve"> дней со дня</w:t>
      </w:r>
      <w:proofErr w:type="gramEnd"/>
      <w:r w:rsidR="00C74342" w:rsidRPr="00CE55CE">
        <w:rPr>
          <w:sz w:val="26"/>
          <w:szCs w:val="26"/>
        </w:rPr>
        <w:t xml:space="preserve"> поступления заявки в Администрацию</w:t>
      </w:r>
      <w:r w:rsidR="00C74342">
        <w:rPr>
          <w:sz w:val="26"/>
          <w:szCs w:val="26"/>
        </w:rPr>
        <w:t>.</w:t>
      </w:r>
    </w:p>
    <w:p w:rsidR="006F0F96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96535D">
        <w:rPr>
          <w:rFonts w:ascii="Times New Roman" w:hAnsi="Times New Roman"/>
          <w:sz w:val="26"/>
          <w:szCs w:val="26"/>
        </w:rPr>
        <w:t xml:space="preserve">3.29. Результатом административной процедуры является оформленное и зарегистрированное в установленном порядке </w:t>
      </w:r>
      <w:r w:rsidR="00C74342" w:rsidRPr="00CE55CE">
        <w:rPr>
          <w:rFonts w:ascii="Times New Roman" w:hAnsi="Times New Roman"/>
          <w:sz w:val="26"/>
          <w:szCs w:val="26"/>
        </w:rPr>
        <w:t>постановлени</w:t>
      </w:r>
      <w:r w:rsidR="00C74342">
        <w:rPr>
          <w:rFonts w:ascii="Times New Roman" w:hAnsi="Times New Roman"/>
          <w:sz w:val="26"/>
          <w:szCs w:val="26"/>
        </w:rPr>
        <w:t xml:space="preserve">е </w:t>
      </w:r>
      <w:r w:rsidR="00C74342" w:rsidRPr="00BA5AC7">
        <w:rPr>
          <w:rFonts w:ascii="Times New Roman" w:hAnsi="Times New Roman"/>
          <w:sz w:val="26"/>
          <w:szCs w:val="26"/>
        </w:rPr>
        <w:t>о согласовании создания места (площадки) накопления ТКО</w:t>
      </w:r>
      <w:r w:rsidR="00C74342">
        <w:rPr>
          <w:rFonts w:ascii="Times New Roman" w:hAnsi="Times New Roman"/>
          <w:sz w:val="26"/>
          <w:szCs w:val="26"/>
        </w:rPr>
        <w:t xml:space="preserve"> или </w:t>
      </w:r>
      <w:r w:rsidR="00C74342" w:rsidRPr="00CE55CE">
        <w:rPr>
          <w:rFonts w:ascii="Times New Roman" w:hAnsi="Times New Roman"/>
          <w:sz w:val="26"/>
          <w:szCs w:val="26"/>
        </w:rPr>
        <w:t>об отказе</w:t>
      </w:r>
      <w:r w:rsidR="00C74342">
        <w:rPr>
          <w:rFonts w:ascii="Times New Roman" w:hAnsi="Times New Roman"/>
          <w:sz w:val="26"/>
          <w:szCs w:val="26"/>
        </w:rPr>
        <w:t xml:space="preserve"> в </w:t>
      </w:r>
      <w:r w:rsidR="00C74342" w:rsidRPr="00BA5AC7">
        <w:rPr>
          <w:rFonts w:ascii="Times New Roman" w:hAnsi="Times New Roman"/>
          <w:sz w:val="26"/>
          <w:szCs w:val="26"/>
        </w:rPr>
        <w:t>согласовании создания места (площадки) накопления ТКО</w:t>
      </w:r>
      <w:r w:rsidR="00C74342">
        <w:rPr>
          <w:rFonts w:ascii="Times New Roman" w:hAnsi="Times New Roman"/>
          <w:sz w:val="26"/>
          <w:szCs w:val="26"/>
        </w:rPr>
        <w:t>.</w:t>
      </w:r>
    </w:p>
    <w:p w:rsidR="00C74342" w:rsidRPr="00CE55CE" w:rsidRDefault="004B55D5" w:rsidP="00C7434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3.30. </w:t>
      </w:r>
      <w:r w:rsidR="00C74342" w:rsidRPr="00CE55CE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или отсутствие оснований, предусмотренных </w:t>
      </w:r>
      <w:hyperlink w:anchor="P196" w:history="1">
        <w:r w:rsidR="00C74342" w:rsidRPr="00CE55CE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C74342" w:rsidRPr="00CE55CE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C74342" w:rsidRPr="00CE55CE" w:rsidRDefault="00C74342" w:rsidP="00C7434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E55CE">
        <w:rPr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постановления </w:t>
      </w:r>
      <w:r w:rsidRPr="00BA5AC7">
        <w:rPr>
          <w:sz w:val="26"/>
          <w:szCs w:val="26"/>
        </w:rPr>
        <w:t>о согласовании создания места (площадки) накопления ТКО</w:t>
      </w:r>
      <w:r>
        <w:rPr>
          <w:sz w:val="26"/>
          <w:szCs w:val="26"/>
        </w:rPr>
        <w:t xml:space="preserve"> или </w:t>
      </w:r>
      <w:r w:rsidRPr="00CE55CE">
        <w:rPr>
          <w:sz w:val="26"/>
          <w:szCs w:val="26"/>
        </w:rPr>
        <w:t>об отказе</w:t>
      </w:r>
      <w:r>
        <w:rPr>
          <w:sz w:val="26"/>
          <w:szCs w:val="26"/>
        </w:rPr>
        <w:t xml:space="preserve"> в </w:t>
      </w:r>
      <w:r w:rsidRPr="00BA5AC7">
        <w:rPr>
          <w:sz w:val="26"/>
          <w:szCs w:val="26"/>
        </w:rPr>
        <w:t>согласовании создания места (площадки) накопления ТКО</w:t>
      </w:r>
      <w:r w:rsidRPr="00CE55CE">
        <w:rPr>
          <w:sz w:val="26"/>
          <w:szCs w:val="26"/>
        </w:rPr>
        <w:t xml:space="preserve"> в установленной системе документооборота с проставлением даты и исходящего номера.</w:t>
      </w:r>
    </w:p>
    <w:p w:rsidR="00C74342" w:rsidRDefault="00C74342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32BA4" w:rsidRDefault="006F0F96" w:rsidP="000B506C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32BA4">
        <w:rPr>
          <w:rFonts w:ascii="Times New Roman" w:hAnsi="Times New Roman"/>
          <w:b/>
          <w:bCs/>
          <w:sz w:val="26"/>
          <w:szCs w:val="26"/>
        </w:rPr>
        <w:t xml:space="preserve">Выдача заявителю </w:t>
      </w:r>
      <w:r w:rsidR="00C74342">
        <w:rPr>
          <w:rFonts w:ascii="Times New Roman" w:hAnsi="Times New Roman"/>
          <w:b/>
          <w:bCs/>
          <w:sz w:val="26"/>
          <w:szCs w:val="26"/>
        </w:rPr>
        <w:t xml:space="preserve">(представителю заявителя) </w:t>
      </w:r>
      <w:r w:rsidRPr="00132BA4">
        <w:rPr>
          <w:rFonts w:ascii="Times New Roman" w:hAnsi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6F0F96" w:rsidRPr="003C30F1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32552" w:rsidRDefault="006F0F96" w:rsidP="000B506C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C13767">
        <w:rPr>
          <w:rFonts w:ascii="Times New Roman" w:hAnsi="Times New Roman"/>
          <w:sz w:val="26"/>
          <w:szCs w:val="26"/>
        </w:rPr>
        <w:t>3.3</w:t>
      </w:r>
      <w:r w:rsidR="004B55D5">
        <w:rPr>
          <w:rFonts w:ascii="Times New Roman" w:hAnsi="Times New Roman"/>
          <w:sz w:val="26"/>
          <w:szCs w:val="26"/>
        </w:rPr>
        <w:t>1</w:t>
      </w:r>
      <w:r w:rsidRPr="00C13767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оформленное и зарегистрированное в установленном порядке </w:t>
      </w:r>
      <w:r w:rsidR="00932552">
        <w:rPr>
          <w:rFonts w:ascii="Times New Roman" w:hAnsi="Times New Roman"/>
          <w:sz w:val="26"/>
          <w:szCs w:val="26"/>
        </w:rPr>
        <w:t>постановление</w:t>
      </w:r>
      <w:r w:rsidRPr="00C13767">
        <w:rPr>
          <w:rFonts w:ascii="Times New Roman" w:hAnsi="Times New Roman"/>
          <w:sz w:val="26"/>
          <w:szCs w:val="26"/>
        </w:rPr>
        <w:t xml:space="preserve"> о согласовании</w:t>
      </w:r>
      <w:r w:rsidR="00932552" w:rsidRPr="00932552">
        <w:rPr>
          <w:rFonts w:ascii="Times New Roman" w:hAnsi="Times New Roman"/>
          <w:sz w:val="26"/>
          <w:szCs w:val="26"/>
        </w:rPr>
        <w:t xml:space="preserve"> </w:t>
      </w:r>
      <w:r w:rsidR="00932552" w:rsidRPr="00BA5AC7">
        <w:rPr>
          <w:rFonts w:ascii="Times New Roman" w:hAnsi="Times New Roman"/>
          <w:sz w:val="26"/>
          <w:szCs w:val="26"/>
        </w:rPr>
        <w:t>создания места (площадки) накопления ТКО</w:t>
      </w:r>
      <w:r w:rsidR="00932552">
        <w:rPr>
          <w:rFonts w:ascii="Times New Roman" w:hAnsi="Times New Roman"/>
          <w:sz w:val="26"/>
          <w:szCs w:val="26"/>
        </w:rPr>
        <w:t xml:space="preserve"> или </w:t>
      </w:r>
      <w:r w:rsidR="00932552" w:rsidRPr="00CE55CE">
        <w:rPr>
          <w:rFonts w:ascii="Times New Roman" w:hAnsi="Times New Roman"/>
          <w:sz w:val="26"/>
          <w:szCs w:val="26"/>
        </w:rPr>
        <w:t>об отказе</w:t>
      </w:r>
      <w:r w:rsidR="00932552">
        <w:rPr>
          <w:rFonts w:ascii="Times New Roman" w:hAnsi="Times New Roman"/>
          <w:sz w:val="26"/>
          <w:szCs w:val="26"/>
        </w:rPr>
        <w:t xml:space="preserve"> в </w:t>
      </w:r>
      <w:r w:rsidR="00932552" w:rsidRPr="00BA5AC7">
        <w:rPr>
          <w:rFonts w:ascii="Times New Roman" w:hAnsi="Times New Roman"/>
          <w:sz w:val="26"/>
          <w:szCs w:val="26"/>
        </w:rPr>
        <w:t>согласовании создания места (площадки) накопления ТКО</w:t>
      </w:r>
      <w:r w:rsidR="00932552">
        <w:rPr>
          <w:rFonts w:ascii="Times New Roman" w:hAnsi="Times New Roman"/>
          <w:sz w:val="26"/>
          <w:szCs w:val="26"/>
        </w:rPr>
        <w:t>.</w:t>
      </w:r>
    </w:p>
    <w:p w:rsidR="004B55D5" w:rsidRDefault="006F0F96" w:rsidP="004B55D5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F0C38">
        <w:rPr>
          <w:rFonts w:ascii="Times New Roman" w:hAnsi="Times New Roman"/>
          <w:sz w:val="26"/>
          <w:szCs w:val="26"/>
        </w:rPr>
        <w:t>3.3</w:t>
      </w:r>
      <w:r w:rsidR="004B55D5">
        <w:rPr>
          <w:rFonts w:ascii="Times New Roman" w:hAnsi="Times New Roman"/>
          <w:sz w:val="26"/>
          <w:szCs w:val="26"/>
        </w:rPr>
        <w:t>2</w:t>
      </w:r>
      <w:r w:rsidRPr="004F0C38">
        <w:rPr>
          <w:rFonts w:ascii="Times New Roman" w:hAnsi="Times New Roman"/>
          <w:sz w:val="26"/>
          <w:szCs w:val="26"/>
        </w:rPr>
        <w:t xml:space="preserve">. </w:t>
      </w:r>
      <w:r w:rsidR="004B55D5" w:rsidRPr="004A07A7">
        <w:rPr>
          <w:rFonts w:ascii="Times New Roman" w:hAnsi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способов, указанных в заяв</w:t>
      </w:r>
      <w:r w:rsidR="004B55D5">
        <w:rPr>
          <w:rFonts w:ascii="Times New Roman" w:hAnsi="Times New Roman"/>
          <w:sz w:val="26"/>
          <w:szCs w:val="26"/>
        </w:rPr>
        <w:t>ке.</w:t>
      </w:r>
    </w:p>
    <w:p w:rsidR="00932552" w:rsidRDefault="004B55D5" w:rsidP="00932552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3.33. </w:t>
      </w:r>
      <w:r>
        <w:rPr>
          <w:rFonts w:eastAsia="Calibri"/>
          <w:sz w:val="26"/>
          <w:szCs w:val="26"/>
        </w:rPr>
        <w:t>П</w:t>
      </w:r>
      <w:r w:rsidR="00932552">
        <w:rPr>
          <w:rFonts w:eastAsia="Calibri"/>
          <w:sz w:val="26"/>
          <w:szCs w:val="26"/>
        </w:rPr>
        <w:t xml:space="preserve">осле устранения основания отказа </w:t>
      </w:r>
      <w:r>
        <w:rPr>
          <w:sz w:val="26"/>
          <w:szCs w:val="26"/>
        </w:rPr>
        <w:t xml:space="preserve">в </w:t>
      </w:r>
      <w:r w:rsidRPr="00BA5AC7">
        <w:rPr>
          <w:sz w:val="26"/>
          <w:szCs w:val="26"/>
        </w:rPr>
        <w:t>согласовании создания места (площадки) накопления ТКО</w:t>
      </w:r>
      <w:r>
        <w:rPr>
          <w:rFonts w:eastAsia="Calibri"/>
          <w:sz w:val="26"/>
          <w:szCs w:val="26"/>
        </w:rPr>
        <w:t xml:space="preserve"> </w:t>
      </w:r>
      <w:r w:rsidR="00932552">
        <w:rPr>
          <w:rFonts w:eastAsia="Calibri"/>
          <w:sz w:val="26"/>
          <w:szCs w:val="26"/>
        </w:rPr>
        <w:t xml:space="preserve">заявитель </w:t>
      </w:r>
      <w:r>
        <w:rPr>
          <w:rFonts w:eastAsia="Calibri"/>
          <w:sz w:val="26"/>
          <w:szCs w:val="26"/>
        </w:rPr>
        <w:t xml:space="preserve">(представитель заявителя) </w:t>
      </w:r>
      <w:r w:rsidR="00932552">
        <w:rPr>
          <w:rFonts w:eastAsia="Calibri"/>
          <w:sz w:val="26"/>
          <w:szCs w:val="26"/>
        </w:rPr>
        <w:t>вправе повторно обратиться в Администрацию с заявкой о согласовании создания места (площадки) ТКО. Заявка, поступившая в Администрацию повторно, рассматривается в порядке и сроки, установленные настоящим Регламентом.</w:t>
      </w:r>
    </w:p>
    <w:p w:rsidR="004B55D5" w:rsidRDefault="006F0F96" w:rsidP="004B55D5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781B">
        <w:rPr>
          <w:rFonts w:ascii="Times New Roman" w:hAnsi="Times New Roman"/>
          <w:sz w:val="26"/>
          <w:szCs w:val="26"/>
        </w:rPr>
        <w:t>Продолжительно</w:t>
      </w:r>
      <w:r w:rsidR="004B55D5">
        <w:rPr>
          <w:rFonts w:ascii="Times New Roman" w:hAnsi="Times New Roman"/>
          <w:sz w:val="26"/>
          <w:szCs w:val="26"/>
        </w:rPr>
        <w:t xml:space="preserve">сть административной процедуры </w:t>
      </w:r>
      <w:r w:rsidR="004B55D5" w:rsidRPr="00AC5898">
        <w:rPr>
          <w:rFonts w:ascii="Times New Roman" w:hAnsi="Times New Roman"/>
          <w:sz w:val="26"/>
          <w:szCs w:val="26"/>
        </w:rPr>
        <w:t xml:space="preserve">(максимальный срок ее выполнения) составляет 3 </w:t>
      </w:r>
      <w:r w:rsidR="004B55D5">
        <w:rPr>
          <w:rFonts w:ascii="Times New Roman" w:hAnsi="Times New Roman"/>
          <w:sz w:val="26"/>
          <w:szCs w:val="26"/>
        </w:rPr>
        <w:t>календарных</w:t>
      </w:r>
      <w:r w:rsidR="004B55D5" w:rsidRPr="00AC5898">
        <w:rPr>
          <w:rFonts w:ascii="Times New Roman" w:hAnsi="Times New Roman"/>
          <w:sz w:val="26"/>
          <w:szCs w:val="26"/>
        </w:rPr>
        <w:t xml:space="preserve"> дня со дня принятия одного из </w:t>
      </w:r>
      <w:r w:rsidR="004B55D5">
        <w:rPr>
          <w:rFonts w:ascii="Times New Roman" w:hAnsi="Times New Roman"/>
          <w:sz w:val="26"/>
          <w:szCs w:val="26"/>
        </w:rPr>
        <w:t>постановлений</w:t>
      </w:r>
      <w:r w:rsidR="004B55D5" w:rsidRPr="00AC5898">
        <w:rPr>
          <w:rFonts w:ascii="Times New Roman" w:hAnsi="Times New Roman"/>
          <w:sz w:val="26"/>
          <w:szCs w:val="26"/>
        </w:rPr>
        <w:t>, указанных в пункте 3.31 настоящего Регламента.</w:t>
      </w:r>
      <w:proofErr w:type="gramEnd"/>
    </w:p>
    <w:p w:rsidR="004B55D5" w:rsidRPr="00966902" w:rsidRDefault="004B55D5" w:rsidP="004B55D5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966902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4B55D5" w:rsidRPr="001744E3" w:rsidRDefault="004B55D5" w:rsidP="004B55D5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EF3C93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отметка в журнале учета заявлений и выдачи </w:t>
      </w:r>
      <w:r w:rsidRPr="00EF3C93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D62CBA" w:rsidRDefault="00D62CBA" w:rsidP="00D62CBA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  <w:r w:rsidRPr="00AC5898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 xml:space="preserve">3.34. </w:t>
      </w:r>
      <w:proofErr w:type="gramStart"/>
      <w:r w:rsidRPr="00AC5898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AC5898">
        <w:rPr>
          <w:sz w:val="26"/>
          <w:szCs w:val="26"/>
        </w:rPr>
        <w:t xml:space="preserve"> согласно приложению № 2 к настоящему Регламенту (далее – заявление об исправлении технической ошибки)</w:t>
      </w:r>
      <w:r w:rsidRPr="00AC5898">
        <w:rPr>
          <w:rFonts w:eastAsia="Calibri"/>
          <w:sz w:val="26"/>
          <w:szCs w:val="26"/>
        </w:rPr>
        <w:t>.</w:t>
      </w:r>
      <w:proofErr w:type="gramEnd"/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lastRenderedPageBreak/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 xml:space="preserve">3.40. </w:t>
      </w:r>
      <w:proofErr w:type="gramStart"/>
      <w:r w:rsidRPr="00AC5898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1</w:t>
      </w:r>
      <w:r w:rsidRPr="00AC5898">
        <w:rPr>
          <w:rFonts w:eastAsia="Calibri"/>
          <w:sz w:val="26"/>
          <w:szCs w:val="26"/>
        </w:rPr>
        <w:t>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AC5898">
        <w:rPr>
          <w:sz w:val="26"/>
          <w:szCs w:val="26"/>
        </w:rPr>
        <w:t>аместителю Главы Администрации</w:t>
      </w:r>
      <w:r w:rsidRPr="00AC5898">
        <w:rPr>
          <w:rFonts w:eastAsia="Calibri"/>
          <w:sz w:val="26"/>
          <w:szCs w:val="26"/>
        </w:rPr>
        <w:t>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2</w:t>
      </w:r>
      <w:r w:rsidRPr="00AC5898">
        <w:rPr>
          <w:rFonts w:eastAsia="Calibri"/>
          <w:sz w:val="26"/>
          <w:szCs w:val="26"/>
        </w:rPr>
        <w:t>. Заместитель Главы</w:t>
      </w:r>
      <w:r w:rsidRPr="00AC5898">
        <w:rPr>
          <w:sz w:val="26"/>
          <w:szCs w:val="26"/>
        </w:rPr>
        <w:t xml:space="preserve"> Администрации</w:t>
      </w:r>
      <w:r w:rsidRPr="00AC5898">
        <w:rPr>
          <w:rFonts w:eastAsia="Calibri"/>
          <w:sz w:val="26"/>
          <w:szCs w:val="26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3</w:t>
      </w:r>
      <w:r w:rsidRPr="00AC5898">
        <w:rPr>
          <w:rFonts w:eastAsia="Calibri"/>
          <w:sz w:val="26"/>
          <w:szCs w:val="26"/>
        </w:rPr>
        <w:t>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4</w:t>
      </w:r>
      <w:r w:rsidRPr="00AC5898">
        <w:rPr>
          <w:rFonts w:eastAsia="Calibri"/>
          <w:sz w:val="26"/>
          <w:szCs w:val="26"/>
        </w:rPr>
        <w:t xml:space="preserve">. </w:t>
      </w:r>
      <w:proofErr w:type="gramStart"/>
      <w:r w:rsidRPr="00AC5898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5</w:t>
      </w:r>
      <w:r w:rsidRPr="00AC5898">
        <w:rPr>
          <w:rFonts w:eastAsia="Calibri"/>
          <w:sz w:val="26"/>
          <w:szCs w:val="26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</w:t>
      </w:r>
      <w:r>
        <w:rPr>
          <w:rFonts w:eastAsia="Calibri"/>
          <w:sz w:val="26"/>
          <w:szCs w:val="26"/>
        </w:rPr>
        <w:t>1</w:t>
      </w:r>
      <w:r w:rsidRPr="00AC5898">
        <w:rPr>
          <w:rFonts w:eastAsia="Calibri"/>
          <w:sz w:val="26"/>
          <w:szCs w:val="26"/>
        </w:rPr>
        <w:t xml:space="preserve"> настоящего Регламента;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AC5898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6</w:t>
      </w:r>
      <w:r w:rsidRPr="00AC5898">
        <w:rPr>
          <w:rFonts w:eastAsia="Calibri"/>
          <w:sz w:val="26"/>
          <w:szCs w:val="26"/>
        </w:rPr>
        <w:t xml:space="preserve">. </w:t>
      </w:r>
      <w:proofErr w:type="gramStart"/>
      <w:r w:rsidRPr="00AC5898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</w:t>
      </w:r>
      <w:r w:rsidRPr="00437024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5</w:t>
      </w:r>
      <w:r w:rsidRPr="00AC5898">
        <w:rPr>
          <w:rFonts w:eastAsia="Calibri"/>
          <w:sz w:val="26"/>
          <w:szCs w:val="26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bCs/>
          <w:sz w:val="26"/>
          <w:szCs w:val="26"/>
        </w:rPr>
      </w:pPr>
      <w:r w:rsidRPr="00AC5898">
        <w:rPr>
          <w:b/>
          <w:bCs/>
          <w:sz w:val="26"/>
          <w:szCs w:val="26"/>
        </w:rPr>
        <w:t xml:space="preserve">4. Формы </w:t>
      </w:r>
      <w:proofErr w:type="gramStart"/>
      <w:r w:rsidRPr="00AC5898">
        <w:rPr>
          <w:b/>
          <w:bCs/>
          <w:sz w:val="26"/>
          <w:szCs w:val="26"/>
        </w:rPr>
        <w:t>контроля за</w:t>
      </w:r>
      <w:proofErr w:type="gramEnd"/>
      <w:r w:rsidRPr="00AC5898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AC5898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AC5898">
        <w:rPr>
          <w:b/>
          <w:sz w:val="26"/>
          <w:szCs w:val="26"/>
        </w:rPr>
        <w:t>контроля за</w:t>
      </w:r>
      <w:proofErr w:type="gramEnd"/>
      <w:r w:rsidRPr="00AC5898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</w:t>
      </w:r>
      <w:r w:rsidRPr="00AC5898">
        <w:rPr>
          <w:b/>
          <w:sz w:val="26"/>
          <w:szCs w:val="26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AC5898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AC5898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5898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C5898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5898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AC5898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AC5898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AC5898" w:rsidRDefault="00D62CBA" w:rsidP="00D62CBA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C5898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AC5898">
        <w:rPr>
          <w:rFonts w:ascii="Times New Roman" w:hAnsi="Times New Roman"/>
          <w:sz w:val="26"/>
          <w:szCs w:val="26"/>
        </w:rPr>
        <w:t>за</w:t>
      </w:r>
      <w:proofErr w:type="gramEnd"/>
      <w:r w:rsidRPr="00AC5898">
        <w:rPr>
          <w:rFonts w:ascii="Times New Roman" w:hAnsi="Times New Roman"/>
          <w:sz w:val="26"/>
          <w:szCs w:val="26"/>
        </w:rPr>
        <w:t>: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lastRenderedPageBreak/>
        <w:t>4.5.2. соответствие результатов рассмотрения документов требованиям законодательства Российской Федерации.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AC5898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AC5898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AC5898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C5898">
        <w:rPr>
          <w:rFonts w:ascii="Times New Roman" w:hAnsi="Times New Roman"/>
          <w:b/>
          <w:sz w:val="26"/>
          <w:szCs w:val="26"/>
        </w:rPr>
        <w:t xml:space="preserve">5. </w:t>
      </w:r>
      <w:r w:rsidRPr="00AC589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AC5898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AC5898">
        <w:rPr>
          <w:rFonts w:ascii="Times New Roman" w:eastAsia="Calibri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D62CBA" w:rsidRPr="00AC5898" w:rsidRDefault="00D62CBA" w:rsidP="00D62CBA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AC5898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62CBA" w:rsidRPr="00AC5898" w:rsidRDefault="00D62CBA" w:rsidP="00D62CBA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5.1. </w:t>
      </w:r>
      <w:proofErr w:type="gramStart"/>
      <w:r w:rsidRPr="00AC5898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6" w:history="1">
        <w:r w:rsidRPr="00AC5898">
          <w:rPr>
            <w:sz w:val="26"/>
            <w:szCs w:val="26"/>
          </w:rPr>
          <w:t>статье 11.1</w:t>
        </w:r>
      </w:hyperlink>
      <w:r w:rsidRPr="00AC5898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7" w:history="1">
        <w:r w:rsidRPr="00AC5898">
          <w:rPr>
            <w:sz w:val="26"/>
            <w:szCs w:val="26"/>
          </w:rPr>
          <w:t>главой 2.1</w:t>
        </w:r>
      </w:hyperlink>
      <w:r w:rsidRPr="00AC5898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AC5898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b/>
          <w:bCs/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AC5898">
        <w:rPr>
          <w:bCs/>
          <w:sz w:val="26"/>
          <w:szCs w:val="26"/>
        </w:rPr>
        <w:t xml:space="preserve">5.4. </w:t>
      </w:r>
      <w:proofErr w:type="gramStart"/>
      <w:r w:rsidRPr="00AC5898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AC5898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AC5898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AC5898">
        <w:rPr>
          <w:b/>
          <w:sz w:val="26"/>
          <w:szCs w:val="26"/>
        </w:rPr>
        <w:t xml:space="preserve"> </w:t>
      </w:r>
      <w:r w:rsidRPr="00AC5898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AC5898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AC5898">
        <w:rPr>
          <w:sz w:val="26"/>
          <w:szCs w:val="26"/>
        </w:rPr>
        <w:t xml:space="preserve">подлежит обязательному размещению на Едином портале, Региональном портале, </w:t>
      </w:r>
      <w:r>
        <w:rPr>
          <w:sz w:val="26"/>
          <w:szCs w:val="26"/>
        </w:rPr>
        <w:t>о</w:t>
      </w:r>
      <w:r w:rsidRPr="00AC5898">
        <w:rPr>
          <w:sz w:val="26"/>
          <w:szCs w:val="26"/>
        </w:rPr>
        <w:t>фициальном сайте Администрации,</w:t>
      </w:r>
      <w:r w:rsidRPr="00AC5898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AC5898">
        <w:rPr>
          <w:sz w:val="26"/>
          <w:szCs w:val="26"/>
        </w:rPr>
        <w:t xml:space="preserve">. 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AC5898">
        <w:rPr>
          <w:b/>
          <w:bCs/>
          <w:sz w:val="26"/>
          <w:szCs w:val="26"/>
        </w:rPr>
        <w:lastRenderedPageBreak/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AC5898">
        <w:rPr>
          <w:sz w:val="26"/>
          <w:szCs w:val="26"/>
        </w:rPr>
        <w:t xml:space="preserve"> 5.5. </w:t>
      </w:r>
      <w:r w:rsidRPr="00AC5898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D62CBA" w:rsidRPr="00AC5898" w:rsidRDefault="007908CE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2CBA" w:rsidRPr="00AC5898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AC5898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  <w:r w:rsidRPr="00AC5898">
        <w:rPr>
          <w:sz w:val="26"/>
          <w:szCs w:val="26"/>
        </w:rPr>
        <w:t xml:space="preserve">5.8. </w:t>
      </w:r>
      <w:proofErr w:type="gramStart"/>
      <w:r w:rsidRPr="00AC5898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5.9. </w:t>
      </w:r>
      <w:proofErr w:type="gramStart"/>
      <w:r w:rsidRPr="00AC5898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AC5898">
        <w:rPr>
          <w:sz w:val="26"/>
          <w:szCs w:val="26"/>
        </w:rPr>
        <w:t xml:space="preserve"> </w:t>
      </w:r>
      <w:proofErr w:type="gramStart"/>
      <w:r w:rsidRPr="00AC5898">
        <w:rPr>
          <w:sz w:val="26"/>
          <w:szCs w:val="26"/>
        </w:rPr>
        <w:t>принята</w:t>
      </w:r>
      <w:proofErr w:type="gramEnd"/>
      <w:r w:rsidRPr="00AC5898">
        <w:rPr>
          <w:sz w:val="26"/>
          <w:szCs w:val="26"/>
        </w:rPr>
        <w:t xml:space="preserve"> при личном приеме заявителя.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AC5898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AC5898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AC589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AC5898">
        <w:rPr>
          <w:rFonts w:ascii="Times New Roman" w:hAnsi="Times New Roman"/>
          <w:sz w:val="26"/>
          <w:szCs w:val="26"/>
        </w:rPr>
        <w:t xml:space="preserve">в) портала федеральной государственной информационной системы, </w:t>
      </w:r>
      <w:r w:rsidRPr="00AC5898">
        <w:rPr>
          <w:rFonts w:ascii="Times New Roman" w:hAnsi="Times New Roman"/>
          <w:sz w:val="26"/>
          <w:szCs w:val="26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AC5898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proofErr w:type="gramStart"/>
      <w:r w:rsidRPr="00AC5898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5.12. </w:t>
      </w:r>
      <w:proofErr w:type="gramStart"/>
      <w:r w:rsidRPr="00AC5898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bookmarkStart w:id="6" w:name="P444"/>
      <w:bookmarkEnd w:id="6"/>
      <w:r w:rsidRPr="00AC5898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proofErr w:type="gramStart"/>
      <w:r w:rsidRPr="00AC5898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б) в удовлетворении жалобы отказывается.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AC5898">
          <w:rPr>
            <w:rFonts w:ascii="Times New Roman" w:hAnsi="Times New Roman"/>
            <w:sz w:val="26"/>
            <w:szCs w:val="26"/>
          </w:rPr>
          <w:t>пункте 5.14</w:t>
        </w:r>
      </w:hyperlink>
      <w:r w:rsidRPr="00AC5898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</w:t>
      </w:r>
      <w:r w:rsidRPr="00AC5898">
        <w:rPr>
          <w:rFonts w:ascii="Times New Roman" w:hAnsi="Times New Roman"/>
          <w:sz w:val="26"/>
          <w:szCs w:val="26"/>
        </w:rPr>
        <w:lastRenderedPageBreak/>
        <w:t>мотивированный ответ о результатах рассмотрения жалобы.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8" w:history="1">
        <w:r w:rsidRPr="00AC5898">
          <w:rPr>
            <w:sz w:val="26"/>
            <w:szCs w:val="26"/>
          </w:rPr>
          <w:t>пункте</w:t>
        </w:r>
      </w:hyperlink>
      <w:r w:rsidRPr="00AC5898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5898">
        <w:rPr>
          <w:sz w:val="26"/>
          <w:szCs w:val="26"/>
        </w:rPr>
        <w:t>неудобства</w:t>
      </w:r>
      <w:proofErr w:type="gramEnd"/>
      <w:r w:rsidRPr="00AC5898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5.17. В случае признания </w:t>
      </w:r>
      <w:proofErr w:type="gramStart"/>
      <w:r w:rsidRPr="00AC5898">
        <w:rPr>
          <w:sz w:val="26"/>
          <w:szCs w:val="26"/>
        </w:rPr>
        <w:t>жалобы</w:t>
      </w:r>
      <w:proofErr w:type="gramEnd"/>
      <w:r w:rsidRPr="00AC5898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9" w:history="1">
        <w:r w:rsidRPr="00AC5898">
          <w:rPr>
            <w:sz w:val="26"/>
            <w:szCs w:val="26"/>
          </w:rPr>
          <w:t>пункте</w:t>
        </w:r>
      </w:hyperlink>
      <w:r w:rsidRPr="00AC5898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2CBA" w:rsidRPr="00AC5898" w:rsidRDefault="00D62CBA" w:rsidP="00D62CB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AC589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C5898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AC5898">
        <w:rPr>
          <w:sz w:val="26"/>
          <w:szCs w:val="26"/>
        </w:rPr>
        <w:t xml:space="preserve">5.19. </w:t>
      </w:r>
      <w:r w:rsidRPr="00AC5898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C5898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AC5898">
        <w:rPr>
          <w:rFonts w:ascii="Times New Roman" w:eastAsia="Calibri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AC5898" w:rsidRDefault="00D62CBA" w:rsidP="00D62CBA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AC5898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AC5898">
        <w:rPr>
          <w:rFonts w:ascii="Times New Roman" w:eastAsia="Calibri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AC5898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AC5898">
        <w:rPr>
          <w:rFonts w:ascii="Times New Roman" w:eastAsia="Calibri" w:hAnsi="Times New Roman"/>
          <w:sz w:val="26"/>
          <w:szCs w:val="26"/>
        </w:rPr>
        <w:t xml:space="preserve"> </w:t>
      </w:r>
    </w:p>
    <w:p w:rsidR="00D62CBA" w:rsidRPr="00AC5898" w:rsidRDefault="00D62CBA" w:rsidP="00D62CB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62CBA" w:rsidRPr="00AC5898" w:rsidRDefault="00D62CBA" w:rsidP="00D62CBA">
      <w:pPr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62CBA" w:rsidRDefault="00D62CBA" w:rsidP="004220D0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C5898">
        <w:rPr>
          <w:sz w:val="26"/>
          <w:szCs w:val="26"/>
        </w:rPr>
        <w:t xml:space="preserve">- постановление Администрации </w:t>
      </w:r>
      <w:proofErr w:type="gramStart"/>
      <w:r w:rsidRPr="00AC5898">
        <w:rPr>
          <w:sz w:val="26"/>
          <w:szCs w:val="26"/>
        </w:rPr>
        <w:t>г</w:t>
      </w:r>
      <w:proofErr w:type="gramEnd"/>
      <w:r w:rsidRPr="00AC5898">
        <w:rPr>
          <w:sz w:val="26"/>
          <w:szCs w:val="26"/>
        </w:rPr>
        <w:t xml:space="preserve">. Заречного Пензенской области от 24.09.2018    </w:t>
      </w:r>
      <w:r w:rsidRPr="00AC5898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0B506C" w:rsidRDefault="000B506C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08CE" w:rsidRDefault="007908CE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0F96" w:rsidRDefault="006F0F96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C64426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30F1">
        <w:rPr>
          <w:rFonts w:ascii="Times New Roman" w:hAnsi="Times New Roman"/>
          <w:sz w:val="26"/>
          <w:szCs w:val="26"/>
        </w:rPr>
        <w:t>Приложение № 1</w:t>
      </w:r>
    </w:p>
    <w:p w:rsidR="006F0F96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D62CBA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Pr="00AB11F1">
        <w:rPr>
          <w:rFonts w:ascii="Times New Roman" w:hAnsi="Times New Roman"/>
          <w:bCs/>
          <w:sz w:val="26"/>
          <w:szCs w:val="26"/>
        </w:rPr>
        <w:t xml:space="preserve">Согласование создания места (площадки) накопления </w:t>
      </w:r>
      <w:proofErr w:type="gramStart"/>
      <w:r w:rsidRPr="00AB11F1">
        <w:rPr>
          <w:rFonts w:ascii="Times New Roman" w:hAnsi="Times New Roman"/>
          <w:bCs/>
          <w:sz w:val="26"/>
          <w:szCs w:val="26"/>
        </w:rPr>
        <w:t>твердых</w:t>
      </w:r>
      <w:proofErr w:type="gramEnd"/>
      <w:r w:rsidRPr="00AB11F1">
        <w:rPr>
          <w:rFonts w:ascii="Times New Roman" w:hAnsi="Times New Roman"/>
          <w:bCs/>
          <w:sz w:val="26"/>
          <w:szCs w:val="26"/>
        </w:rPr>
        <w:t xml:space="preserve"> </w:t>
      </w:r>
    </w:p>
    <w:p w:rsidR="006F0F96" w:rsidRPr="003C30F1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 w:rsidRPr="00AB11F1">
        <w:rPr>
          <w:rFonts w:ascii="Times New Roman" w:hAnsi="Times New Roman"/>
          <w:bCs/>
          <w:sz w:val="26"/>
          <w:szCs w:val="26"/>
        </w:rPr>
        <w:t xml:space="preserve">коммунальных </w:t>
      </w:r>
      <w:r w:rsidR="00D62CBA">
        <w:rPr>
          <w:rFonts w:ascii="Times New Roman" w:hAnsi="Times New Roman"/>
          <w:bCs/>
          <w:sz w:val="26"/>
          <w:szCs w:val="26"/>
        </w:rPr>
        <w:t>о</w:t>
      </w:r>
      <w:r w:rsidRPr="00AB11F1">
        <w:rPr>
          <w:rFonts w:ascii="Times New Roman" w:hAnsi="Times New Roman"/>
          <w:bCs/>
          <w:sz w:val="26"/>
          <w:szCs w:val="26"/>
        </w:rPr>
        <w:t>тходов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6F0F96" w:rsidRPr="003C30F1" w:rsidRDefault="006F0F96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2CBA" w:rsidRPr="00DA364A" w:rsidRDefault="00D62CBA" w:rsidP="00D62CB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461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A364A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D62CBA" w:rsidRPr="00DA364A" w:rsidRDefault="00D62CBA" w:rsidP="00D62CBA">
      <w:pPr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Pr="00DA364A">
        <w:t xml:space="preserve">(фамилия, имя, отчество (отчество - при наличии)                                            </w:t>
      </w:r>
      <w:proofErr w:type="gramEnd"/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зарегистрированног</w:t>
      </w:r>
      <w:proofErr w:type="gramStart"/>
      <w:r w:rsidRPr="00DA36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A364A">
        <w:rPr>
          <w:rFonts w:ascii="Times New Roman" w:hAnsi="Times New Roman" w:cs="Times New Roman"/>
          <w:sz w:val="24"/>
          <w:szCs w:val="24"/>
        </w:rPr>
        <w:t>-ой) по адресу:__________________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почтовый адрес: 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тел. 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DA364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A364A">
        <w:rPr>
          <w:rFonts w:ascii="Times New Roman" w:hAnsi="Times New Roman" w:cs="Times New Roman"/>
          <w:sz w:val="24"/>
          <w:szCs w:val="24"/>
        </w:rPr>
        <w:t>. почта: 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личность:_________________</w:t>
      </w:r>
    </w:p>
    <w:p w:rsidR="00D62CBA" w:rsidRPr="00DA364A" w:rsidRDefault="00D62CBA" w:rsidP="00D62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220D0">
        <w:rPr>
          <w:rFonts w:ascii="Times New Roman" w:hAnsi="Times New Roman" w:cs="Times New Roman"/>
          <w:sz w:val="24"/>
          <w:szCs w:val="24"/>
        </w:rPr>
        <w:t xml:space="preserve">          серия ________________ </w:t>
      </w:r>
      <w:r w:rsidRPr="00DA364A">
        <w:rPr>
          <w:rFonts w:ascii="Times New Roman" w:hAnsi="Times New Roman" w:cs="Times New Roman"/>
          <w:sz w:val="24"/>
          <w:szCs w:val="24"/>
        </w:rPr>
        <w:t>номер______________________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кем и когда </w:t>
      </w:r>
      <w:proofErr w:type="gramStart"/>
      <w:r w:rsidRPr="00DA36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A364A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220D0">
        <w:rPr>
          <w:rFonts w:ascii="Times New Roman" w:hAnsi="Times New Roman" w:cs="Times New Roman"/>
          <w:sz w:val="24"/>
          <w:szCs w:val="24"/>
        </w:rPr>
        <w:t xml:space="preserve">  </w:t>
      </w:r>
      <w:r w:rsidRPr="00DA364A">
        <w:rPr>
          <w:rFonts w:ascii="Times New Roman" w:hAnsi="Times New Roman" w:cs="Times New Roman"/>
          <w:sz w:val="24"/>
          <w:szCs w:val="24"/>
        </w:rPr>
        <w:t>государственный номер записи регистрации юр. лица: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идентификационный номер  налогоплательщика ________</w:t>
      </w:r>
    </w:p>
    <w:p w:rsidR="00D62CBA" w:rsidRPr="00DA364A" w:rsidRDefault="00D62CBA" w:rsidP="00D62C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64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6F0F96" w:rsidRPr="003C30F1" w:rsidRDefault="006F0F96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2CBA" w:rsidRPr="00D62CBA" w:rsidRDefault="00D62CBA" w:rsidP="00D62CBA">
      <w:pPr>
        <w:pStyle w:val="ConsPlusNormal"/>
        <w:ind w:left="3420" w:hanging="271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" w:name="P715"/>
      <w:bookmarkEnd w:id="8"/>
      <w:r w:rsidRPr="00D62CBA">
        <w:rPr>
          <w:rFonts w:ascii="Times New Roman" w:hAnsi="Times New Roman"/>
          <w:b/>
          <w:sz w:val="24"/>
          <w:szCs w:val="24"/>
        </w:rPr>
        <w:t xml:space="preserve">Заявка о </w:t>
      </w:r>
      <w:r w:rsidRPr="00D62CBA">
        <w:rPr>
          <w:rFonts w:ascii="Times New Roman" w:hAnsi="Times New Roman"/>
          <w:b/>
          <w:bCs/>
          <w:sz w:val="24"/>
          <w:szCs w:val="24"/>
        </w:rPr>
        <w:t xml:space="preserve">согласовании создания места (площадки) накопления </w:t>
      </w:r>
      <w:proofErr w:type="gramStart"/>
      <w:r w:rsidRPr="00D62CBA">
        <w:rPr>
          <w:rFonts w:ascii="Times New Roman" w:hAnsi="Times New Roman"/>
          <w:b/>
          <w:bCs/>
          <w:sz w:val="24"/>
          <w:szCs w:val="24"/>
        </w:rPr>
        <w:t>твердых</w:t>
      </w:r>
      <w:proofErr w:type="gramEnd"/>
    </w:p>
    <w:p w:rsidR="006F0F96" w:rsidRPr="00D62CBA" w:rsidRDefault="00D62CBA" w:rsidP="00D62CB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BA">
        <w:rPr>
          <w:rFonts w:ascii="Times New Roman" w:hAnsi="Times New Roman"/>
          <w:b/>
          <w:bCs/>
          <w:sz w:val="24"/>
          <w:szCs w:val="24"/>
        </w:rPr>
        <w:t>коммунальных отходов</w:t>
      </w:r>
    </w:p>
    <w:tbl>
      <w:tblPr>
        <w:tblW w:w="0" w:type="auto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8"/>
        <w:gridCol w:w="360"/>
        <w:gridCol w:w="198"/>
        <w:gridCol w:w="183"/>
        <w:gridCol w:w="1277"/>
        <w:gridCol w:w="134"/>
        <w:gridCol w:w="134"/>
        <w:gridCol w:w="397"/>
        <w:gridCol w:w="962"/>
        <w:gridCol w:w="489"/>
        <w:gridCol w:w="190"/>
        <w:gridCol w:w="341"/>
        <w:gridCol w:w="811"/>
        <w:gridCol w:w="309"/>
        <w:gridCol w:w="497"/>
        <w:gridCol w:w="543"/>
        <w:gridCol w:w="648"/>
        <w:gridCol w:w="344"/>
        <w:gridCol w:w="800"/>
        <w:gridCol w:w="765"/>
      </w:tblGrid>
      <w:tr w:rsidR="006F0F96" w:rsidTr="00A74B8B">
        <w:trPr>
          <w:trHeight w:val="15"/>
          <w:tblCellSpacing w:w="15" w:type="dxa"/>
        </w:trPr>
        <w:tc>
          <w:tcPr>
            <w:tcW w:w="653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3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68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53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247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04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04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67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932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459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16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11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781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279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467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513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618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314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77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6F0F96" w:rsidRDefault="006F0F96" w:rsidP="000B506C">
            <w:pPr>
              <w:rPr>
                <w:sz w:val="2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D62CBA" w:rsidP="004220D0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  </w:t>
            </w:r>
            <w:r w:rsidR="006F0F96" w:rsidRPr="00D62CBA">
              <w:t xml:space="preserve">Прошу согласовать создание места (площадки) накопления твердых коммунальных отходов на </w:t>
            </w:r>
            <w:proofErr w:type="gramStart"/>
            <w:r w:rsidR="006F0F96" w:rsidRPr="00D62CBA">
              <w:t>территории</w:t>
            </w:r>
            <w:proofErr w:type="gramEnd"/>
            <w:r w:rsidR="006F0F96" w:rsidRPr="00D62CBA">
              <w:t xml:space="preserve"> ЗАТО г</w:t>
            </w:r>
            <w:r w:rsidR="00482ABE">
              <w:t>.</w:t>
            </w:r>
            <w:r w:rsidR="004220D0">
              <w:t xml:space="preserve"> Заречный Пензенской области</w:t>
            </w:r>
            <w:r w:rsidR="00482ABE">
              <w:t>.</w:t>
            </w:r>
          </w:p>
        </w:tc>
      </w:tr>
      <w:tr w:rsidR="006F0F96" w:rsidRPr="004220D0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4220D0" w:rsidRDefault="004220D0" w:rsidP="000B506C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        </w:t>
            </w:r>
            <w:r w:rsidR="006F0F96" w:rsidRPr="004220D0">
              <w:rPr>
                <w:bCs/>
              </w:rPr>
              <w:t>Данные о планируемом месте (площадке) накопления твердых коммунальных отходов:</w:t>
            </w:r>
            <w:r w:rsidR="006F0F96" w:rsidRPr="004220D0">
              <w:t xml:space="preserve">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  </w:t>
            </w:r>
            <w:r w:rsidR="006F0F96" w:rsidRPr="00D62CBA">
              <w:t xml:space="preserve">1. Адрес (местоположение) планируемого к созданию места (площадки) накопления ТКО.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643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Место (площадку) накопления ТКО планируется создать: 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643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proofErr w:type="gramStart"/>
            <w:r w:rsidRPr="00D62CBA">
              <w:t xml:space="preserve">(указывается ориентир - ближайший к местонахождению планируемого места (площадки) </w:t>
            </w:r>
            <w:proofErr w:type="gramEnd"/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F0F96" w:rsidRPr="00D62CBA">
              <w:rPr>
                <w:sz w:val="24"/>
                <w:szCs w:val="24"/>
              </w:rPr>
              <w:t xml:space="preserve">2. 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proofErr w:type="gramStart"/>
            <w:r w:rsidR="006F0F96" w:rsidRPr="00D62CBA">
              <w:rPr>
                <w:sz w:val="24"/>
                <w:szCs w:val="24"/>
              </w:rPr>
              <w:t>карте</w:t>
            </w:r>
            <w:proofErr w:type="gramEnd"/>
            <w:r w:rsidR="006F0F96" w:rsidRPr="00D62CBA">
              <w:rPr>
                <w:sz w:val="24"/>
                <w:szCs w:val="24"/>
              </w:rPr>
              <w:t xml:space="preserve"> ЗАТО город</w:t>
            </w:r>
            <w:r>
              <w:rPr>
                <w:sz w:val="24"/>
                <w:szCs w:val="24"/>
              </w:rPr>
              <w:t>а</w:t>
            </w:r>
            <w:r w:rsidR="006F0F96" w:rsidRPr="00D62CBA">
              <w:rPr>
                <w:sz w:val="24"/>
                <w:szCs w:val="24"/>
              </w:rPr>
              <w:t xml:space="preserve"> Заречный Пензенской области масштабом 1:2000,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 </w:t>
            </w:r>
          </w:p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>Схема размещения планируемого места (площадки) накопления ТКО представлена на ________ листах.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 Данные о технических характеристиках планируемого места (площадки) накопления ТКО: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3.1. Тип планируемого места (площадки) накопления твердых коммунальных отходов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482ABE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(указывается тип планируемого места (площадки) накопления ТКО, определенный в соответствии с </w:t>
            </w:r>
            <w:hyperlink r:id="rId30" w:history="1">
              <w:r w:rsidR="00482ABE" w:rsidRPr="00482ABE">
                <w:rPr>
                  <w:rStyle w:val="a5"/>
                  <w:color w:val="auto"/>
                  <w:u w:val="none"/>
                </w:rPr>
                <w:t>п</w:t>
              </w:r>
              <w:r w:rsidRPr="00482ABE">
                <w:rPr>
                  <w:rStyle w:val="a5"/>
                  <w:color w:val="auto"/>
                  <w:u w:val="none"/>
                </w:rPr>
                <w:t>остановлением Правительства Российской Федерации от 12.11.2016 № 1156</w:t>
              </w:r>
            </w:hyperlink>
            <w:r w:rsidRPr="00D62CBA">
              <w:t xml:space="preserve"> «Об обращении с твердыми коммунальными отходами и внесении изменения в </w:t>
            </w:r>
            <w:r w:rsidR="00482ABE">
              <w:t>п</w:t>
            </w:r>
            <w:r w:rsidRPr="00D62CBA">
              <w:t xml:space="preserve">остановление Правительства Российской Федерации от 25 августа 2008 года </w:t>
            </w:r>
            <w:r w:rsidR="00482ABE">
              <w:t>№</w:t>
            </w:r>
            <w:r w:rsidRPr="00D62CBA">
              <w:t xml:space="preserve"> 641»</w:t>
            </w:r>
            <w:r w:rsidR="00482ABE">
              <w:t>)</w:t>
            </w:r>
            <w:r w:rsidRPr="00D62CBA">
              <w:t xml:space="preserve">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lastRenderedPageBreak/>
              <w:t xml:space="preserve">      </w:t>
            </w:r>
            <w:r w:rsidR="006F0F96" w:rsidRPr="00D62CBA">
              <w:t xml:space="preserve">3.2. Сведения о покрытии планируемого места (площадки) накопления ТКО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(указывается материал покрытия)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3.3. Площадь планируемого места (площадки) накопления ТКО ____________ квадратных метров.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(указывается площадь планируемого места (площадки) накопления ТКО).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482ABE" w:rsidP="000B506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     </w:t>
            </w:r>
            <w:r w:rsidR="006F0F96" w:rsidRPr="00D62CBA">
              <w:t xml:space="preserve">3.4. На месте (площадке) накопления ТКО планируется разместить (указывается при наличии сведений) </w:t>
            </w: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jc w:val="both"/>
              <w:rPr>
                <w:sz w:val="24"/>
                <w:szCs w:val="24"/>
              </w:rPr>
            </w:pPr>
          </w:p>
        </w:tc>
      </w:tr>
      <w:tr w:rsidR="006F0F96" w:rsidRPr="00D62CBA" w:rsidTr="00A74B8B">
        <w:trPr>
          <w:tblCellSpacing w:w="15" w:type="dxa"/>
        </w:trPr>
        <w:tc>
          <w:tcPr>
            <w:tcW w:w="10020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0F96" w:rsidRPr="00D62CBA" w:rsidRDefault="006F0F96" w:rsidP="000B506C">
            <w:pPr>
              <w:pStyle w:val="formattext"/>
              <w:spacing w:before="0" w:beforeAutospacing="0" w:after="0" w:afterAutospacing="0"/>
              <w:jc w:val="both"/>
            </w:pPr>
            <w:r w:rsidRPr="00D62CBA">
              <w:t xml:space="preserve">( количество, вид (тип) емкостей для сбора и накопления ТКО и их объем) </w:t>
            </w:r>
          </w:p>
        </w:tc>
      </w:tr>
    </w:tbl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sz w:val="24"/>
          <w:szCs w:val="24"/>
        </w:rPr>
        <w:t>Способ получения результата предоставления муниципальной услуги:</w:t>
      </w:r>
    </w:p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МФЦ;</w:t>
      </w:r>
    </w:p>
    <w:p w:rsidR="00482ABE" w:rsidRPr="004B2FC1" w:rsidRDefault="00482ABE" w:rsidP="00482ABE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82ABE" w:rsidRPr="004B2FC1" w:rsidRDefault="004220D0" w:rsidP="004220D0">
      <w:pPr>
        <w:pStyle w:val="ConsPlusNormal"/>
        <w:ind w:left="-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2ABE">
        <w:rPr>
          <w:rFonts w:ascii="Times New Roman" w:hAnsi="Times New Roman"/>
          <w:sz w:val="24"/>
          <w:szCs w:val="24"/>
        </w:rPr>
        <w:t xml:space="preserve">  </w:t>
      </w:r>
      <w:r w:rsidR="00482ABE" w:rsidRPr="004B2FC1">
        <w:rPr>
          <w:rFonts w:ascii="Times New Roman" w:hAnsi="Times New Roman"/>
          <w:sz w:val="24"/>
          <w:szCs w:val="24"/>
        </w:rPr>
        <w:t xml:space="preserve">  </w:t>
      </w:r>
      <w:r w:rsidR="00482ABE" w:rsidRPr="004B2FC1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ABE" w:rsidRPr="004B2FC1">
        <w:rPr>
          <w:rFonts w:ascii="Times New Roman" w:hAnsi="Times New Roman"/>
          <w:sz w:val="24"/>
          <w:szCs w:val="24"/>
        </w:rPr>
        <w:t xml:space="preserve">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К заявлению прилагаются документы: (перечисляются)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2ABE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2ABE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_____________   _____________________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 xml:space="preserve">     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2FC1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 xml:space="preserve">Личность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4B2FC1">
        <w:rPr>
          <w:rFonts w:ascii="Times New Roman" w:hAnsi="Times New Roman" w:cs="Times New Roman"/>
          <w:sz w:val="24"/>
          <w:szCs w:val="24"/>
        </w:rPr>
        <w:t xml:space="preserve">установлена, подлинность подписи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4B2FC1">
        <w:rPr>
          <w:rFonts w:ascii="Times New Roman" w:hAnsi="Times New Roman" w:cs="Times New Roman"/>
          <w:sz w:val="24"/>
          <w:szCs w:val="24"/>
        </w:rPr>
        <w:t>удостоверяю.</w:t>
      </w:r>
    </w:p>
    <w:p w:rsidR="00482ABE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>Подпись уполномоченного лица   ________________/_________________________/</w:t>
      </w: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ABE" w:rsidRPr="004B2FC1" w:rsidRDefault="00482ABE" w:rsidP="00482AB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sz w:val="24"/>
          <w:szCs w:val="24"/>
        </w:rPr>
        <w:t xml:space="preserve">Дата ____________ </w:t>
      </w:r>
      <w:proofErr w:type="spellStart"/>
      <w:r w:rsidRPr="004B2FC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B2FC1">
        <w:rPr>
          <w:rFonts w:ascii="Times New Roman" w:hAnsi="Times New Roman" w:cs="Times New Roman"/>
          <w:sz w:val="24"/>
          <w:szCs w:val="24"/>
        </w:rPr>
        <w:t>. N _________</w:t>
      </w:r>
    </w:p>
    <w:p w:rsidR="00482ABE" w:rsidRPr="004B2FC1" w:rsidRDefault="00482ABE" w:rsidP="00482A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0F96" w:rsidRPr="00D62CBA" w:rsidRDefault="006F0F96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F96" w:rsidRDefault="006F0F96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06C" w:rsidRDefault="000B506C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ABE" w:rsidRDefault="00482AB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8CE" w:rsidRDefault="007908CE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A74" w:rsidRDefault="00F55A74" w:rsidP="0062754D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B506C" w:rsidRDefault="000B506C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06C" w:rsidRDefault="000B506C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0D0" w:rsidRDefault="004220D0" w:rsidP="000B50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F96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6F0F96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4220D0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Pr="00AB11F1">
        <w:rPr>
          <w:rFonts w:ascii="Times New Roman" w:hAnsi="Times New Roman"/>
          <w:bCs/>
          <w:sz w:val="26"/>
          <w:szCs w:val="26"/>
        </w:rPr>
        <w:t xml:space="preserve">Согласование создания места (площадки) накопления </w:t>
      </w:r>
      <w:proofErr w:type="gramStart"/>
      <w:r w:rsidRPr="00AB11F1">
        <w:rPr>
          <w:rFonts w:ascii="Times New Roman" w:hAnsi="Times New Roman"/>
          <w:bCs/>
          <w:sz w:val="26"/>
          <w:szCs w:val="26"/>
        </w:rPr>
        <w:t>твердых</w:t>
      </w:r>
      <w:proofErr w:type="gramEnd"/>
      <w:r w:rsidRPr="00AB11F1">
        <w:rPr>
          <w:rFonts w:ascii="Times New Roman" w:hAnsi="Times New Roman"/>
          <w:bCs/>
          <w:sz w:val="26"/>
          <w:szCs w:val="26"/>
        </w:rPr>
        <w:t xml:space="preserve"> </w:t>
      </w:r>
    </w:p>
    <w:p w:rsidR="006F0F96" w:rsidRPr="003C30F1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 w:rsidRPr="00AB11F1">
        <w:rPr>
          <w:rFonts w:ascii="Times New Roman" w:hAnsi="Times New Roman"/>
          <w:bCs/>
          <w:sz w:val="26"/>
          <w:szCs w:val="26"/>
        </w:rPr>
        <w:t>коммунальных отходов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6F0F96" w:rsidRPr="003C30F1" w:rsidRDefault="006F0F96" w:rsidP="00482ABE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21"/>
        <w:gridCol w:w="882"/>
      </w:tblGrid>
      <w:tr w:rsidR="004220D0" w:rsidRPr="00A27BC5" w:rsidTr="004220D0">
        <w:tc>
          <w:tcPr>
            <w:tcW w:w="5449" w:type="dxa"/>
          </w:tcPr>
          <w:p w:rsidR="004220D0" w:rsidRPr="00A27BC5" w:rsidRDefault="004220D0" w:rsidP="00836EEA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503" w:type="dxa"/>
            <w:gridSpan w:val="2"/>
          </w:tcPr>
          <w:p w:rsidR="004220D0" w:rsidRDefault="004220D0" w:rsidP="004220D0">
            <w:pPr>
              <w:autoSpaceDE w:val="0"/>
              <w:ind w:right="221"/>
              <w:jc w:val="both"/>
              <w:outlineLvl w:val="0"/>
              <w:rPr>
                <w:bCs/>
              </w:rPr>
            </w:pPr>
          </w:p>
          <w:p w:rsidR="004220D0" w:rsidRPr="004220D0" w:rsidRDefault="004220D0" w:rsidP="004220D0">
            <w:pPr>
              <w:autoSpaceDE w:val="0"/>
              <w:ind w:right="221"/>
              <w:jc w:val="both"/>
              <w:outlineLvl w:val="0"/>
              <w:rPr>
                <w:sz w:val="24"/>
                <w:szCs w:val="24"/>
              </w:rPr>
            </w:pPr>
            <w:r w:rsidRPr="004220D0">
              <w:rPr>
                <w:bCs/>
                <w:sz w:val="24"/>
                <w:szCs w:val="24"/>
              </w:rPr>
              <w:t xml:space="preserve">В Администрацию г. </w:t>
            </w:r>
            <w:proofErr w:type="gramStart"/>
            <w:r w:rsidRPr="004220D0">
              <w:rPr>
                <w:bCs/>
                <w:sz w:val="24"/>
                <w:szCs w:val="24"/>
              </w:rPr>
              <w:t>Заречного</w:t>
            </w:r>
            <w:proofErr w:type="gramEnd"/>
            <w:r w:rsidRPr="004220D0">
              <w:rPr>
                <w:rFonts w:eastAsia="Courier New"/>
                <w:bCs/>
                <w:sz w:val="24"/>
                <w:szCs w:val="24"/>
              </w:rPr>
              <w:t xml:space="preserve">                                      </w:t>
            </w:r>
            <w:r w:rsidRPr="004220D0">
              <w:rPr>
                <w:bCs/>
                <w:sz w:val="24"/>
                <w:szCs w:val="24"/>
              </w:rPr>
              <w:t>Пензенской области</w:t>
            </w:r>
            <w:r w:rsidRPr="004220D0">
              <w:rPr>
                <w:rFonts w:eastAsia="Courier New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от</w:t>
            </w:r>
            <w:r w:rsidRPr="004220D0">
              <w:rPr>
                <w:sz w:val="22"/>
                <w:szCs w:val="22"/>
              </w:rPr>
              <w:t xml:space="preserve"> _________________________________</w:t>
            </w:r>
            <w:r>
              <w:rPr>
                <w:sz w:val="22"/>
                <w:szCs w:val="22"/>
              </w:rPr>
              <w:t>_</w:t>
            </w:r>
            <w:r w:rsidRPr="004220D0">
              <w:rPr>
                <w:sz w:val="22"/>
                <w:szCs w:val="22"/>
              </w:rPr>
              <w:t>,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center"/>
              <w:rPr>
                <w:sz w:val="22"/>
                <w:szCs w:val="22"/>
              </w:rPr>
            </w:pPr>
            <w:r w:rsidRPr="004220D0">
              <w:rPr>
                <w:sz w:val="22"/>
                <w:szCs w:val="22"/>
              </w:rPr>
              <w:t xml:space="preserve"> </w:t>
            </w:r>
            <w:proofErr w:type="gramStart"/>
            <w:r w:rsidRPr="004220D0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документ, удостоверяющий личность</w:t>
            </w:r>
            <w:r w:rsidRPr="004220D0">
              <w:rPr>
                <w:sz w:val="22"/>
                <w:szCs w:val="22"/>
              </w:rPr>
              <w:t xml:space="preserve"> ________№ _________________</w:t>
            </w:r>
            <w:r>
              <w:rPr>
                <w:sz w:val="22"/>
                <w:szCs w:val="22"/>
              </w:rPr>
              <w:t>_________</w:t>
            </w:r>
            <w:r w:rsidRPr="004220D0">
              <w:rPr>
                <w:sz w:val="22"/>
                <w:szCs w:val="22"/>
              </w:rPr>
              <w:t>,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выдан</w:t>
            </w:r>
            <w:r w:rsidRPr="004220D0">
              <w:rPr>
                <w:sz w:val="22"/>
                <w:szCs w:val="22"/>
              </w:rPr>
              <w:t xml:space="preserve"> 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220D0" w:rsidRPr="004220D0" w:rsidRDefault="004220D0" w:rsidP="004220D0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4220D0">
              <w:rPr>
                <w:sz w:val="24"/>
                <w:szCs w:val="24"/>
              </w:rPr>
              <w:t>проживающе</w:t>
            </w:r>
            <w:proofErr w:type="gramStart"/>
            <w:r w:rsidRPr="004220D0">
              <w:rPr>
                <w:sz w:val="24"/>
                <w:szCs w:val="24"/>
              </w:rPr>
              <w:t>й(</w:t>
            </w:r>
            <w:proofErr w:type="gramEnd"/>
            <w:r w:rsidRPr="004220D0">
              <w:rPr>
                <w:sz w:val="24"/>
                <w:szCs w:val="24"/>
              </w:rPr>
              <w:t>го) по адресу:_________</w:t>
            </w:r>
            <w:r w:rsidRPr="004220D0">
              <w:rPr>
                <w:sz w:val="22"/>
                <w:szCs w:val="22"/>
              </w:rPr>
              <w:t xml:space="preserve">  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4220D0" w:rsidRPr="00A27BC5" w:rsidRDefault="004220D0" w:rsidP="004220D0">
            <w:pPr>
              <w:autoSpaceDE w:val="0"/>
              <w:autoSpaceDN w:val="0"/>
              <w:adjustRightInd w:val="0"/>
              <w:ind w:right="221"/>
              <w:jc w:val="both"/>
            </w:pPr>
            <w:r w:rsidRPr="004220D0">
              <w:rPr>
                <w:sz w:val="24"/>
                <w:szCs w:val="24"/>
              </w:rPr>
              <w:t>тел.</w:t>
            </w:r>
            <w:r w:rsidRPr="004220D0">
              <w:rPr>
                <w:sz w:val="22"/>
                <w:szCs w:val="22"/>
              </w:rPr>
              <w:t xml:space="preserve"> _________________________________</w:t>
            </w:r>
          </w:p>
        </w:tc>
      </w:tr>
      <w:tr w:rsidR="004220D0" w:rsidRPr="004220D0" w:rsidTr="004220D0">
        <w:trPr>
          <w:gridAfter w:val="1"/>
          <w:wAfter w:w="882" w:type="dxa"/>
        </w:trPr>
        <w:tc>
          <w:tcPr>
            <w:tcW w:w="9070" w:type="dxa"/>
            <w:gridSpan w:val="2"/>
          </w:tcPr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hanging="3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4220D0">
              <w:rPr>
                <w:sz w:val="24"/>
                <w:szCs w:val="24"/>
              </w:rPr>
              <w:t>нужное</w:t>
            </w:r>
            <w:proofErr w:type="gramEnd"/>
            <w:r w:rsidRPr="004220D0">
              <w:rPr>
                <w:sz w:val="24"/>
                <w:szCs w:val="24"/>
              </w:rPr>
              <w:t xml:space="preserve"> отметить):</w:t>
            </w:r>
          </w:p>
          <w:p w:rsidR="004220D0" w:rsidRPr="004220D0" w:rsidRDefault="004220D0" w:rsidP="004220D0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20D0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rFonts w:ascii="Times New Roman" w:hAnsi="Times New Roman"/>
                <w:sz w:val="24"/>
                <w:szCs w:val="24"/>
              </w:rPr>
              <w:t xml:space="preserve"> в постановлении о</w:t>
            </w:r>
            <w:r w:rsidRPr="004220D0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согласовании создания места (площадки) накопления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ТКО;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постановлении об отказе </w:t>
            </w:r>
            <w:r>
              <w:rPr>
                <w:sz w:val="24"/>
                <w:szCs w:val="24"/>
              </w:rPr>
              <w:t xml:space="preserve">в </w:t>
            </w:r>
            <w:r w:rsidRPr="004220D0">
              <w:rPr>
                <w:bCs/>
                <w:sz w:val="24"/>
                <w:szCs w:val="24"/>
              </w:rPr>
              <w:t xml:space="preserve">согласовании создания места (площадки) накопления </w:t>
            </w:r>
            <w:r>
              <w:rPr>
                <w:bCs/>
                <w:sz w:val="24"/>
                <w:szCs w:val="24"/>
              </w:rPr>
              <w:t>ТКО.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</w:t>
            </w:r>
            <w:proofErr w:type="gramStart"/>
            <w:r w:rsidRPr="004220D0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220D0">
              <w:rPr>
                <w:sz w:val="24"/>
                <w:szCs w:val="24"/>
              </w:rPr>
              <w:t xml:space="preserve"> опечатки (ошибки))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 отделе городской инфраструктуры и жилищной политики Администрации;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4220D0">
              <w:rPr>
                <w:sz w:val="24"/>
                <w:szCs w:val="24"/>
              </w:rPr>
              <w:t>: _______________________________________________________________________;</w:t>
            </w:r>
            <w:proofErr w:type="gramEnd"/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(указать адрес)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электронного документа посредством электронной почты: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4220D0" w:rsidRPr="004220D0" w:rsidRDefault="004220D0" w:rsidP="004220D0">
      <w:pPr>
        <w:autoSpaceDE w:val="0"/>
        <w:jc w:val="both"/>
        <w:outlineLvl w:val="0"/>
        <w:rPr>
          <w:sz w:val="24"/>
          <w:szCs w:val="24"/>
        </w:rPr>
      </w:pPr>
    </w:p>
    <w:p w:rsidR="004220D0" w:rsidRPr="004220D0" w:rsidRDefault="004220D0" w:rsidP="004220D0">
      <w:pPr>
        <w:autoSpaceDE w:val="0"/>
        <w:jc w:val="center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                                                                                     Дата _____________</w:t>
      </w:r>
    </w:p>
    <w:p w:rsidR="004220D0" w:rsidRPr="004220D0" w:rsidRDefault="004220D0" w:rsidP="004220D0">
      <w:pPr>
        <w:autoSpaceDE w:val="0"/>
        <w:jc w:val="right"/>
        <w:outlineLvl w:val="0"/>
        <w:rPr>
          <w:bCs/>
          <w:sz w:val="24"/>
          <w:szCs w:val="24"/>
        </w:rPr>
      </w:pPr>
    </w:p>
    <w:p w:rsidR="004220D0" w:rsidRPr="004220D0" w:rsidRDefault="004220D0" w:rsidP="004220D0">
      <w:pPr>
        <w:autoSpaceDE w:val="0"/>
        <w:jc w:val="both"/>
        <w:outlineLvl w:val="0"/>
        <w:rPr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4220D0" w:rsidRPr="00A27BC5" w:rsidRDefault="004220D0" w:rsidP="004220D0">
      <w:pPr>
        <w:autoSpaceDE w:val="0"/>
        <w:jc w:val="both"/>
        <w:outlineLvl w:val="0"/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4220D0" w:rsidRPr="003C30F1" w:rsidRDefault="004220D0" w:rsidP="004220D0">
      <w:pPr>
        <w:pStyle w:val="ConsPlusNormal"/>
        <w:tabs>
          <w:tab w:val="left" w:pos="60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0F96" w:rsidRPr="004220D0" w:rsidRDefault="004220D0" w:rsidP="004220D0">
      <w:pPr>
        <w:pStyle w:val="ConsPlusNonformat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4220D0">
        <w:rPr>
          <w:rFonts w:ascii="Times New Roman" w:hAnsi="Times New Roman" w:cs="Times New Roman"/>
          <w:sz w:val="24"/>
          <w:szCs w:val="24"/>
        </w:rPr>
        <w:t>»</w:t>
      </w:r>
    </w:p>
    <w:sectPr w:rsidR="006F0F96" w:rsidRPr="004220D0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6FAE"/>
    <w:rsid w:val="000145ED"/>
    <w:rsid w:val="00030917"/>
    <w:rsid w:val="000341AE"/>
    <w:rsid w:val="00053336"/>
    <w:rsid w:val="000652A4"/>
    <w:rsid w:val="00066C44"/>
    <w:rsid w:val="00070B2D"/>
    <w:rsid w:val="00081B4A"/>
    <w:rsid w:val="00083047"/>
    <w:rsid w:val="00092351"/>
    <w:rsid w:val="000A2182"/>
    <w:rsid w:val="000B1D45"/>
    <w:rsid w:val="000B2D57"/>
    <w:rsid w:val="000B506C"/>
    <w:rsid w:val="000D427D"/>
    <w:rsid w:val="000E1555"/>
    <w:rsid w:val="001032A6"/>
    <w:rsid w:val="001050E9"/>
    <w:rsid w:val="00110AD4"/>
    <w:rsid w:val="00121FC7"/>
    <w:rsid w:val="00127124"/>
    <w:rsid w:val="00132BA4"/>
    <w:rsid w:val="00133789"/>
    <w:rsid w:val="00147738"/>
    <w:rsid w:val="00167E12"/>
    <w:rsid w:val="00171A2E"/>
    <w:rsid w:val="001837A2"/>
    <w:rsid w:val="001C3F31"/>
    <w:rsid w:val="001C617D"/>
    <w:rsid w:val="001D52E5"/>
    <w:rsid w:val="001E760F"/>
    <w:rsid w:val="001F4E01"/>
    <w:rsid w:val="00200193"/>
    <w:rsid w:val="002020CE"/>
    <w:rsid w:val="002137D7"/>
    <w:rsid w:val="00244B0D"/>
    <w:rsid w:val="002453B9"/>
    <w:rsid w:val="002558BE"/>
    <w:rsid w:val="002609E6"/>
    <w:rsid w:val="00261B8E"/>
    <w:rsid w:val="00265606"/>
    <w:rsid w:val="002712B4"/>
    <w:rsid w:val="00274DC3"/>
    <w:rsid w:val="00291D1D"/>
    <w:rsid w:val="00293523"/>
    <w:rsid w:val="00296AFC"/>
    <w:rsid w:val="002A2472"/>
    <w:rsid w:val="002A739E"/>
    <w:rsid w:val="002B14F5"/>
    <w:rsid w:val="002B20E0"/>
    <w:rsid w:val="002B34BB"/>
    <w:rsid w:val="002C14FC"/>
    <w:rsid w:val="002D074F"/>
    <w:rsid w:val="002E64E2"/>
    <w:rsid w:val="002F2D5B"/>
    <w:rsid w:val="00302549"/>
    <w:rsid w:val="003045E3"/>
    <w:rsid w:val="00304928"/>
    <w:rsid w:val="00334AC5"/>
    <w:rsid w:val="00342710"/>
    <w:rsid w:val="00360F5F"/>
    <w:rsid w:val="00373D59"/>
    <w:rsid w:val="00373D60"/>
    <w:rsid w:val="003766C5"/>
    <w:rsid w:val="00383BF6"/>
    <w:rsid w:val="003847B0"/>
    <w:rsid w:val="00385019"/>
    <w:rsid w:val="003A5E10"/>
    <w:rsid w:val="003A5FAC"/>
    <w:rsid w:val="003B21BE"/>
    <w:rsid w:val="003C1DDE"/>
    <w:rsid w:val="003C30F1"/>
    <w:rsid w:val="003D6751"/>
    <w:rsid w:val="003E0954"/>
    <w:rsid w:val="003E381D"/>
    <w:rsid w:val="00412673"/>
    <w:rsid w:val="004130AC"/>
    <w:rsid w:val="004220D0"/>
    <w:rsid w:val="004313F5"/>
    <w:rsid w:val="00444AF1"/>
    <w:rsid w:val="00450E96"/>
    <w:rsid w:val="00451AC8"/>
    <w:rsid w:val="004549BF"/>
    <w:rsid w:val="0046418A"/>
    <w:rsid w:val="0046474A"/>
    <w:rsid w:val="00476721"/>
    <w:rsid w:val="00482ABE"/>
    <w:rsid w:val="00490E99"/>
    <w:rsid w:val="00492960"/>
    <w:rsid w:val="00494DF2"/>
    <w:rsid w:val="004A2A9A"/>
    <w:rsid w:val="004A5342"/>
    <w:rsid w:val="004B55D5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42162"/>
    <w:rsid w:val="00543609"/>
    <w:rsid w:val="00550BC7"/>
    <w:rsid w:val="00551ECE"/>
    <w:rsid w:val="00555352"/>
    <w:rsid w:val="00563C3A"/>
    <w:rsid w:val="00576123"/>
    <w:rsid w:val="00577374"/>
    <w:rsid w:val="0058012D"/>
    <w:rsid w:val="0058680B"/>
    <w:rsid w:val="005967C2"/>
    <w:rsid w:val="005A1CFC"/>
    <w:rsid w:val="005A53B9"/>
    <w:rsid w:val="005B0C7F"/>
    <w:rsid w:val="005C23F2"/>
    <w:rsid w:val="005C5496"/>
    <w:rsid w:val="005D3A85"/>
    <w:rsid w:val="005D4B8C"/>
    <w:rsid w:val="005D7236"/>
    <w:rsid w:val="005D7F57"/>
    <w:rsid w:val="005E18B2"/>
    <w:rsid w:val="005E5841"/>
    <w:rsid w:val="005E5EB6"/>
    <w:rsid w:val="005E693E"/>
    <w:rsid w:val="005F26A5"/>
    <w:rsid w:val="006032A5"/>
    <w:rsid w:val="00612EEF"/>
    <w:rsid w:val="006136F6"/>
    <w:rsid w:val="0062754D"/>
    <w:rsid w:val="006312D4"/>
    <w:rsid w:val="006509D2"/>
    <w:rsid w:val="0066189C"/>
    <w:rsid w:val="00671780"/>
    <w:rsid w:val="0067388A"/>
    <w:rsid w:val="00677E5C"/>
    <w:rsid w:val="00680471"/>
    <w:rsid w:val="006830F4"/>
    <w:rsid w:val="006A1817"/>
    <w:rsid w:val="006A3F2C"/>
    <w:rsid w:val="006D16B4"/>
    <w:rsid w:val="006F0F96"/>
    <w:rsid w:val="006F407E"/>
    <w:rsid w:val="0072198B"/>
    <w:rsid w:val="00730107"/>
    <w:rsid w:val="007333BA"/>
    <w:rsid w:val="00733BF3"/>
    <w:rsid w:val="00736B72"/>
    <w:rsid w:val="007470A1"/>
    <w:rsid w:val="00750153"/>
    <w:rsid w:val="007623B3"/>
    <w:rsid w:val="0077275D"/>
    <w:rsid w:val="007829AE"/>
    <w:rsid w:val="00785272"/>
    <w:rsid w:val="007864AE"/>
    <w:rsid w:val="007908CE"/>
    <w:rsid w:val="0079153F"/>
    <w:rsid w:val="007A4004"/>
    <w:rsid w:val="007A4815"/>
    <w:rsid w:val="007B5E93"/>
    <w:rsid w:val="007B75F6"/>
    <w:rsid w:val="007C1F6E"/>
    <w:rsid w:val="007C311E"/>
    <w:rsid w:val="007D6E60"/>
    <w:rsid w:val="007E37BD"/>
    <w:rsid w:val="007E4E40"/>
    <w:rsid w:val="007F10BD"/>
    <w:rsid w:val="007F1932"/>
    <w:rsid w:val="007F4C29"/>
    <w:rsid w:val="007F61E4"/>
    <w:rsid w:val="00824422"/>
    <w:rsid w:val="00825A93"/>
    <w:rsid w:val="00826400"/>
    <w:rsid w:val="00830FE0"/>
    <w:rsid w:val="00836EEA"/>
    <w:rsid w:val="0084379D"/>
    <w:rsid w:val="008453A9"/>
    <w:rsid w:val="00851C5A"/>
    <w:rsid w:val="008616E5"/>
    <w:rsid w:val="00871970"/>
    <w:rsid w:val="0087270D"/>
    <w:rsid w:val="008761D5"/>
    <w:rsid w:val="008954E3"/>
    <w:rsid w:val="008971CD"/>
    <w:rsid w:val="008B38F8"/>
    <w:rsid w:val="008B3C26"/>
    <w:rsid w:val="008B6D89"/>
    <w:rsid w:val="008E16D1"/>
    <w:rsid w:val="008F1433"/>
    <w:rsid w:val="0090068C"/>
    <w:rsid w:val="00906F52"/>
    <w:rsid w:val="00912B3D"/>
    <w:rsid w:val="009268E8"/>
    <w:rsid w:val="00932552"/>
    <w:rsid w:val="00935D0F"/>
    <w:rsid w:val="00952CA3"/>
    <w:rsid w:val="00953AAD"/>
    <w:rsid w:val="00956FC8"/>
    <w:rsid w:val="00963624"/>
    <w:rsid w:val="0096535D"/>
    <w:rsid w:val="009702E8"/>
    <w:rsid w:val="009746EE"/>
    <w:rsid w:val="009755AB"/>
    <w:rsid w:val="009805AC"/>
    <w:rsid w:val="00984203"/>
    <w:rsid w:val="009C21B8"/>
    <w:rsid w:val="009C7F42"/>
    <w:rsid w:val="00A06535"/>
    <w:rsid w:val="00A07967"/>
    <w:rsid w:val="00A27C9B"/>
    <w:rsid w:val="00A31474"/>
    <w:rsid w:val="00A36AB7"/>
    <w:rsid w:val="00A40920"/>
    <w:rsid w:val="00A42153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2532"/>
    <w:rsid w:val="00AA0398"/>
    <w:rsid w:val="00AA058F"/>
    <w:rsid w:val="00AA62A3"/>
    <w:rsid w:val="00AA6A93"/>
    <w:rsid w:val="00AB11F1"/>
    <w:rsid w:val="00AD1C1C"/>
    <w:rsid w:val="00AD29CB"/>
    <w:rsid w:val="00AD559D"/>
    <w:rsid w:val="00AE15F4"/>
    <w:rsid w:val="00AE1A42"/>
    <w:rsid w:val="00AE4BBD"/>
    <w:rsid w:val="00AE6FE9"/>
    <w:rsid w:val="00AE7772"/>
    <w:rsid w:val="00B45877"/>
    <w:rsid w:val="00B55507"/>
    <w:rsid w:val="00B55757"/>
    <w:rsid w:val="00BA0849"/>
    <w:rsid w:val="00BA1435"/>
    <w:rsid w:val="00BA5AC7"/>
    <w:rsid w:val="00BA6ABD"/>
    <w:rsid w:val="00BB1EEC"/>
    <w:rsid w:val="00BC63B8"/>
    <w:rsid w:val="00BC7A05"/>
    <w:rsid w:val="00BD2CF8"/>
    <w:rsid w:val="00BE0C04"/>
    <w:rsid w:val="00BF61B7"/>
    <w:rsid w:val="00C13767"/>
    <w:rsid w:val="00C223DE"/>
    <w:rsid w:val="00C26AA4"/>
    <w:rsid w:val="00C27485"/>
    <w:rsid w:val="00C32D57"/>
    <w:rsid w:val="00C330B6"/>
    <w:rsid w:val="00C34F3B"/>
    <w:rsid w:val="00C35013"/>
    <w:rsid w:val="00C64426"/>
    <w:rsid w:val="00C70884"/>
    <w:rsid w:val="00C71805"/>
    <w:rsid w:val="00C74342"/>
    <w:rsid w:val="00C80B42"/>
    <w:rsid w:val="00C84984"/>
    <w:rsid w:val="00C87242"/>
    <w:rsid w:val="00C87836"/>
    <w:rsid w:val="00C95EC0"/>
    <w:rsid w:val="00CA1E70"/>
    <w:rsid w:val="00CA2DE1"/>
    <w:rsid w:val="00CA5A76"/>
    <w:rsid w:val="00CD0591"/>
    <w:rsid w:val="00CD5F42"/>
    <w:rsid w:val="00CE2217"/>
    <w:rsid w:val="00CE3056"/>
    <w:rsid w:val="00CF0B27"/>
    <w:rsid w:val="00D0567B"/>
    <w:rsid w:val="00D12F4E"/>
    <w:rsid w:val="00D13437"/>
    <w:rsid w:val="00D24FBB"/>
    <w:rsid w:val="00D3782C"/>
    <w:rsid w:val="00D604D3"/>
    <w:rsid w:val="00D62CBA"/>
    <w:rsid w:val="00D630BE"/>
    <w:rsid w:val="00DB05E8"/>
    <w:rsid w:val="00DB4BCB"/>
    <w:rsid w:val="00DD25FE"/>
    <w:rsid w:val="00DD4C5F"/>
    <w:rsid w:val="00DE07A0"/>
    <w:rsid w:val="00DE5009"/>
    <w:rsid w:val="00DF0297"/>
    <w:rsid w:val="00DF2EA7"/>
    <w:rsid w:val="00E00C5C"/>
    <w:rsid w:val="00E05E6E"/>
    <w:rsid w:val="00E13E67"/>
    <w:rsid w:val="00E20D09"/>
    <w:rsid w:val="00E345A5"/>
    <w:rsid w:val="00E36AAF"/>
    <w:rsid w:val="00E5128B"/>
    <w:rsid w:val="00E5334F"/>
    <w:rsid w:val="00E64E73"/>
    <w:rsid w:val="00E76D5F"/>
    <w:rsid w:val="00E8249F"/>
    <w:rsid w:val="00E86C6E"/>
    <w:rsid w:val="00E93CBD"/>
    <w:rsid w:val="00EB0C10"/>
    <w:rsid w:val="00EB423E"/>
    <w:rsid w:val="00EE64D3"/>
    <w:rsid w:val="00F05718"/>
    <w:rsid w:val="00F06528"/>
    <w:rsid w:val="00F0781B"/>
    <w:rsid w:val="00F2551F"/>
    <w:rsid w:val="00F25F07"/>
    <w:rsid w:val="00F27574"/>
    <w:rsid w:val="00F336F7"/>
    <w:rsid w:val="00F55A74"/>
    <w:rsid w:val="00F61779"/>
    <w:rsid w:val="00F70FCE"/>
    <w:rsid w:val="00F73995"/>
    <w:rsid w:val="00F73D69"/>
    <w:rsid w:val="00F84623"/>
    <w:rsid w:val="00F84FC2"/>
    <w:rsid w:val="00F92174"/>
    <w:rsid w:val="00FA11F3"/>
    <w:rsid w:val="00FA62E3"/>
    <w:rsid w:val="00FB38E8"/>
    <w:rsid w:val="00FB5829"/>
    <w:rsid w:val="00FB5ACA"/>
    <w:rsid w:val="00FC1728"/>
    <w:rsid w:val="00FE2E2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3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8" Type="http://schemas.openxmlformats.org/officeDocument/2006/relationships/hyperlink" Target="https://gosuslugi.pnzreg.ru" TargetMode="External"/><Relationship Id="rId26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hyperlink" Target="consultantplus://offline/ref=AE64AAD88B40CA5EBA22C6116E4CC5D28E486CA007A5D7C448178FBC0EC5B8CD2E125D4F04C689870FE55435BF8FDBFCC64BaCO" TargetMode="External"/><Relationship Id="rId24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B808C97257ECEDA78272EA1B5B0D0144E49FE3D7B75AAC3254C8713DFNAbAL" TargetMode="External"/><Relationship Id="rId23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AE64AAD88B40CA5EBA22C6116E4CC5D28E486CA007A2D4C04D128FBC0EC5B8CD2E125D4F04C689870FE55435BF8FDBFCC64BaCO" TargetMode="External"/><Relationship Id="rId19" Type="http://schemas.openxmlformats.org/officeDocument/2006/relationships/hyperlink" Target="consultantplus://offline/ref=D34997964141F761840370EE4EC6F2FA80EC21BAECD24F4DF485789E8EE25B5893D4A3CBA81FB3BBC595651DA006BB13E6BE4ECD85X2O5M" TargetMode="External"/><Relationship Id="rId3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4" Type="http://schemas.openxmlformats.org/officeDocument/2006/relationships/hyperlink" Target="consultantplus://offline/ref=D28376673181B2F7C611506F08746DDB428A2FFA76170FDB75DFFD50FB5B9ABADBF2q3H" TargetMode="External"/><Relationship Id="rId22" Type="http://schemas.openxmlformats.org/officeDocument/2006/relationships/hyperlink" Target="consultantplus://offline/ref=3D4F10FBBFEE73964D5F8161FA0E47FC1FC4B464E74AC982C709865CD024129352F80E6AF05DDFF49F2799E144G0d2N" TargetMode="External"/><Relationship Id="rId27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0" Type="http://schemas.openxmlformats.org/officeDocument/2006/relationships/hyperlink" Target="http://docs.cntd.ru/document/420382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27</Pages>
  <Words>12525</Words>
  <Characters>71399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9</cp:revision>
  <cp:lastPrinted>2018-06-09T07:05:00Z</cp:lastPrinted>
  <dcterms:created xsi:type="dcterms:W3CDTF">2022-10-06T09:18:00Z</dcterms:created>
  <dcterms:modified xsi:type="dcterms:W3CDTF">2022-10-06T12:47:00Z</dcterms:modified>
</cp:coreProperties>
</file>