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20AF">
        <w:rPr>
          <w:rFonts w:ascii="Times New Roman" w:hAnsi="Times New Roman" w:cs="Times New Roman"/>
          <w:sz w:val="24"/>
          <w:szCs w:val="24"/>
        </w:rPr>
        <w:t>СОБРАНИЕ ПРЕДСТАВИТЕЛЕЙ ГОРОДА ЗАРЕЧНОГО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РЕШЕНИЕ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8 сентября 2005 г. N 118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ОБ УТВЕРЖДЕНИИ ПОЛОЖЕНИЯ О ПУБЛИЧНЫХ СЛУШАНИЯХ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В Г. ЗАРЕЧНОМ ПЕНЗЕНСКОЙ ОБЛАСТИ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(в ред. Решений Собрания представителей г. Заречного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21.02.2006 N 180, от 24.12.2007 N 482,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22.05.2009 N 42, от 18.09.2009 N 104,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23.03.2012 N 322, от 01.03.2013 N 385,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26.02.2019 N 386, от 30.09.2021 N 172)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Для обсуждения проектов муниципальных правовых актов по вопросам местного значения с участием жителей муниципального образования, руководствуясь Конституцией РФ, на основании ст. 28 Федерального закона от 06.10.2003 N 131-ФЗ "Об общих принципах организации местного самоуправления в Российской Федерации" (редакция от 29.12.2004, с изменениями от 30.12.2004 и от 21.07.2005), ст. ст. 14, 35 Устава города Заречного Пензенской области, ЗАТО, Собрание представителей решило:</w:t>
      </w:r>
    </w:p>
    <w:p w:rsidR="00AC20AF" w:rsidRPr="00AC20AF" w:rsidRDefault="00AC20AF" w:rsidP="00AC2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 Утвердить Положение о публичных слушаниях в городе Заречном Пензенской области (прилагается).</w:t>
      </w:r>
    </w:p>
    <w:p w:rsidR="00AC20AF" w:rsidRPr="00AC20AF" w:rsidRDefault="00AC20AF" w:rsidP="00AC2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 Настоящее Решение опубликовать в средствах массовой информации.</w:t>
      </w:r>
    </w:p>
    <w:p w:rsidR="00AC20AF" w:rsidRPr="00AC20AF" w:rsidRDefault="00AC20AF" w:rsidP="00AC2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AC20AF" w:rsidRPr="00AC20AF" w:rsidRDefault="00AC20AF" w:rsidP="00AC2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депутатскую правовую комиссию по контролю за деятельностью органов и должностных лиц местного самоуправления (председатель Н.И. Корсаков).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В.В.СЕРГЕЕВ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Утверждено</w:t>
      </w:r>
    </w:p>
    <w:p w:rsidR="00AC20AF" w:rsidRPr="00AC20AF" w:rsidRDefault="00AC20AF" w:rsidP="00AC2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Решением</w:t>
      </w:r>
    </w:p>
    <w:p w:rsidR="00AC20AF" w:rsidRPr="00AC20AF" w:rsidRDefault="00AC20AF" w:rsidP="00AC2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C20AF" w:rsidRPr="00AC20AF" w:rsidRDefault="00AC20AF" w:rsidP="00AC2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г. Заречного</w:t>
      </w:r>
    </w:p>
    <w:p w:rsidR="00AC20AF" w:rsidRPr="00AC20AF" w:rsidRDefault="00AC20AF" w:rsidP="00AC2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8 сентября 2005 г. N 118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ПОЛОЖЕНИЕ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 ПУБЛИЧНЫХ СЛУШАНИЯХ В ГОРОДЕ ЗАРЕЧНОМ ПЕНЗЕНСКОЙ ОБЛАСТИ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(в ред. Решений Собрания представителей г. Заречного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21.02.2006 N 180, от 24.12.2007 N 482,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22.05.2009 N 42, от 18.09.2009 N 104,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lastRenderedPageBreak/>
        <w:t>от 23.03.2012 N 322, от 01.03.2013 N 385,</w:t>
      </w: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от 26.02.2019 N 386, от 30.09.2021 N 172)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1.1. Публичные слушания - форма непосредственного участия жителей города Заречного в обсуждении вопросов, связанных с принятием проектов муниципальных правовых актов по вопросам местного значения, и иных вопросов, затрагивающих интересы и права жителей. Публичные слушания носят открытый характер.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1.2. Публичные слушания организуются в целях: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информирования жителей города о деятельности органов местного самоуправления;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обсуждения и выяснения мнения населения по вопросам местного значения;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обсуждения и выяснения мнения населения по проектам нормативных правовых актов органов местного самоуправления города Заречного;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формирования общественного мнения по обсуждаемым вопросам;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в иных случаях, не противоречащих действующему законодательству.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1.3. На публичные слушания должны выноситься: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1) проект Устава города, а также проект муниципального нормативного правового акта о внесении изменений и дополнений в данный Устав, кроме случаев, когда в Устав города вносятся изменения в форме точного воспроизведения положений Конституции Российской Федерации, федеральных законов, Устава Пензенской области или законов Пензенской области в целях приведения данного Устава в соответствие с этими нормативными правовыми актами;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3) проект стратегии социально-экономического развития г. Заречного;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1.3.1. Порядок организации и проведения публичных слушаний определяется Уставом города Заречного Пензенской области и (или) нормативными правовыми актами Собрания представителей города Заречного Пензенской области и должен предусматривать заблаговременное оповещение жителей города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или, в случае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образования,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официальный сайт), возможность представления жителями города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города,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lastRenderedPageBreak/>
        <w:t>Уставом города Заречного Пензенской области и (или) нормативными правовыми актами Собрания представителей города Заречного Пензенской области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города своих замечаний и предложений по проекту муниципального правового акта, а также для участия жителей города в публичных слушаниях с соблюдением требований об обязательном использовании для таких целей официального сайта,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1.3.2.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1.4. Документы, принимаемые на публичных слушаниях, носят рекомендательный характер и учитываются органами местного самоуправления города Заречного при принятии соответствующих нормативно-правовых актов.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B63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 Порядок подготовки публичных слушаний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2.1. Правом на участие в публичных слушаниях обладают граждане, постоянно или преимущественно проживающие на территории города Заречного и достигшие на момент проведения публичных слушаний 18-летнего возраста.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2.2. Публичные слушания проводятся: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по инициативе группы жителей города численностью не менее 50 человек;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по инициативе Собрания представителей г. Заречного;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по инициативе Главы города Заречного.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Решение о проведении публичных слушаний по инициативе жителей города Заречного и Собрания представителей г. Заречного принимается на сессии Собрания представителей г. Заречного большинством голосов от установленного числа депутатов.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Решение о проведении публичных слушаний по инициативе Главы города Заречного принимается Главой города Заречного и оформляется распоряжением.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не менее 5 человек. Состав Комиссии формируется инициатором проведения публичных слушаний. В состав Комиссии по согласованию могут включаться сотрудники аппарата представительного, исполнительных органов местного самоуправления, эксперты, представители общественности, депутаты Собрания представителей г. Заречного.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2.4. В решении Собрания представителей г. Заречного, распоряжении Главы города Заречного о проведении публичных слушаний указывается: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тема слушаний;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lastRenderedPageBreak/>
        <w:t>- дата, время, состав комиссии и место проведения слушаний.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2.5. Комиссия в ходе подготовки к публичным слушаниям: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не позднее чем за 10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выносимый на обсуждение проект муниципального правового акта по вопросам местного значения);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утверждает порядок (регламент) проведения публичных слушаний;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- организует прием заявок на участие в публичных слушаниях.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B63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 Порядок проведения публичных слушаний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3.1. Для проведения публичных слушаний из числа Комиссии избираются председательствующий и секретарь.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3.2. Публичные слушания открываются председательствующим, который кратко информирует о сущности обсуждаемого вопроса, порядке (регламенте) слушаний.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3.3.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3.4. Порядок, продолжительность выступлений в слушаниях, а также продолжительность проведения публичных слушаний, устанавливаются регламентом проведения публичных слушаний.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3.5.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комиссии, содержание предложений.</w:t>
      </w:r>
    </w:p>
    <w:p w:rsidR="00AC20AF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3.6. Результаты публичных слушаний в виде замечаний и предложений по обсуждаемому проекту муниципального правового акта оформляются Комиссией в письменной форме и предоставляются в Собрание представителей г. Заречного Пензенской области или Главе города Заречного в срок не позднее 3 дней с момента проведения публичных слушаний.</w:t>
      </w:r>
    </w:p>
    <w:p w:rsidR="002D1609" w:rsidRPr="00AC20AF" w:rsidRDefault="00AC20AF" w:rsidP="00AC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0AF">
        <w:rPr>
          <w:rFonts w:ascii="Times New Roman" w:hAnsi="Times New Roman" w:cs="Times New Roman"/>
          <w:sz w:val="24"/>
          <w:szCs w:val="24"/>
        </w:rPr>
        <w:t>3.7. Орган местного самоуправления доводит до жителей города результаты публичных слушаний, включая мотивированное обоснование принятых решений, путем их опубликования (обнародования), в том числе посредством их размещения на официальном сайте.</w:t>
      </w:r>
    </w:p>
    <w:sectPr w:rsidR="002D1609" w:rsidRPr="00AC20AF" w:rsidSect="00B63C2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AF"/>
    <w:rsid w:val="00304F14"/>
    <w:rsid w:val="00351897"/>
    <w:rsid w:val="00AC20AF"/>
    <w:rsid w:val="00B63C2C"/>
    <w:rsid w:val="00C51D88"/>
    <w:rsid w:val="00D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C3953-D203-44B6-A855-A8F54B8F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glava-notebook</dc:creator>
  <cp:keywords/>
  <dc:description/>
  <cp:lastModifiedBy>glava-notebook</cp:lastModifiedBy>
  <cp:revision>2</cp:revision>
  <dcterms:created xsi:type="dcterms:W3CDTF">2023-04-04T09:06:00Z</dcterms:created>
  <dcterms:modified xsi:type="dcterms:W3CDTF">2023-04-04T09:06:00Z</dcterms:modified>
</cp:coreProperties>
</file>