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916114" w:rsidRPr="00916114" w:rsidRDefault="00916114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114">
        <w:rPr>
          <w:rFonts w:ascii="Times New Roman" w:hAnsi="Times New Roman"/>
          <w:b/>
          <w:sz w:val="26"/>
          <w:szCs w:val="26"/>
        </w:rPr>
        <w:t>«Признание садового дома жилым домом или жилого дома садовым домом»</w:t>
      </w:r>
    </w:p>
    <w:p w:rsidR="008D05F9" w:rsidRPr="00B55507" w:rsidRDefault="008D05F9" w:rsidP="008D05F9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D05F9" w:rsidRPr="00385019" w:rsidRDefault="008D05F9" w:rsidP="008D05F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16114" w:rsidRDefault="008D05F9" w:rsidP="00916114">
      <w:pPr>
        <w:autoSpaceDE w:val="0"/>
        <w:autoSpaceDN w:val="0"/>
        <w:adjustRightInd w:val="0"/>
        <w:ind w:firstLine="708"/>
      </w:pPr>
      <w:r w:rsidRPr="00916114">
        <w:rPr>
          <w:lang w:eastAsia="en-US"/>
        </w:rPr>
        <w:t>-</w:t>
      </w:r>
      <w:r w:rsidR="00916114" w:rsidRPr="00916114">
        <w:t xml:space="preserve"> </w:t>
      </w:r>
      <w:hyperlink r:id="rId4" w:history="1">
        <w:r w:rsidR="00916114" w:rsidRPr="00916114">
          <w:rPr>
            <w:lang w:eastAsia="en-US"/>
          </w:rPr>
          <w:t>Конституцией</w:t>
        </w:r>
      </w:hyperlink>
      <w:r w:rsidR="00916114" w:rsidRPr="00916114">
        <w:rPr>
          <w:lang w:eastAsia="en-US"/>
        </w:rPr>
        <w:t xml:space="preserve"> Российской Федерации </w:t>
      </w:r>
      <w:r w:rsidR="00916114" w:rsidRPr="00916114">
        <w:t>(</w:t>
      </w:r>
      <w:proofErr w:type="gramStart"/>
      <w:r w:rsidR="00916114" w:rsidRPr="00916114">
        <w:t>принята</w:t>
      </w:r>
      <w:proofErr w:type="gramEnd"/>
      <w:r w:rsidR="00916114" w:rsidRPr="00916114">
        <w:t xml:space="preserve"> всенародным голосованием 12.12.1993 с изменениями, одобренными в ходе общероссийского голосования 01.07.2020) </w:t>
      </w:r>
      <w:r w:rsidR="00916114" w:rsidRPr="00916114">
        <w:rPr>
          <w:lang w:eastAsia="en-US"/>
        </w:rPr>
        <w:t>(о</w:t>
      </w:r>
      <w:r w:rsidR="00916114" w:rsidRPr="00916114">
        <w:t>фициальный интернет-портал правовой информации http://www.pravo.gov.ru, 04.07.2020</w:t>
      </w:r>
      <w:r w:rsidR="00916114" w:rsidRPr="00916114">
        <w:rPr>
          <w:lang w:eastAsia="en-US"/>
        </w:rPr>
        <w:t>)</w:t>
      </w:r>
      <w:r w:rsidR="00916114" w:rsidRPr="00916114">
        <w:t>;</w:t>
      </w:r>
    </w:p>
    <w:p w:rsidR="00916114" w:rsidRPr="00916114" w:rsidRDefault="00916114" w:rsidP="0091611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114">
        <w:rPr>
          <w:rFonts w:ascii="Times New Roman" w:hAnsi="Times New Roman"/>
          <w:sz w:val="26"/>
          <w:szCs w:val="26"/>
        </w:rPr>
        <w:t xml:space="preserve">- Жилищным </w:t>
      </w:r>
      <w:hyperlink r:id="rId5" w:history="1">
        <w:r w:rsidRPr="00916114">
          <w:rPr>
            <w:rFonts w:ascii="Times New Roman" w:hAnsi="Times New Roman"/>
            <w:sz w:val="26"/>
            <w:szCs w:val="26"/>
          </w:rPr>
          <w:t>кодексом</w:t>
        </w:r>
      </w:hyperlink>
      <w:r w:rsidRPr="00916114">
        <w:rPr>
          <w:rFonts w:ascii="Times New Roman" w:hAnsi="Times New Roman"/>
          <w:sz w:val="26"/>
          <w:szCs w:val="26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8D05F9" w:rsidRPr="00385019" w:rsidRDefault="008D05F9" w:rsidP="008D05F9">
      <w:pPr>
        <w:spacing w:line="240" w:lineRule="auto"/>
      </w:pPr>
      <w:r w:rsidRPr="00385019">
        <w:t xml:space="preserve">- Федеральным </w:t>
      </w:r>
      <w:hyperlink r:id="rId6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D05F9" w:rsidRPr="0038501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7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9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385019" w:rsidRDefault="008D05F9" w:rsidP="008D05F9">
      <w:pPr>
        <w:spacing w:line="240" w:lineRule="auto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8D05F9" w:rsidRDefault="008D05F9" w:rsidP="008D05F9">
      <w:pPr>
        <w:spacing w:line="240" w:lineRule="auto"/>
      </w:pPr>
      <w:r w:rsidRPr="00385019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25, 13.02.2009)</w:t>
      </w:r>
      <w:r w:rsidRPr="00385019">
        <w:t xml:space="preserve">; </w:t>
      </w:r>
    </w:p>
    <w:p w:rsidR="008D05F9" w:rsidRPr="00385019" w:rsidRDefault="008D05F9" w:rsidP="008D05F9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>
        <w:rPr>
          <w:position w:val="0"/>
        </w:rPr>
        <w:t xml:space="preserve">Федеральным законом от 30.12.2009 № 384-ФЗ «Технический регламент о безопасности зданий и сооружений» </w:t>
      </w:r>
      <w:r w:rsidRPr="00385019">
        <w:rPr>
          <w:lang w:eastAsia="en-US"/>
        </w:rPr>
        <w:t>(с последующими изменениями)</w:t>
      </w:r>
      <w:r>
        <w:rPr>
          <w:lang w:eastAsia="en-US"/>
        </w:rPr>
        <w:t xml:space="preserve"> (</w:t>
      </w:r>
      <w:r>
        <w:rPr>
          <w:position w:val="0"/>
        </w:rPr>
        <w:t>«Российская газета», № 255, 31.12.2009, «Собрание законодательства РФ», 04.01.2010, № 1, ст. 5);</w:t>
      </w:r>
    </w:p>
    <w:p w:rsidR="008D05F9" w:rsidRPr="0038501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hyperlink r:id="rId10" w:history="1">
        <w:r w:rsidR="008D5C28">
          <w:t>п</w:t>
        </w:r>
        <w:r w:rsidRPr="00385019">
          <w:t>остановлением</w:t>
        </w:r>
      </w:hyperlink>
      <w:r w:rsidRPr="00385019"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</w:t>
      </w:r>
      <w:r w:rsidRPr="00385019">
        <w:rPr>
          <w:lang w:eastAsia="en-US"/>
        </w:rPr>
        <w:t>Собрание законодательства РФ», 04.02.2013, № 5, ст. 377)</w:t>
      </w:r>
      <w:r w:rsidRPr="00385019">
        <w:t xml:space="preserve">; </w:t>
      </w:r>
    </w:p>
    <w:p w:rsidR="008D05F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hyperlink r:id="rId11" w:history="1">
        <w:r w:rsidR="008D5C28">
          <w:rPr>
            <w:lang w:eastAsia="en-US"/>
          </w:rPr>
          <w:t>п</w:t>
        </w:r>
        <w:r w:rsidRPr="00385019">
          <w:rPr>
            <w:lang w:eastAsia="en-US"/>
          </w:rPr>
          <w:t>остановлением</w:t>
        </w:r>
      </w:hyperlink>
      <w:r w:rsidRPr="00385019">
        <w:rPr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8D05F9" w:rsidRPr="003C30F1" w:rsidRDefault="008D05F9" w:rsidP="008D05F9">
      <w:pPr>
        <w:autoSpaceDE w:val="0"/>
        <w:autoSpaceDN w:val="0"/>
        <w:adjustRightInd w:val="0"/>
        <w:spacing w:after="0" w:line="240" w:lineRule="auto"/>
      </w:pPr>
      <w:r w:rsidRPr="003C30F1">
        <w:t>-</w:t>
      </w:r>
      <w:r>
        <w:t xml:space="preserve"> </w:t>
      </w:r>
      <w:hyperlink r:id="rId12" w:history="1">
        <w:r w:rsidR="008D5C28">
          <w:t>п</w:t>
        </w:r>
        <w:r w:rsidRPr="00DB6783">
          <w:t>остановлением</w:t>
        </w:r>
      </w:hyperlink>
      <w:r w:rsidRPr="002C14FC">
        <w:t xml:space="preserve"> Правительства РФ от </w:t>
      </w:r>
      <w:r>
        <w:t>28.01.</w:t>
      </w:r>
      <w:r w:rsidRPr="002C14FC">
        <w:t xml:space="preserve">2006 № 47 </w:t>
      </w:r>
      <w:r>
        <w:rPr>
          <w:position w:val="0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t xml:space="preserve"> (с последующими изменениями) </w:t>
      </w:r>
      <w:r w:rsidRPr="00471352">
        <w:t>(«</w:t>
      </w:r>
      <w:r w:rsidRPr="00471352">
        <w:rPr>
          <w:lang w:eastAsia="en-US"/>
        </w:rPr>
        <w:t>Собрание законодательства РФ»,</w:t>
      </w:r>
      <w:r>
        <w:rPr>
          <w:lang w:eastAsia="en-US"/>
        </w:rPr>
        <w:t xml:space="preserve"> 06.02.2006, № 6, ст. 702, «Российская газета», № 28, 10.02.2006</w:t>
      </w:r>
      <w:r w:rsidRPr="00471352">
        <w:t>);</w:t>
      </w:r>
    </w:p>
    <w:p w:rsidR="008D05F9" w:rsidRPr="00385019" w:rsidRDefault="008D05F9" w:rsidP="008D05F9">
      <w:pPr>
        <w:spacing w:line="240" w:lineRule="auto"/>
      </w:pPr>
      <w:r w:rsidRPr="00385019">
        <w:lastRenderedPageBreak/>
        <w:t xml:space="preserve">- </w:t>
      </w:r>
      <w:hyperlink r:id="rId13" w:history="1">
        <w:r w:rsidRPr="00385019">
          <w:t>Уставом</w:t>
        </w:r>
      </w:hyperlink>
      <w:r w:rsidRPr="00385019"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385019">
        <w:t>принят</w:t>
      </w:r>
      <w:proofErr w:type="gramEnd"/>
      <w:r w:rsidRPr="00385019">
        <w:t xml:space="preserve"> Решением Собрания представителей г. Заречного от 19.12.2005 № 142)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Заречье», № 52, 28.12.2005)</w:t>
      </w:r>
      <w:r w:rsidRPr="00385019">
        <w:t>;</w:t>
      </w:r>
    </w:p>
    <w:p w:rsidR="008D05F9" w:rsidRDefault="008D05F9" w:rsidP="008D05F9">
      <w:pPr>
        <w:spacing w:line="240" w:lineRule="auto"/>
      </w:pPr>
      <w:r w:rsidRPr="00385019">
        <w:t xml:space="preserve">-  </w:t>
      </w:r>
      <w:hyperlink r:id="rId14" w:history="1">
        <w:r w:rsidR="008D5C28">
          <w:t>п</w:t>
        </w:r>
        <w:r w:rsidRPr="00385019">
          <w:t>остановлением</w:t>
        </w:r>
      </w:hyperlink>
      <w:r w:rsidRPr="00385019"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Ведомости </w:t>
      </w:r>
      <w:proofErr w:type="gramStart"/>
      <w:r w:rsidRPr="00385019">
        <w:rPr>
          <w:lang w:eastAsia="en-US"/>
        </w:rPr>
        <w:t>Заречного</w:t>
      </w:r>
      <w:proofErr w:type="gramEnd"/>
      <w:r w:rsidRPr="00385019">
        <w:rPr>
          <w:lang w:eastAsia="en-US"/>
        </w:rPr>
        <w:t>», 23.03.2018, № 12, с. 4)</w:t>
      </w:r>
      <w:r w:rsidRPr="00385019">
        <w:t>;</w:t>
      </w:r>
    </w:p>
    <w:p w:rsidR="008D05F9" w:rsidRPr="00B629BD" w:rsidRDefault="008D05F9" w:rsidP="00916114">
      <w:pPr>
        <w:autoSpaceDE w:val="0"/>
        <w:autoSpaceDN w:val="0"/>
        <w:adjustRightInd w:val="0"/>
        <w:spacing w:after="0" w:line="240" w:lineRule="auto"/>
        <w:ind w:firstLine="539"/>
      </w:pPr>
      <w:r>
        <w:t xml:space="preserve">- </w:t>
      </w:r>
      <w:r w:rsidR="008D5C28">
        <w:t>п</w:t>
      </w:r>
      <w:r>
        <w:t>остановлением Главы города от 04.03.2009 № 344 «</w:t>
      </w:r>
      <w:r w:rsidR="00916114">
        <w:rPr>
          <w:rFonts w:eastAsiaTheme="minorHAnsi"/>
          <w:position w:val="0"/>
          <w:lang w:eastAsia="en-US"/>
        </w:rPr>
        <w:t xml:space="preserve"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</w:t>
      </w:r>
      <w:proofErr w:type="gramStart"/>
      <w:r w:rsidR="00916114">
        <w:rPr>
          <w:rFonts w:eastAsiaTheme="minorHAnsi"/>
          <w:position w:val="0"/>
          <w:lang w:eastAsia="en-US"/>
        </w:rPr>
        <w:t>фонда</w:t>
      </w:r>
      <w:proofErr w:type="gramEnd"/>
      <w:r w:rsidR="00916114">
        <w:rPr>
          <w:rFonts w:eastAsiaTheme="minorHAnsi"/>
          <w:position w:val="0"/>
          <w:lang w:eastAsia="en-US"/>
        </w:rPr>
        <w:t xml:space="preserve"> ЗАТО г. Заречного Пензенской области</w:t>
      </w:r>
      <w:r>
        <w:t>» (с последующими изменениями)</w:t>
      </w:r>
      <w:r w:rsidR="00916114">
        <w:t xml:space="preserve"> (</w:t>
      </w:r>
      <w:r w:rsidR="00916114">
        <w:rPr>
          <w:rFonts w:eastAsiaTheme="minorHAnsi"/>
          <w:position w:val="0"/>
          <w:lang w:eastAsia="en-US"/>
        </w:rPr>
        <w:t>«Ведомости Заречного», 13.03.2009, N 9, с. 25)</w:t>
      </w:r>
      <w:r>
        <w:t>;</w:t>
      </w:r>
    </w:p>
    <w:p w:rsidR="00916114" w:rsidRDefault="008D05F9" w:rsidP="008D5C28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385019">
        <w:t>-</w:t>
      </w:r>
      <w:r w:rsidR="008D5C28">
        <w:t xml:space="preserve"> </w:t>
      </w:r>
      <w:r w:rsidR="008D5C28">
        <w:rPr>
          <w:rFonts w:eastAsiaTheme="minorHAnsi"/>
          <w:position w:val="0"/>
          <w:lang w:eastAsia="en-US"/>
        </w:rPr>
        <w:t>п</w:t>
      </w:r>
      <w:r w:rsidR="00916114">
        <w:rPr>
          <w:rFonts w:eastAsiaTheme="minorHAnsi"/>
          <w:position w:val="0"/>
          <w:lang w:eastAsia="en-US"/>
        </w:rPr>
        <w:t xml:space="preserve">остановлением Администрации </w:t>
      </w:r>
      <w:proofErr w:type="gramStart"/>
      <w:r w:rsidR="00916114">
        <w:rPr>
          <w:rFonts w:eastAsiaTheme="minorHAnsi"/>
          <w:position w:val="0"/>
          <w:lang w:eastAsia="en-US"/>
        </w:rPr>
        <w:t>г</w:t>
      </w:r>
      <w:proofErr w:type="gramEnd"/>
      <w:r w:rsidR="00916114">
        <w:rPr>
          <w:rFonts w:eastAsiaTheme="minorHAnsi"/>
          <w:position w:val="0"/>
          <w:lang w:eastAsia="en-US"/>
        </w:rPr>
        <w:t>. Заречного от 16.01.2020 № 42 «Об утверждении административного регламента предоставления муниципальной услуги «Признание садового дома жилым домом или жилого дома садовым домом»</w:t>
      </w:r>
      <w:r w:rsidR="00916114" w:rsidRPr="00916114">
        <w:rPr>
          <w:rFonts w:eastAsiaTheme="minorHAnsi"/>
          <w:position w:val="0"/>
          <w:lang w:eastAsia="en-US"/>
        </w:rPr>
        <w:t xml:space="preserve"> </w:t>
      </w:r>
      <w:r w:rsidR="008D5C28">
        <w:rPr>
          <w:rFonts w:eastAsiaTheme="minorHAnsi"/>
          <w:position w:val="0"/>
          <w:lang w:eastAsia="en-US"/>
        </w:rPr>
        <w:t>(«</w:t>
      </w:r>
      <w:r w:rsidR="00916114">
        <w:rPr>
          <w:rFonts w:eastAsiaTheme="minorHAnsi"/>
          <w:position w:val="0"/>
          <w:lang w:eastAsia="en-US"/>
        </w:rPr>
        <w:t>Ведомости Заречного</w:t>
      </w:r>
      <w:r w:rsidR="008D5C28">
        <w:rPr>
          <w:rFonts w:eastAsiaTheme="minorHAnsi"/>
          <w:position w:val="0"/>
          <w:lang w:eastAsia="en-US"/>
        </w:rPr>
        <w:t>»</w:t>
      </w:r>
      <w:r w:rsidR="00916114">
        <w:rPr>
          <w:rFonts w:eastAsiaTheme="minorHAnsi"/>
          <w:position w:val="0"/>
          <w:lang w:eastAsia="en-US"/>
        </w:rPr>
        <w:t xml:space="preserve">, </w:t>
      </w:r>
      <w:r w:rsidR="008D5C28">
        <w:rPr>
          <w:rFonts w:eastAsiaTheme="minorHAnsi"/>
          <w:position w:val="0"/>
          <w:lang w:eastAsia="en-US"/>
        </w:rPr>
        <w:t>№</w:t>
      </w:r>
      <w:r w:rsidR="00916114">
        <w:rPr>
          <w:rFonts w:eastAsiaTheme="minorHAnsi"/>
          <w:position w:val="0"/>
          <w:lang w:eastAsia="en-US"/>
        </w:rPr>
        <w:t xml:space="preserve"> 3, 24.01.2020</w:t>
      </w:r>
      <w:r w:rsidR="008D5C28">
        <w:rPr>
          <w:rFonts w:eastAsiaTheme="minorHAnsi"/>
          <w:position w:val="0"/>
          <w:lang w:eastAsia="en-US"/>
        </w:rPr>
        <w:t>)</w:t>
      </w:r>
      <w:r w:rsidR="00916114">
        <w:rPr>
          <w:rFonts w:eastAsiaTheme="minorHAnsi"/>
          <w:position w:val="0"/>
          <w:lang w:eastAsia="en-US"/>
        </w:rPr>
        <w:t>.</w:t>
      </w:r>
    </w:p>
    <w:p w:rsidR="00916114" w:rsidRDefault="00916114" w:rsidP="00916114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 </w:t>
      </w:r>
    </w:p>
    <w:p w:rsidR="008D05F9" w:rsidRDefault="008D05F9" w:rsidP="008D05F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>.</w:t>
      </w:r>
    </w:p>
    <w:p w:rsidR="00090FFA" w:rsidRDefault="00090FFA"/>
    <w:sectPr w:rsidR="00090FFA" w:rsidSect="0009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8D05F9"/>
    <w:rsid w:val="008D5C28"/>
    <w:rsid w:val="00916114"/>
    <w:rsid w:val="00BE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A706BEDB88A81F0682D3E5AE00C52077DB175BA89CE0F4FC43D5A953E4722ED3ADNCP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86C2C84A1E59878DC716F1651B6E4D52BD60D3EE7BB4B1F41C3296C681z9v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931BDF8F18A874C8FFB4951CDCB00975B1526C2AC02033F8B5A0B50139SDZ8L" TargetMode="Externa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8D08D5C4225ED255F5B66C2AD5DA43A3F1D081CD2F1A02234485E7F0pET9L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7801D713284B1FB9F36D96D5DFE23C085C870DFAE6E55FCEB6FD45F5Fq2a7L" TargetMode="External"/><Relationship Id="rId14" Type="http://schemas.openxmlformats.org/officeDocument/2006/relationships/hyperlink" Target="consultantplus://offline/ref=A706BEDB88A81F0682D3E5AE00C52077DB175BA89CE0F8F240DCA953E4722ED3ADCD99C8F287FB4310088C4EN4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2021-05-18T11:35:00Z</dcterms:created>
  <dcterms:modified xsi:type="dcterms:W3CDTF">2023-09-12T13:13:00Z</dcterms:modified>
</cp:coreProperties>
</file>