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58379E" w14:textId="77777777" w:rsidR="00432247" w:rsidRDefault="00432247" w:rsidP="00432247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noProof/>
          <w:sz w:val="24"/>
          <w:lang w:eastAsia="ru-RU"/>
        </w:rPr>
        <w:drawing>
          <wp:inline distT="0" distB="0" distL="0" distR="0" wp14:anchorId="2A8D82F5" wp14:editId="11E5B352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5A89BA" w14:textId="77777777" w:rsidR="00432247" w:rsidRDefault="00432247" w:rsidP="004322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F62A2E5" w14:textId="77777777" w:rsidR="00432247" w:rsidRDefault="00432247" w:rsidP="004322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61034FD" w14:textId="77777777" w:rsidR="00432247" w:rsidRPr="00C03FA3" w:rsidRDefault="00432247" w:rsidP="0043224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>О реализации абзаца второго пункта 4 статьи 78.5 Бюджетного кодекса</w:t>
      </w:r>
      <w:r>
        <w:rPr>
          <w:rFonts w:ascii="Times New Roman" w:hAnsi="Times New Roman" w:cs="Times New Roman"/>
          <w:sz w:val="26"/>
          <w:szCs w:val="26"/>
        </w:rPr>
        <w:br/>
        <w:t xml:space="preserve"> Российской Федерации</w:t>
      </w:r>
    </w:p>
    <w:p w14:paraId="36CD82E3" w14:textId="77777777" w:rsidR="00432247" w:rsidRDefault="00432247" w:rsidP="0043224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0523020E" w14:textId="77777777" w:rsidR="00432247" w:rsidRDefault="00432247" w:rsidP="0043224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2B12806B" w14:textId="77777777" w:rsidR="00432247" w:rsidRDefault="00432247" w:rsidP="0043224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7FD55E96" w14:textId="77777777" w:rsidR="00432247" w:rsidRDefault="00432247" w:rsidP="0043224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 абзацем вторым пункта 4 статьи 78.5 Бюджетного кодекса Российской Федерации,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>
        <w:rPr>
          <w:rFonts w:ascii="Times New Roman" w:hAnsi="Times New Roman" w:cs="Times New Roman"/>
          <w:sz w:val="26"/>
          <w:szCs w:val="26"/>
        </w:rPr>
        <w:t>4.3.1,</w:t>
      </w:r>
      <w:r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4.6.1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города  Заречного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14:paraId="379A98E7" w14:textId="77777777" w:rsidR="00432247" w:rsidRDefault="00432247" w:rsidP="00432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0E8ABDC" w14:textId="77777777" w:rsidR="00432247" w:rsidRDefault="00432247" w:rsidP="00432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915FDE0" w14:textId="77777777" w:rsidR="00432247" w:rsidRDefault="00432247" w:rsidP="004322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2EF7">
        <w:rPr>
          <w:rFonts w:ascii="Times New Roman" w:hAnsi="Times New Roman" w:cs="Times New Roman"/>
          <w:sz w:val="26"/>
          <w:szCs w:val="26"/>
        </w:rPr>
        <w:t>1.</w:t>
      </w:r>
      <w:r w:rsidRPr="00C03FA3">
        <w:rPr>
          <w:rFonts w:ascii="Times New Roman" w:hAnsi="Times New Roman" w:cs="Times New Roman"/>
          <w:sz w:val="26"/>
          <w:szCs w:val="26"/>
        </w:rPr>
        <w:t xml:space="preserve"> Установить</w:t>
      </w:r>
      <w:r>
        <w:rPr>
          <w:rFonts w:ascii="Times New Roman" w:hAnsi="Times New Roman" w:cs="Times New Roman"/>
          <w:sz w:val="26"/>
          <w:szCs w:val="26"/>
        </w:rPr>
        <w:t>, что отбор получателей субсидий, указанных в пункте 1 статьи 78.5 Бюджетного кодекса Российской Федерации, предоставляемых из бюджета закрытого административно-</w:t>
      </w:r>
      <w:r w:rsidRPr="008F3974">
        <w:rPr>
          <w:rFonts w:ascii="Times New Roman" w:hAnsi="Times New Roman" w:cs="Times New Roman"/>
          <w:sz w:val="26"/>
          <w:szCs w:val="26"/>
        </w:rPr>
        <w:t xml:space="preserve">территориального образования город Заречный Пензенской области, </w:t>
      </w:r>
      <w:r w:rsidRPr="00DD3057">
        <w:rPr>
          <w:rFonts w:ascii="Times New Roman" w:hAnsi="Times New Roman" w:cs="Times New Roman"/>
          <w:sz w:val="26"/>
          <w:szCs w:val="26"/>
        </w:rPr>
        <w:t xml:space="preserve">осуществляется </w:t>
      </w:r>
      <w:r>
        <w:rPr>
          <w:rFonts w:ascii="Times New Roman" w:hAnsi="Times New Roman" w:cs="Times New Roman"/>
          <w:sz w:val="26"/>
          <w:szCs w:val="26"/>
        </w:rPr>
        <w:t>в порядке, определенными постановления Администрации города Заречного, соответствующими общим требованиям, установленным Правительством Российской Федерации в соответствии с пунктом 3 статьи 78 и пунктом 2.2 статьи 78.1 Бюджетного кодекса Российской Федерации.</w:t>
      </w:r>
    </w:p>
    <w:p w14:paraId="1BB943E2" w14:textId="77777777" w:rsidR="00432247" w:rsidRDefault="00432247" w:rsidP="004322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 Положения настоящего постановления применяются к правоотношениям, возникающим при предоставлении субсидий с 01.01.2024.</w:t>
      </w:r>
    </w:p>
    <w:p w14:paraId="2D6DEFD9" w14:textId="77777777" w:rsidR="00432247" w:rsidRDefault="00432247" w:rsidP="004322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 w:rsidRPr="0030553F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на следующий день после его официального опубликования.</w:t>
      </w:r>
    </w:p>
    <w:p w14:paraId="6D971AE4" w14:textId="77777777" w:rsidR="00432247" w:rsidRDefault="00432247" w:rsidP="0043224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r>
        <w:rPr>
          <w:rFonts w:ascii="Times New Roman" w:hAnsi="Times New Roman" w:cs="Times New Roman"/>
          <w:sz w:val="26"/>
          <w:szCs w:val="26"/>
        </w:rPr>
        <w:t>Настоящее постановление опубликовать в муниципальном печатном средстве массовой информации – в газете «Ведомости Заречного».</w:t>
      </w:r>
    </w:p>
    <w:p w14:paraId="58EF8C78" w14:textId="77777777" w:rsidR="00432247" w:rsidRDefault="00432247" w:rsidP="004322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Контроль за исполнением настоящего постановления возложить на Первого заместителя Главы Администрации Рябова А.Г.</w:t>
      </w:r>
    </w:p>
    <w:p w14:paraId="78ECCA4E" w14:textId="77777777" w:rsidR="00432247" w:rsidRDefault="00432247" w:rsidP="004322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F1A1610" w14:textId="77777777" w:rsidR="00432247" w:rsidRDefault="00432247" w:rsidP="004322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6CD23E1" w14:textId="77777777" w:rsidR="00432247" w:rsidRDefault="00432247" w:rsidP="004322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6E62DD4" w14:textId="77777777" w:rsidR="00432247" w:rsidRPr="006E0270" w:rsidRDefault="00432247" w:rsidP="00432247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sz w:val="26"/>
        </w:rPr>
      </w:pPr>
      <w:r w:rsidRPr="006E0270">
        <w:rPr>
          <w:rFonts w:ascii="Times New Roman" w:hAnsi="Times New Roman" w:cs="Times New Roman"/>
          <w:sz w:val="26"/>
          <w:szCs w:val="26"/>
        </w:rPr>
        <w:t>Глав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6E0270">
        <w:rPr>
          <w:rFonts w:ascii="Times New Roman" w:hAnsi="Times New Roman" w:cs="Times New Roman"/>
          <w:sz w:val="26"/>
          <w:szCs w:val="26"/>
        </w:rPr>
        <w:t xml:space="preserve"> города</w:t>
      </w:r>
      <w:r w:rsidRPr="006E0270"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О</w:t>
      </w:r>
      <w:r w:rsidRPr="006E027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В</w:t>
      </w:r>
      <w:r w:rsidRPr="006E027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Климанов</w:t>
      </w:r>
      <w:proofErr w:type="spellEnd"/>
    </w:p>
    <w:p w14:paraId="5778F59B" w14:textId="77777777" w:rsidR="00432247" w:rsidRDefault="00432247" w:rsidP="00432247">
      <w:pPr>
        <w:spacing w:line="259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sectPr w:rsidR="00432247" w:rsidSect="00BA70C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247"/>
    <w:rsid w:val="00432247"/>
    <w:rsid w:val="007B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F134A0-A6A9-4EC2-AD7B-8126A1FB5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224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207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2023-11-22T11:20:00Z</dcterms:created>
  <dcterms:modified xsi:type="dcterms:W3CDTF">2023-11-22T11:28:00Z</dcterms:modified>
</cp:coreProperties>
</file>