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A4" w:rsidRPr="002C6FA4" w:rsidRDefault="00807B60" w:rsidP="006A3ADC">
      <w:pPr>
        <w:suppressAutoHyphens/>
        <w:spacing w:after="0" w:line="240" w:lineRule="auto"/>
        <w:rPr>
          <w:rFonts w:ascii="Times New Roman" w:eastAsia="Times New Roman" w:hAnsi="Times New Roman" w:cs="Times New Roman"/>
          <w:b/>
          <w:i/>
          <w:sz w:val="28"/>
          <w:szCs w:val="28"/>
          <w:lang w:eastAsia="zh-CN"/>
        </w:rPr>
      </w:pPr>
      <w:bookmarkStart w:id="0" w:name="_GoBack"/>
      <w:bookmarkEnd w:id="0"/>
      <w:r>
        <w:rPr>
          <w:rFonts w:ascii="Times New Roman" w:eastAsia="Times New Roman" w:hAnsi="Times New Roman" w:cs="Times New Roman"/>
          <w:b/>
          <w:i/>
          <w:noProof/>
          <w:sz w:val="26"/>
          <w:szCs w:val="26"/>
          <w:lang w:eastAsia="ru-RU"/>
        </w:rPr>
        <mc:AlternateContent>
          <mc:Choice Requires="wps">
            <w:drawing>
              <wp:anchor distT="0" distB="0" distL="114300" distR="114300" simplePos="0" relativeHeight="251659264" behindDoc="0" locked="0" layoutInCell="1" allowOverlap="1">
                <wp:simplePos x="0" y="0"/>
                <wp:positionH relativeFrom="column">
                  <wp:posOffset>4461510</wp:posOffset>
                </wp:positionH>
                <wp:positionV relativeFrom="paragraph">
                  <wp:posOffset>1840230</wp:posOffset>
                </wp:positionV>
                <wp:extent cx="914400" cy="2381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DB3" w:rsidRPr="00944DB3" w:rsidRDefault="00944DB3">
                            <w:pPr>
                              <w:rPr>
                                <w:rFonts w:ascii="Times New Roman" w:hAnsi="Times New Roman" w:cs="Times New Roman"/>
                              </w:rPr>
                            </w:pPr>
                            <w:r w:rsidRPr="00944DB3">
                              <w:rPr>
                                <w:rFonts w:ascii="Times New Roman" w:hAnsi="Times New Roman" w:cs="Times New Roman"/>
                              </w:rPr>
                              <w:t>1281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1.3pt;margin-top:144.9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NbgAIAAA4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" stroked="f">
                <v:textbox>
                  <w:txbxContent>
                    <w:p w:rsidR="00944DB3" w:rsidRPr="00944DB3" w:rsidRDefault="00944DB3">
                      <w:pPr>
                        <w:rPr>
                          <w:rFonts w:ascii="Times New Roman" w:hAnsi="Times New Roman" w:cs="Times New Roman"/>
                        </w:rPr>
                      </w:pPr>
                      <w:r w:rsidRPr="00944DB3">
                        <w:rPr>
                          <w:rFonts w:ascii="Times New Roman" w:hAnsi="Times New Roman" w:cs="Times New Roman"/>
                        </w:rPr>
                        <w:t>1281</w:t>
                      </w:r>
                    </w:p>
                  </w:txbxContent>
                </v:textbox>
              </v:shape>
            </w:pict>
          </mc:Fallback>
        </mc:AlternateContent>
      </w:r>
      <w:r>
        <w:rPr>
          <w:rFonts w:ascii="Times New Roman" w:eastAsia="Times New Roman" w:hAnsi="Times New Roman" w:cs="Times New Roman"/>
          <w:b/>
          <w:i/>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1223010</wp:posOffset>
                </wp:positionH>
                <wp:positionV relativeFrom="paragraph">
                  <wp:posOffset>1840230</wp:posOffset>
                </wp:positionV>
                <wp:extent cx="914400" cy="2381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DB3" w:rsidRPr="00944DB3" w:rsidRDefault="00944DB3">
                            <w:pPr>
                              <w:rPr>
                                <w:rFonts w:ascii="Times New Roman" w:hAnsi="Times New Roman" w:cs="Times New Roman"/>
                              </w:rPr>
                            </w:pPr>
                            <w:r w:rsidRPr="00944DB3">
                              <w:rPr>
                                <w:rFonts w:ascii="Times New Roman" w:hAnsi="Times New Roman" w:cs="Times New Roman"/>
                              </w:rPr>
                              <w:t>18.05.2017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6.3pt;margin-top:144.9pt;width:1in;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" stroked="f">
                <v:textbox>
                  <w:txbxContent>
                    <w:p w:rsidR="00944DB3" w:rsidRPr="00944DB3" w:rsidRDefault="00944DB3">
                      <w:pPr>
                        <w:rPr>
                          <w:rFonts w:ascii="Times New Roman" w:hAnsi="Times New Roman" w:cs="Times New Roman"/>
                        </w:rPr>
                      </w:pPr>
                      <w:r w:rsidRPr="00944DB3">
                        <w:rPr>
                          <w:rFonts w:ascii="Times New Roman" w:hAnsi="Times New Roman" w:cs="Times New Roman"/>
                        </w:rPr>
                        <w:t>18.05.2017</w:t>
                      </w:r>
                    </w:p>
                  </w:txbxContent>
                </v:textbox>
              </v:shape>
            </w:pict>
          </mc:Fallback>
        </mc:AlternateContent>
      </w:r>
      <w:r w:rsidR="002C6FA4" w:rsidRPr="0061100B">
        <w:rPr>
          <w:rFonts w:ascii="Times New Roman" w:eastAsia="Times New Roman" w:hAnsi="Times New Roman" w:cs="Times New Roman"/>
          <w:b/>
          <w:i/>
          <w:noProof/>
          <w:sz w:val="26"/>
          <w:szCs w:val="26"/>
          <w:lang w:eastAsia="ru-RU"/>
        </w:rPr>
        <w:drawing>
          <wp:inline distT="0" distB="0" distL="0" distR="0">
            <wp:extent cx="6305550" cy="2360903"/>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8797" cy="2388328"/>
                    </a:xfrm>
                    <a:prstGeom prst="rect">
                      <a:avLst/>
                    </a:prstGeom>
                    <a:noFill/>
                    <a:ln>
                      <a:noFill/>
                    </a:ln>
                  </pic:spPr>
                </pic:pic>
              </a:graphicData>
            </a:graphic>
          </wp:inline>
        </w:drawing>
      </w:r>
    </w:p>
    <w:p w:rsidR="00944DB3" w:rsidRDefault="00944DB3" w:rsidP="004B09A1">
      <w:pPr>
        <w:shd w:val="clear" w:color="auto" w:fill="FFFFFF"/>
        <w:suppressAutoHyphens/>
        <w:spacing w:after="0" w:line="240" w:lineRule="auto"/>
        <w:jc w:val="center"/>
        <w:rPr>
          <w:rFonts w:ascii="Times New Roman" w:eastAsia="Times New Roman" w:hAnsi="Times New Roman" w:cs="Times New Roman"/>
          <w:sz w:val="26"/>
          <w:szCs w:val="26"/>
          <w:lang w:eastAsia="zh-CN"/>
        </w:rPr>
      </w:pPr>
    </w:p>
    <w:p w:rsidR="00057DC9" w:rsidRPr="00944DB3" w:rsidRDefault="002C6FA4" w:rsidP="004B09A1">
      <w:pPr>
        <w:shd w:val="clear" w:color="auto" w:fill="FFFFFF"/>
        <w:suppressAutoHyphens/>
        <w:spacing w:after="0" w:line="240" w:lineRule="auto"/>
        <w:jc w:val="center"/>
        <w:rPr>
          <w:rFonts w:ascii="Times New Roman" w:eastAsia="Times New Roman" w:hAnsi="Times New Roman" w:cs="Times New Roman"/>
          <w:sz w:val="26"/>
          <w:szCs w:val="26"/>
          <w:lang w:eastAsia="zh-CN"/>
        </w:rPr>
      </w:pPr>
      <w:r w:rsidRPr="00944DB3">
        <w:rPr>
          <w:rFonts w:ascii="Times New Roman" w:eastAsia="Times New Roman" w:hAnsi="Times New Roman" w:cs="Times New Roman"/>
          <w:sz w:val="26"/>
          <w:szCs w:val="26"/>
          <w:lang w:eastAsia="zh-CN"/>
        </w:rPr>
        <w:t>О</w:t>
      </w:r>
      <w:r w:rsidR="008751B6" w:rsidRPr="00944DB3">
        <w:rPr>
          <w:rFonts w:ascii="Times New Roman" w:eastAsia="Times New Roman" w:hAnsi="Times New Roman" w:cs="Times New Roman"/>
          <w:sz w:val="26"/>
          <w:szCs w:val="26"/>
          <w:lang w:eastAsia="zh-CN"/>
        </w:rPr>
        <w:t xml:space="preserve"> </w:t>
      </w:r>
      <w:r w:rsidR="00CB78E2" w:rsidRPr="00944DB3">
        <w:rPr>
          <w:rFonts w:ascii="Times New Roman" w:eastAsia="Times New Roman" w:hAnsi="Times New Roman" w:cs="Times New Roman"/>
          <w:sz w:val="26"/>
          <w:szCs w:val="26"/>
          <w:lang w:eastAsia="zh-CN"/>
        </w:rPr>
        <w:t xml:space="preserve">внесении изменений в </w:t>
      </w:r>
      <w:r w:rsidR="00057DC9" w:rsidRPr="00944DB3">
        <w:rPr>
          <w:rFonts w:ascii="Times New Roman" w:eastAsia="Times New Roman" w:hAnsi="Times New Roman" w:cs="Times New Roman"/>
          <w:sz w:val="26"/>
          <w:szCs w:val="26"/>
          <w:lang w:eastAsia="zh-CN"/>
        </w:rPr>
        <w:t>п</w:t>
      </w:r>
      <w:r w:rsidR="00CB78E2" w:rsidRPr="00944DB3">
        <w:rPr>
          <w:rFonts w:ascii="Times New Roman" w:eastAsia="Times New Roman" w:hAnsi="Times New Roman" w:cs="Times New Roman"/>
          <w:sz w:val="26"/>
          <w:szCs w:val="26"/>
          <w:lang w:eastAsia="zh-CN"/>
        </w:rPr>
        <w:t xml:space="preserve">остановление Администрации г.Заречного </w:t>
      </w:r>
    </w:p>
    <w:p w:rsidR="008751B6" w:rsidRPr="00944DB3" w:rsidRDefault="00CB78E2" w:rsidP="004B09A1">
      <w:pPr>
        <w:shd w:val="clear" w:color="auto" w:fill="FFFFFF"/>
        <w:suppressAutoHyphens/>
        <w:spacing w:after="0" w:line="240" w:lineRule="auto"/>
        <w:jc w:val="center"/>
        <w:rPr>
          <w:rFonts w:ascii="Times New Roman" w:eastAsia="Times New Roman" w:hAnsi="Times New Roman" w:cs="Times New Roman"/>
          <w:sz w:val="26"/>
          <w:szCs w:val="26"/>
          <w:lang w:eastAsia="zh-CN"/>
        </w:rPr>
      </w:pPr>
      <w:r w:rsidRPr="00944DB3">
        <w:rPr>
          <w:rFonts w:ascii="Times New Roman" w:eastAsia="Times New Roman" w:hAnsi="Times New Roman" w:cs="Times New Roman"/>
          <w:sz w:val="26"/>
          <w:szCs w:val="26"/>
          <w:lang w:eastAsia="zh-CN"/>
        </w:rPr>
        <w:t xml:space="preserve">от </w:t>
      </w:r>
      <w:r w:rsidR="00A52736" w:rsidRPr="00944DB3">
        <w:rPr>
          <w:rFonts w:ascii="Times New Roman" w:eastAsia="Times New Roman" w:hAnsi="Times New Roman" w:cs="Times New Roman"/>
          <w:sz w:val="26"/>
          <w:szCs w:val="26"/>
          <w:lang w:eastAsia="zh-CN"/>
        </w:rPr>
        <w:t>0</w:t>
      </w:r>
      <w:r w:rsidR="00286BF2" w:rsidRPr="00944DB3">
        <w:rPr>
          <w:rFonts w:ascii="Times New Roman" w:eastAsia="Times New Roman" w:hAnsi="Times New Roman" w:cs="Times New Roman"/>
          <w:sz w:val="26"/>
          <w:szCs w:val="26"/>
          <w:lang w:eastAsia="zh-CN"/>
        </w:rPr>
        <w:t>5</w:t>
      </w:r>
      <w:r w:rsidRPr="00944DB3">
        <w:rPr>
          <w:rFonts w:ascii="Times New Roman" w:eastAsia="Times New Roman" w:hAnsi="Times New Roman" w:cs="Times New Roman"/>
          <w:sz w:val="26"/>
          <w:szCs w:val="26"/>
          <w:lang w:eastAsia="zh-CN"/>
        </w:rPr>
        <w:t>.0</w:t>
      </w:r>
      <w:r w:rsidR="00A52736" w:rsidRPr="00944DB3">
        <w:rPr>
          <w:rFonts w:ascii="Times New Roman" w:eastAsia="Times New Roman" w:hAnsi="Times New Roman" w:cs="Times New Roman"/>
          <w:sz w:val="26"/>
          <w:szCs w:val="26"/>
          <w:lang w:eastAsia="zh-CN"/>
        </w:rPr>
        <w:t>7.2016</w:t>
      </w:r>
      <w:r w:rsidRPr="00944DB3">
        <w:rPr>
          <w:rFonts w:ascii="Times New Roman" w:eastAsia="Times New Roman" w:hAnsi="Times New Roman" w:cs="Times New Roman"/>
          <w:sz w:val="26"/>
          <w:szCs w:val="26"/>
          <w:lang w:eastAsia="zh-CN"/>
        </w:rPr>
        <w:t xml:space="preserve"> </w:t>
      </w:r>
      <w:r w:rsidR="00867DCC" w:rsidRPr="00944DB3">
        <w:rPr>
          <w:rFonts w:ascii="Times New Roman" w:eastAsia="Times New Roman" w:hAnsi="Times New Roman" w:cs="Times New Roman"/>
          <w:sz w:val="26"/>
          <w:szCs w:val="26"/>
          <w:lang w:eastAsia="zh-CN"/>
        </w:rPr>
        <w:t>№ </w:t>
      </w:r>
      <w:r w:rsidR="00A52736" w:rsidRPr="00944DB3">
        <w:rPr>
          <w:rFonts w:ascii="Times New Roman" w:eastAsia="Times New Roman" w:hAnsi="Times New Roman" w:cs="Times New Roman"/>
          <w:sz w:val="26"/>
          <w:szCs w:val="26"/>
          <w:lang w:eastAsia="zh-CN"/>
        </w:rPr>
        <w:t>1593</w:t>
      </w:r>
      <w:r w:rsidRPr="00944DB3">
        <w:rPr>
          <w:rFonts w:ascii="Times New Roman" w:eastAsia="Times New Roman" w:hAnsi="Times New Roman" w:cs="Times New Roman"/>
          <w:sz w:val="26"/>
          <w:szCs w:val="26"/>
          <w:lang w:eastAsia="zh-CN"/>
        </w:rPr>
        <w:t xml:space="preserve"> </w:t>
      </w:r>
      <w:r w:rsidR="003873C1" w:rsidRPr="00944DB3">
        <w:rPr>
          <w:rFonts w:ascii="Times New Roman" w:eastAsia="Times New Roman" w:hAnsi="Times New Roman" w:cs="Times New Roman"/>
          <w:sz w:val="26"/>
          <w:szCs w:val="26"/>
          <w:lang w:eastAsia="zh-CN"/>
        </w:rPr>
        <w:t>«</w:t>
      </w:r>
      <w:r w:rsidR="00A52736" w:rsidRPr="00944DB3">
        <w:rPr>
          <w:rFonts w:ascii="Times New Roman" w:eastAsia="Times New Roman" w:hAnsi="Times New Roman" w:cs="Times New Roman"/>
          <w:sz w:val="26"/>
          <w:szCs w:val="26"/>
          <w:lang w:eastAsia="zh-CN"/>
        </w:rPr>
        <w:t>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w:t>
      </w:r>
      <w:r w:rsidR="003873C1" w:rsidRPr="00944DB3">
        <w:rPr>
          <w:rFonts w:ascii="Times New Roman" w:eastAsia="Times New Roman" w:hAnsi="Times New Roman" w:cs="Times New Roman"/>
          <w:sz w:val="26"/>
          <w:szCs w:val="26"/>
          <w:lang w:eastAsia="zh-CN"/>
        </w:rPr>
        <w:t>»</w:t>
      </w:r>
    </w:p>
    <w:p w:rsidR="002C6FA4" w:rsidRPr="00944DB3" w:rsidRDefault="002C6FA4" w:rsidP="002C6FA4">
      <w:pPr>
        <w:shd w:val="clear" w:color="auto" w:fill="FFFFFF"/>
        <w:suppressAutoHyphens/>
        <w:spacing w:after="0" w:line="240" w:lineRule="auto"/>
        <w:rPr>
          <w:rFonts w:ascii="Times New Roman" w:eastAsia="Times New Roman" w:hAnsi="Times New Roman" w:cs="Times New Roman"/>
          <w:b/>
          <w:i/>
          <w:sz w:val="26"/>
          <w:szCs w:val="26"/>
          <w:lang w:eastAsia="zh-CN"/>
        </w:rPr>
      </w:pPr>
    </w:p>
    <w:p w:rsidR="00CB78E2" w:rsidRPr="00944DB3" w:rsidRDefault="00CB78E2" w:rsidP="00CB78E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DB3">
        <w:rPr>
          <w:rFonts w:ascii="Times New Roman" w:eastAsia="Times New Roman" w:hAnsi="Times New Roman" w:cs="Times New Roman"/>
          <w:sz w:val="26"/>
          <w:szCs w:val="26"/>
          <w:lang w:eastAsia="ru-RU"/>
        </w:rPr>
        <w:t xml:space="preserve">В соответствии со </w:t>
      </w:r>
      <w:hyperlink r:id="rId9" w:history="1">
        <w:r w:rsidRPr="00944DB3">
          <w:rPr>
            <w:rFonts w:ascii="Times New Roman" w:eastAsia="Times New Roman" w:hAnsi="Times New Roman" w:cs="Times New Roman"/>
            <w:sz w:val="26"/>
            <w:szCs w:val="26"/>
            <w:lang w:eastAsia="ru-RU"/>
          </w:rPr>
          <w:t>стать</w:t>
        </w:r>
        <w:r w:rsidR="0033672C" w:rsidRPr="00944DB3">
          <w:rPr>
            <w:rFonts w:ascii="Times New Roman" w:eastAsia="Times New Roman" w:hAnsi="Times New Roman" w:cs="Times New Roman"/>
            <w:sz w:val="26"/>
            <w:szCs w:val="26"/>
            <w:lang w:eastAsia="ru-RU"/>
          </w:rPr>
          <w:t>ей</w:t>
        </w:r>
        <w:r w:rsidRPr="00944DB3">
          <w:rPr>
            <w:rFonts w:ascii="Times New Roman" w:eastAsia="Times New Roman" w:hAnsi="Times New Roman" w:cs="Times New Roman"/>
            <w:sz w:val="26"/>
            <w:szCs w:val="26"/>
            <w:lang w:eastAsia="ru-RU"/>
          </w:rPr>
          <w:t xml:space="preserve"> 4.</w:t>
        </w:r>
        <w:r w:rsidR="009C4027" w:rsidRPr="00944DB3">
          <w:rPr>
            <w:rFonts w:ascii="Times New Roman" w:eastAsia="Times New Roman" w:hAnsi="Times New Roman" w:cs="Times New Roman"/>
            <w:sz w:val="26"/>
            <w:szCs w:val="26"/>
            <w:lang w:eastAsia="ru-RU"/>
          </w:rPr>
          <w:t>3</w:t>
        </w:r>
        <w:r w:rsidRPr="00944DB3">
          <w:rPr>
            <w:rFonts w:ascii="Times New Roman" w:eastAsia="Times New Roman" w:hAnsi="Times New Roman" w:cs="Times New Roman"/>
            <w:sz w:val="26"/>
            <w:szCs w:val="26"/>
            <w:lang w:eastAsia="ru-RU"/>
          </w:rPr>
          <w:t>.1</w:t>
        </w:r>
      </w:hyperlink>
      <w:r w:rsidRPr="00944DB3">
        <w:rPr>
          <w:rFonts w:ascii="Times New Roman" w:eastAsia="Times New Roman" w:hAnsi="Times New Roman" w:cs="Times New Roman"/>
          <w:sz w:val="26"/>
          <w:szCs w:val="26"/>
          <w:lang w:eastAsia="ru-RU"/>
        </w:rPr>
        <w:t xml:space="preserve"> и </w:t>
      </w:r>
      <w:hyperlink r:id="rId10" w:history="1">
        <w:r w:rsidRPr="00944DB3">
          <w:rPr>
            <w:rFonts w:ascii="Times New Roman" w:eastAsia="Times New Roman" w:hAnsi="Times New Roman" w:cs="Times New Roman"/>
            <w:sz w:val="26"/>
            <w:szCs w:val="26"/>
            <w:lang w:eastAsia="ru-RU"/>
          </w:rPr>
          <w:t>4.6.1</w:t>
        </w:r>
      </w:hyperlink>
      <w:r w:rsidRPr="00944DB3">
        <w:rPr>
          <w:rFonts w:ascii="Times New Roman" w:eastAsia="Times New Roman" w:hAnsi="Times New Roman" w:cs="Times New Roman"/>
          <w:sz w:val="26"/>
          <w:szCs w:val="26"/>
          <w:lang w:eastAsia="ru-RU"/>
        </w:rPr>
        <w:t xml:space="preserve"> Устава закрытого административно-территориального образования города Заречного Пензенской области Администрация ЗАТО г. Заречного </w:t>
      </w:r>
      <w:r w:rsidRPr="00944DB3">
        <w:rPr>
          <w:rFonts w:ascii="Times New Roman" w:eastAsia="Times New Roman" w:hAnsi="Times New Roman" w:cs="Times New Roman"/>
          <w:b/>
          <w:sz w:val="26"/>
          <w:szCs w:val="26"/>
          <w:lang w:eastAsia="ru-RU"/>
        </w:rPr>
        <w:t>п</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о</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с</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т</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а</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н</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о</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в</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л</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я</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е</w:t>
      </w:r>
      <w:r w:rsidR="000264F9" w:rsidRPr="00944DB3">
        <w:rPr>
          <w:rFonts w:ascii="Times New Roman" w:eastAsia="Times New Roman" w:hAnsi="Times New Roman" w:cs="Times New Roman"/>
          <w:b/>
          <w:sz w:val="26"/>
          <w:szCs w:val="26"/>
          <w:lang w:eastAsia="ru-RU"/>
        </w:rPr>
        <w:t xml:space="preserve"> </w:t>
      </w:r>
      <w:r w:rsidRPr="00944DB3">
        <w:rPr>
          <w:rFonts w:ascii="Times New Roman" w:eastAsia="Times New Roman" w:hAnsi="Times New Roman" w:cs="Times New Roman"/>
          <w:b/>
          <w:sz w:val="26"/>
          <w:szCs w:val="26"/>
          <w:lang w:eastAsia="ru-RU"/>
        </w:rPr>
        <w:t>т</w:t>
      </w:r>
      <w:r w:rsidRPr="00944DB3">
        <w:rPr>
          <w:rFonts w:ascii="Times New Roman" w:eastAsia="Times New Roman" w:hAnsi="Times New Roman" w:cs="Times New Roman"/>
          <w:sz w:val="26"/>
          <w:szCs w:val="26"/>
          <w:lang w:eastAsia="ru-RU"/>
        </w:rPr>
        <w:t>:</w:t>
      </w:r>
    </w:p>
    <w:p w:rsidR="00057DC9" w:rsidRPr="00944DB3" w:rsidRDefault="00057DC9" w:rsidP="00CB78E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057DC9" w:rsidRPr="00944DB3" w:rsidRDefault="00AD6D41" w:rsidP="00057DC9">
      <w:pPr>
        <w:shd w:val="clear" w:color="auto" w:fill="FFFFFF"/>
        <w:suppressAutoHyphens/>
        <w:spacing w:after="0" w:line="240" w:lineRule="auto"/>
        <w:ind w:firstLine="539"/>
        <w:jc w:val="both"/>
        <w:rPr>
          <w:rFonts w:ascii="Times New Roman" w:eastAsia="Times New Roman" w:hAnsi="Times New Roman" w:cs="Times New Roman"/>
          <w:sz w:val="26"/>
          <w:szCs w:val="26"/>
          <w:lang w:eastAsia="ru-RU"/>
        </w:rPr>
      </w:pPr>
      <w:r w:rsidRPr="00944DB3">
        <w:rPr>
          <w:rFonts w:ascii="Times New Roman" w:eastAsia="Times New Roman" w:hAnsi="Times New Roman" w:cs="Times New Roman"/>
          <w:sz w:val="26"/>
          <w:szCs w:val="26"/>
          <w:lang w:eastAsia="ru-RU"/>
        </w:rPr>
        <w:t xml:space="preserve">1. </w:t>
      </w:r>
      <w:r w:rsidR="00CB78E2" w:rsidRPr="00944DB3">
        <w:rPr>
          <w:rFonts w:ascii="Times New Roman" w:eastAsia="Times New Roman" w:hAnsi="Times New Roman" w:cs="Times New Roman"/>
          <w:sz w:val="26"/>
          <w:szCs w:val="26"/>
          <w:lang w:eastAsia="ru-RU"/>
        </w:rPr>
        <w:t xml:space="preserve">Внести </w:t>
      </w:r>
      <w:r w:rsidR="00057DC9" w:rsidRPr="00944DB3">
        <w:rPr>
          <w:rFonts w:ascii="Times New Roman" w:eastAsia="Times New Roman" w:hAnsi="Times New Roman" w:cs="Times New Roman"/>
          <w:sz w:val="26"/>
          <w:szCs w:val="26"/>
          <w:lang w:eastAsia="ru-RU"/>
        </w:rPr>
        <w:t>в постановление</w:t>
      </w:r>
      <w:r w:rsidR="00CB78E2" w:rsidRPr="00944DB3">
        <w:rPr>
          <w:rFonts w:ascii="Times New Roman" w:eastAsia="Times New Roman" w:hAnsi="Times New Roman" w:cs="Times New Roman"/>
          <w:sz w:val="26"/>
          <w:szCs w:val="26"/>
          <w:lang w:eastAsia="ru-RU"/>
        </w:rPr>
        <w:t xml:space="preserve"> Администрации г. Заречного </w:t>
      </w:r>
      <w:r w:rsidR="00A52736" w:rsidRPr="00944DB3">
        <w:rPr>
          <w:rFonts w:ascii="Times New Roman" w:eastAsia="Times New Roman" w:hAnsi="Times New Roman" w:cs="Times New Roman"/>
          <w:sz w:val="26"/>
          <w:szCs w:val="26"/>
          <w:lang w:eastAsia="zh-CN"/>
        </w:rPr>
        <w:t xml:space="preserve">от 05.07.2016 № 1593 </w:t>
      </w:r>
      <w:r w:rsidR="00286BF2" w:rsidRPr="00944DB3">
        <w:rPr>
          <w:rFonts w:ascii="Times New Roman" w:eastAsia="Times New Roman" w:hAnsi="Times New Roman" w:cs="Times New Roman"/>
          <w:sz w:val="26"/>
          <w:szCs w:val="26"/>
          <w:lang w:eastAsia="zh-CN"/>
        </w:rPr>
        <w:t>«</w:t>
      </w:r>
      <w:r w:rsidR="00A52736" w:rsidRPr="00944DB3">
        <w:rPr>
          <w:rFonts w:ascii="Times New Roman" w:eastAsia="Times New Roman" w:hAnsi="Times New Roman" w:cs="Times New Roman"/>
          <w:sz w:val="26"/>
          <w:szCs w:val="26"/>
          <w:lang w:eastAsia="zh-CN"/>
        </w:rPr>
        <w:t>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w:t>
      </w:r>
      <w:r w:rsidR="002941BD" w:rsidRPr="00944DB3">
        <w:rPr>
          <w:rFonts w:ascii="Times New Roman" w:eastAsia="Times New Roman" w:hAnsi="Times New Roman" w:cs="Times New Roman"/>
          <w:sz w:val="26"/>
          <w:szCs w:val="26"/>
          <w:lang w:eastAsia="zh-CN"/>
        </w:rPr>
        <w:t>»</w:t>
      </w:r>
      <w:r w:rsidR="00286BF2" w:rsidRPr="00944DB3">
        <w:rPr>
          <w:rFonts w:ascii="Times New Roman" w:eastAsia="Times New Roman" w:hAnsi="Times New Roman" w:cs="Times New Roman"/>
          <w:sz w:val="26"/>
          <w:szCs w:val="26"/>
          <w:lang w:eastAsia="zh-CN"/>
        </w:rPr>
        <w:t xml:space="preserve"> </w:t>
      </w:r>
      <w:r w:rsidR="00CB78E2" w:rsidRPr="00944DB3">
        <w:rPr>
          <w:rFonts w:ascii="Times New Roman" w:eastAsia="Times New Roman" w:hAnsi="Times New Roman" w:cs="Times New Roman"/>
          <w:sz w:val="26"/>
          <w:szCs w:val="26"/>
          <w:lang w:eastAsia="ru-RU"/>
        </w:rPr>
        <w:t>следующие изменения:</w:t>
      </w:r>
      <w:r w:rsidR="00057DC9" w:rsidRPr="00944DB3">
        <w:rPr>
          <w:rFonts w:ascii="Times New Roman" w:eastAsia="Times New Roman" w:hAnsi="Times New Roman" w:cs="Times New Roman"/>
          <w:sz w:val="26"/>
          <w:szCs w:val="26"/>
          <w:lang w:eastAsia="ru-RU"/>
        </w:rPr>
        <w:t xml:space="preserve"> </w:t>
      </w:r>
    </w:p>
    <w:p w:rsidR="00D633E0" w:rsidRPr="00944DB3" w:rsidRDefault="00A52736" w:rsidP="00D633E0">
      <w:pPr>
        <w:pStyle w:val="ConsPlusNormal"/>
        <w:ind w:firstLine="540"/>
        <w:jc w:val="both"/>
      </w:pPr>
      <w:r w:rsidRPr="00944DB3">
        <w:t>а</w:t>
      </w:r>
      <w:r w:rsidR="005053C5" w:rsidRPr="00944DB3">
        <w:t>) приложение</w:t>
      </w:r>
      <w:r w:rsidR="00D633E0" w:rsidRPr="00944DB3">
        <w:t xml:space="preserve"> № 1</w:t>
      </w:r>
      <w:r w:rsidR="005053C5" w:rsidRPr="00944DB3">
        <w:t xml:space="preserve"> «</w:t>
      </w:r>
      <w:r w:rsidRPr="00944DB3">
        <w:t>Положение о комиссии по проведению аукциона на право заключения договора на размещение нестационарного торгового объекта на территории города Заречного Пензенской области</w:t>
      </w:r>
      <w:r w:rsidR="005053C5" w:rsidRPr="00944DB3">
        <w:t>»</w:t>
      </w:r>
      <w:r w:rsidR="00D633E0" w:rsidRPr="00944DB3">
        <w:t xml:space="preserve"> к постановлению</w:t>
      </w:r>
      <w:r w:rsidR="005053C5" w:rsidRPr="00944DB3">
        <w:t xml:space="preserve"> изложить в новой редакции (приложение №1);</w:t>
      </w:r>
    </w:p>
    <w:p w:rsidR="00A52736" w:rsidRPr="00944DB3" w:rsidRDefault="00A52736" w:rsidP="00A52736">
      <w:pPr>
        <w:pStyle w:val="ConsPlusNormal"/>
        <w:ind w:firstLine="540"/>
        <w:jc w:val="both"/>
      </w:pPr>
      <w:r w:rsidRPr="00944DB3">
        <w:t>б</w:t>
      </w:r>
      <w:r w:rsidR="00D633E0" w:rsidRPr="00944DB3">
        <w:t xml:space="preserve">) </w:t>
      </w:r>
      <w:r w:rsidR="00F954E2" w:rsidRPr="00944DB3">
        <w:t>приложение</w:t>
      </w:r>
      <w:r w:rsidR="0024730A" w:rsidRPr="00944DB3">
        <w:t xml:space="preserve"> №2</w:t>
      </w:r>
      <w:r w:rsidR="00F954E2" w:rsidRPr="00944DB3">
        <w:t xml:space="preserve"> </w:t>
      </w:r>
      <w:r w:rsidR="0024730A" w:rsidRPr="00944DB3">
        <w:t>«</w:t>
      </w:r>
      <w:r w:rsidRPr="00944DB3">
        <w:t>Состав комиссии по проведению аукциона на право размещения нестационарных торговых объектов на территории города Заречного Пензенской области</w:t>
      </w:r>
      <w:r w:rsidR="0024730A" w:rsidRPr="00944DB3">
        <w:t>» к постановлению изложить в новой редакции (приложение №2)</w:t>
      </w:r>
      <w:r w:rsidRPr="00944DB3">
        <w:t>;</w:t>
      </w:r>
    </w:p>
    <w:p w:rsidR="00AD6D41" w:rsidRPr="00944DB3" w:rsidRDefault="00A52736" w:rsidP="00A52736">
      <w:pPr>
        <w:pStyle w:val="ConsPlusNormal"/>
        <w:ind w:firstLine="540"/>
        <w:jc w:val="both"/>
      </w:pPr>
      <w:r w:rsidRPr="00944DB3">
        <w:t>в) приложение №3 «Порядок проведения аукциона на право заключения договора на размещение нестационарного торгового объекта на территории города Заречного Пензенской области» к постановлению изложить в новой редакции (приложение №3);</w:t>
      </w:r>
      <w:r w:rsidR="0024730A" w:rsidRPr="00944DB3">
        <w:t>.</w:t>
      </w:r>
      <w:r w:rsidR="00D633E0" w:rsidRPr="00944DB3">
        <w:t xml:space="preserve"> </w:t>
      </w:r>
    </w:p>
    <w:p w:rsidR="00A52736" w:rsidRPr="00944DB3" w:rsidRDefault="00A52736" w:rsidP="00A52736">
      <w:pPr>
        <w:pStyle w:val="ConsPlusNormal"/>
        <w:ind w:firstLine="540"/>
        <w:jc w:val="both"/>
      </w:pPr>
      <w:r w:rsidRPr="00944DB3">
        <w:t>г) приложение №4 «Типовая форма договора на размещение нестационарного торгового объекта на территории г. Заречного Пензенской области» к постановлению изложить</w:t>
      </w:r>
      <w:r w:rsidR="00FB6FD4" w:rsidRPr="00944DB3">
        <w:t xml:space="preserve"> в новой редакции (приложение №4</w:t>
      </w:r>
      <w:r w:rsidRPr="00944DB3">
        <w:t>);</w:t>
      </w:r>
    </w:p>
    <w:p w:rsidR="00D57EFC" w:rsidRPr="00944DB3" w:rsidRDefault="00D57EFC" w:rsidP="00D57EFC">
      <w:pPr>
        <w:pStyle w:val="ConsPlusNormal"/>
        <w:ind w:firstLine="540"/>
        <w:jc w:val="both"/>
      </w:pPr>
      <w:r w:rsidRPr="00944DB3">
        <w:t>д) приложение №5 «Форма заявки на участие в аукционе на право заключения договора на размещение нестационарного торгового объекта на территории города Заречного Пензенской области» к постановлению изложить в новой редакции (приложение №5);</w:t>
      </w:r>
    </w:p>
    <w:p w:rsidR="00A52736" w:rsidRPr="00944DB3" w:rsidRDefault="00CB78E2" w:rsidP="00A52736">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DB3">
        <w:rPr>
          <w:rFonts w:ascii="Times New Roman" w:eastAsia="Times New Roman" w:hAnsi="Times New Roman" w:cs="Times New Roman"/>
          <w:sz w:val="26"/>
          <w:szCs w:val="26"/>
          <w:lang w:eastAsia="ru-RU"/>
        </w:rPr>
        <w:t xml:space="preserve">2. Настоящее постановление опубликовать в печатном средстве массовой информации газете </w:t>
      </w:r>
      <w:r w:rsidR="003873C1" w:rsidRPr="00944DB3">
        <w:rPr>
          <w:rFonts w:ascii="Times New Roman" w:eastAsia="Times New Roman" w:hAnsi="Times New Roman" w:cs="Times New Roman"/>
          <w:sz w:val="26"/>
          <w:szCs w:val="26"/>
          <w:lang w:eastAsia="ru-RU"/>
        </w:rPr>
        <w:t>«</w:t>
      </w:r>
      <w:r w:rsidRPr="00944DB3">
        <w:rPr>
          <w:rFonts w:ascii="Times New Roman" w:eastAsia="Times New Roman" w:hAnsi="Times New Roman" w:cs="Times New Roman"/>
          <w:sz w:val="26"/>
          <w:szCs w:val="26"/>
          <w:lang w:eastAsia="ru-RU"/>
        </w:rPr>
        <w:t>Ведомости Заречного</w:t>
      </w:r>
      <w:r w:rsidR="003873C1" w:rsidRPr="00944DB3">
        <w:rPr>
          <w:rFonts w:ascii="Times New Roman" w:eastAsia="Times New Roman" w:hAnsi="Times New Roman" w:cs="Times New Roman"/>
          <w:sz w:val="26"/>
          <w:szCs w:val="26"/>
          <w:lang w:eastAsia="ru-RU"/>
        </w:rPr>
        <w:t>»</w:t>
      </w:r>
      <w:r w:rsidRPr="00944DB3">
        <w:rPr>
          <w:rFonts w:ascii="Times New Roman" w:eastAsia="Times New Roman" w:hAnsi="Times New Roman" w:cs="Times New Roman"/>
          <w:sz w:val="26"/>
          <w:szCs w:val="26"/>
          <w:lang w:eastAsia="ru-RU"/>
        </w:rPr>
        <w:t>.</w:t>
      </w:r>
    </w:p>
    <w:p w:rsidR="00CB78E2" w:rsidRPr="00944DB3" w:rsidRDefault="00CB78E2" w:rsidP="00CB78E2">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944DB3">
        <w:rPr>
          <w:rFonts w:ascii="Times New Roman" w:eastAsia="Times New Roman" w:hAnsi="Times New Roman" w:cs="Times New Roman"/>
          <w:sz w:val="26"/>
          <w:szCs w:val="26"/>
          <w:lang w:eastAsia="ru-RU"/>
        </w:rPr>
        <w:t xml:space="preserve">3. Контроль за исполнением настоящего постановления возложить на </w:t>
      </w:r>
      <w:r w:rsidR="000D25A6" w:rsidRPr="00944DB3">
        <w:rPr>
          <w:rFonts w:ascii="Times New Roman" w:eastAsia="Times New Roman" w:hAnsi="Times New Roman" w:cs="Times New Roman"/>
          <w:sz w:val="26"/>
          <w:szCs w:val="26"/>
          <w:lang w:eastAsia="ru-RU"/>
        </w:rPr>
        <w:t xml:space="preserve">Первого </w:t>
      </w:r>
      <w:r w:rsidRPr="00944DB3">
        <w:rPr>
          <w:rFonts w:ascii="Times New Roman" w:eastAsia="Times New Roman" w:hAnsi="Times New Roman" w:cs="Times New Roman"/>
          <w:sz w:val="26"/>
          <w:szCs w:val="26"/>
          <w:lang w:eastAsia="ru-RU"/>
        </w:rPr>
        <w:t xml:space="preserve">заместителя Главы Администрации города </w:t>
      </w:r>
      <w:r w:rsidR="003E67D7" w:rsidRPr="00944DB3">
        <w:rPr>
          <w:rFonts w:ascii="Times New Roman" w:eastAsia="Times New Roman" w:hAnsi="Times New Roman" w:cs="Times New Roman"/>
          <w:sz w:val="26"/>
          <w:szCs w:val="26"/>
          <w:lang w:eastAsia="ru-RU"/>
        </w:rPr>
        <w:t>Сергеева В.В.</w:t>
      </w:r>
    </w:p>
    <w:p w:rsidR="00944DB3" w:rsidRDefault="00944DB3" w:rsidP="00944DB3">
      <w:pPr>
        <w:framePr w:h="1498" w:hSpace="10080" w:wrap="notBeside" w:vAnchor="text" w:hAnchor="margin" w:x="1" w:y="1"/>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4103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944DB3" w:rsidRDefault="00944DB3" w:rsidP="00944DB3">
      <w:pPr>
        <w:widowControl w:val="0"/>
        <w:autoSpaceDE w:val="0"/>
        <w:autoSpaceDN w:val="0"/>
        <w:adjustRightInd w:val="0"/>
        <w:spacing w:after="0" w:line="1" w:lineRule="exact"/>
        <w:rPr>
          <w:rFonts w:ascii="Times New Roman" w:hAnsi="Times New Roman"/>
          <w:sz w:val="2"/>
          <w:szCs w:val="2"/>
        </w:rPr>
      </w:pP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lastRenderedPageBreak/>
        <w:t xml:space="preserve">Приложение №1 </w:t>
      </w:r>
    </w:p>
    <w:p w:rsidR="00245CD2" w:rsidRPr="004560C4" w:rsidRDefault="00684927"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r w:rsidR="00717238">
        <w:rPr>
          <w:rFonts w:ascii="Times New Roman" w:eastAsia="Times New Roman" w:hAnsi="Times New Roman" w:cs="Times New Roman"/>
          <w:sz w:val="26"/>
          <w:szCs w:val="26"/>
          <w:lang w:eastAsia="ru-RU"/>
        </w:rPr>
        <w:t>о</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 xml:space="preserve">постановлением Администрации </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г.Заречного</w:t>
      </w:r>
    </w:p>
    <w:p w:rsidR="00245CD2"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от 05.07.2016 № 1593 </w:t>
      </w:r>
    </w:p>
    <w:p w:rsidR="00245CD2" w:rsidRPr="004560C4" w:rsidRDefault="00944DB3"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18.05.2017 № 1281</w:t>
      </w:r>
    </w:p>
    <w:p w:rsidR="00245CD2" w:rsidRDefault="00245CD2" w:rsidP="00245CD2">
      <w:pPr>
        <w:spacing w:after="0" w:line="240" w:lineRule="auto"/>
        <w:rPr>
          <w:rFonts w:ascii="Times New Roman" w:hAnsi="Times New Roman" w:cs="Times New Roman"/>
        </w:rPr>
      </w:pPr>
    </w:p>
    <w:p w:rsidR="00245CD2" w:rsidRPr="00245CD2" w:rsidRDefault="00245CD2" w:rsidP="00944DB3">
      <w:pPr>
        <w:tabs>
          <w:tab w:val="left" w:pos="1465"/>
        </w:tabs>
        <w:spacing w:after="0" w:line="240" w:lineRule="auto"/>
        <w:ind w:left="700" w:right="20"/>
        <w:jc w:val="center"/>
        <w:rPr>
          <w:rFonts w:ascii="Times New Roman" w:eastAsia="Arial Unicode MS" w:hAnsi="Times New Roman" w:cs="Times New Roman"/>
          <w:b/>
          <w:sz w:val="26"/>
          <w:szCs w:val="26"/>
          <w:lang w:eastAsia="ru-RU"/>
        </w:rPr>
      </w:pPr>
      <w:bookmarkStart w:id="1" w:name="bookmark2"/>
      <w:r w:rsidRPr="00245CD2">
        <w:rPr>
          <w:rFonts w:ascii="Times New Roman" w:eastAsia="Arial Unicode MS" w:hAnsi="Times New Roman" w:cs="Times New Roman"/>
          <w:b/>
          <w:sz w:val="26"/>
          <w:szCs w:val="26"/>
          <w:lang w:eastAsia="ru-RU"/>
        </w:rPr>
        <w:t xml:space="preserve">Положение о комиссии по проведению аукциона на право заключения договора на размещение нестационарного торгового объекта на территории города Заречного Пензенской области </w:t>
      </w:r>
    </w:p>
    <w:p w:rsidR="00245CD2" w:rsidRPr="00245CD2" w:rsidRDefault="00245CD2" w:rsidP="00944DB3">
      <w:pPr>
        <w:tabs>
          <w:tab w:val="left" w:pos="1465"/>
        </w:tabs>
        <w:spacing w:after="0" w:line="240" w:lineRule="auto"/>
        <w:ind w:left="700" w:right="20"/>
        <w:jc w:val="center"/>
        <w:rPr>
          <w:rFonts w:ascii="Times New Roman" w:eastAsia="Arial Unicode MS" w:hAnsi="Times New Roman" w:cs="Times New Roman"/>
          <w:b/>
          <w:bCs/>
          <w:sz w:val="26"/>
          <w:szCs w:val="26"/>
          <w:lang w:eastAsia="ru-RU"/>
        </w:rPr>
      </w:pPr>
    </w:p>
    <w:p w:rsidR="00245CD2" w:rsidRPr="00245CD2" w:rsidRDefault="00245CD2" w:rsidP="00944DB3">
      <w:pPr>
        <w:keepNext/>
        <w:keepLines/>
        <w:spacing w:after="306" w:line="240" w:lineRule="auto"/>
        <w:ind w:left="20"/>
        <w:jc w:val="center"/>
        <w:outlineLvl w:val="0"/>
        <w:rPr>
          <w:rFonts w:ascii="Times New Roman" w:eastAsia="Arial Unicode MS" w:hAnsi="Times New Roman" w:cs="Times New Roman"/>
          <w:b/>
          <w:bCs/>
          <w:sz w:val="26"/>
          <w:szCs w:val="26"/>
          <w:lang w:eastAsia="ru-RU"/>
        </w:rPr>
      </w:pPr>
      <w:r w:rsidRPr="00245CD2">
        <w:rPr>
          <w:rFonts w:ascii="Times New Roman" w:eastAsia="Arial Unicode MS" w:hAnsi="Times New Roman" w:cs="Times New Roman"/>
          <w:b/>
          <w:bCs/>
          <w:sz w:val="26"/>
          <w:szCs w:val="26"/>
          <w:lang w:eastAsia="ru-RU"/>
        </w:rPr>
        <w:t>1. Общие положения</w:t>
      </w:r>
      <w:bookmarkEnd w:id="1"/>
    </w:p>
    <w:p w:rsidR="00245CD2" w:rsidRPr="00245CD2" w:rsidRDefault="00245CD2" w:rsidP="00944DB3">
      <w:pPr>
        <w:spacing w:after="0" w:line="240" w:lineRule="auto"/>
        <w:ind w:right="23"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1.1. Комиссия по проведению аукциона на право размещения нестационарных торговых объектов на территории г. Заречного Пензенской области (далее - Комиссия) создается постановлением Администрации города Заречного, которым определяется ее состав, назначается председатель Комиссии.</w:t>
      </w:r>
    </w:p>
    <w:p w:rsidR="00245CD2" w:rsidRPr="00245CD2" w:rsidRDefault="00245CD2" w:rsidP="00944DB3">
      <w:pPr>
        <w:tabs>
          <w:tab w:val="left" w:pos="1394"/>
        </w:tabs>
        <w:spacing w:after="0" w:line="240" w:lineRule="auto"/>
        <w:ind w:left="4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1.2. Комиссия создается с целью проведения аукциона на право заключения договора на размещение нестационарных торговых объектов на территории г. Заречного Пензенской области, определения участников и победителя аукциона.</w:t>
      </w:r>
    </w:p>
    <w:p w:rsidR="00245CD2" w:rsidRPr="00245CD2" w:rsidRDefault="00245CD2" w:rsidP="00944DB3">
      <w:pPr>
        <w:tabs>
          <w:tab w:val="left" w:pos="142"/>
        </w:tabs>
        <w:spacing w:after="0" w:line="240" w:lineRule="auto"/>
        <w:ind w:left="40" w:right="20" w:firstLine="720"/>
        <w:jc w:val="both"/>
        <w:rPr>
          <w:rFonts w:ascii="Times New Roman" w:eastAsia="Times New Roman" w:hAnsi="Times New Roman" w:cs="Times New Roman"/>
          <w:sz w:val="26"/>
          <w:szCs w:val="26"/>
          <w:lang w:eastAsia="zh-CN"/>
        </w:rPr>
      </w:pPr>
      <w:r w:rsidRPr="00245CD2">
        <w:rPr>
          <w:rFonts w:ascii="Times New Roman" w:eastAsia="Arial Unicode MS" w:hAnsi="Times New Roman" w:cs="Times New Roman"/>
          <w:sz w:val="26"/>
          <w:szCs w:val="26"/>
          <w:lang w:eastAsia="ru-RU"/>
        </w:rPr>
        <w:t>1.3. В своей деятельности Комиссия руководствуется</w:t>
      </w:r>
      <w:r w:rsidRPr="00245CD2">
        <w:rPr>
          <w:rFonts w:ascii="Times New Roman" w:eastAsia="Times New Roman" w:hAnsi="Times New Roman" w:cs="Times New Roman"/>
          <w:sz w:val="26"/>
          <w:szCs w:val="26"/>
          <w:lang w:eastAsia="zh-CN"/>
        </w:rPr>
        <w:t xml:space="preserve"> Федеральным </w:t>
      </w:r>
      <w:hyperlink r:id="rId12" w:history="1">
        <w:r w:rsidRPr="00245CD2">
          <w:rPr>
            <w:rFonts w:ascii="Times New Roman" w:eastAsia="Times New Roman" w:hAnsi="Times New Roman" w:cs="Times New Roman"/>
            <w:sz w:val="26"/>
            <w:szCs w:val="26"/>
            <w:lang w:eastAsia="zh-CN"/>
          </w:rPr>
          <w:t>законом</w:t>
        </w:r>
      </w:hyperlink>
      <w:r w:rsidRPr="00245CD2">
        <w:rPr>
          <w:rFonts w:ascii="Times New Roman" w:eastAsia="Times New Roman" w:hAnsi="Times New Roman" w:cs="Times New Roman"/>
          <w:sz w:val="26"/>
          <w:szCs w:val="26"/>
          <w:lang w:eastAsia="zh-CN"/>
        </w:rPr>
        <w:t xml:space="preserve">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 постановлением </w:t>
      </w:r>
      <w:r w:rsidRPr="00245CD2">
        <w:rPr>
          <w:rFonts w:ascii="Times New Roman" w:eastAsia="Times New Roman" w:hAnsi="Times New Roman" w:cs="Times New Roman"/>
          <w:sz w:val="26"/>
          <w:szCs w:val="26"/>
          <w:lang w:eastAsia="ru-RU"/>
        </w:rPr>
        <w:t xml:space="preserve">Администрации г. Заречного </w:t>
      </w:r>
      <w:r w:rsidRPr="00245CD2">
        <w:rPr>
          <w:rFonts w:ascii="Times New Roman" w:eastAsia="Times New Roman" w:hAnsi="Times New Roman" w:cs="Times New Roman"/>
          <w:sz w:val="26"/>
          <w:szCs w:val="26"/>
          <w:lang w:eastAsia="zh-CN"/>
        </w:rPr>
        <w:t>от 15.04.2015 № 723 «Об утверждении схемы размещения нестационарных торговых объектов (объектов по оказанию услуг) на территории г.Заречного»</w:t>
      </w:r>
      <w:r w:rsidRPr="00245CD2">
        <w:rPr>
          <w:rFonts w:ascii="Times New Roman" w:eastAsia="Times New Roman" w:hAnsi="Times New Roman" w:cs="Times New Roman"/>
          <w:sz w:val="26"/>
          <w:szCs w:val="26"/>
          <w:lang w:eastAsia="ru-RU"/>
        </w:rPr>
        <w:t xml:space="preserve"> (далее - Схема).</w:t>
      </w:r>
    </w:p>
    <w:p w:rsidR="00245CD2" w:rsidRPr="00245CD2" w:rsidRDefault="00245CD2" w:rsidP="00944DB3">
      <w:pPr>
        <w:suppressAutoHyphen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Times New Roman" w:hAnsi="Times New Roman" w:cs="Times New Roman"/>
          <w:sz w:val="26"/>
          <w:szCs w:val="26"/>
          <w:lang w:eastAsia="zh-CN"/>
        </w:rPr>
        <w:t xml:space="preserve">1.4. </w:t>
      </w:r>
      <w:r w:rsidRPr="00245CD2">
        <w:rPr>
          <w:rFonts w:ascii="Times New Roman" w:eastAsia="Arial Unicode MS" w:hAnsi="Times New Roman" w:cs="Times New Roman"/>
          <w:sz w:val="26"/>
          <w:szCs w:val="26"/>
          <w:lang w:eastAsia="ru-RU"/>
        </w:rPr>
        <w:t>Комиссия собирается по мере необходимости.</w:t>
      </w:r>
    </w:p>
    <w:p w:rsidR="00245CD2" w:rsidRPr="00245CD2" w:rsidRDefault="00245CD2" w:rsidP="00944DB3">
      <w:pPr>
        <w:suppressAutoHyphens/>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944DB3">
      <w:pPr>
        <w:keepNext/>
        <w:keepLines/>
        <w:spacing w:after="301" w:line="240" w:lineRule="auto"/>
        <w:jc w:val="center"/>
        <w:outlineLvl w:val="0"/>
        <w:rPr>
          <w:rFonts w:ascii="Times New Roman" w:eastAsia="Arial Unicode MS" w:hAnsi="Times New Roman" w:cs="Times New Roman"/>
          <w:b/>
          <w:bCs/>
          <w:i/>
          <w:sz w:val="28"/>
          <w:szCs w:val="28"/>
          <w:lang w:eastAsia="ru-RU"/>
        </w:rPr>
      </w:pPr>
      <w:bookmarkStart w:id="2" w:name="bookmark3"/>
      <w:r w:rsidRPr="00245CD2">
        <w:rPr>
          <w:rFonts w:ascii="Times New Roman" w:eastAsia="Arial Unicode MS" w:hAnsi="Times New Roman" w:cs="Times New Roman"/>
          <w:b/>
          <w:bCs/>
          <w:sz w:val="26"/>
          <w:szCs w:val="26"/>
          <w:lang w:eastAsia="ru-RU"/>
        </w:rPr>
        <w:t>2. Основные функции Комиссии</w:t>
      </w:r>
      <w:bookmarkEnd w:id="2"/>
    </w:p>
    <w:p w:rsidR="00245CD2" w:rsidRPr="00684927" w:rsidRDefault="00245CD2" w:rsidP="00944DB3">
      <w:pPr>
        <w:numPr>
          <w:ilvl w:val="1"/>
          <w:numId w:val="3"/>
        </w:numPr>
        <w:spacing w:after="0" w:line="240" w:lineRule="auto"/>
        <w:ind w:right="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Комиссией при проведении аукциона осуществляются следующие функции:</w:t>
      </w:r>
    </w:p>
    <w:p w:rsidR="00245CD2" w:rsidRPr="00684927" w:rsidRDefault="00245CD2" w:rsidP="00944DB3">
      <w:pPr>
        <w:tabs>
          <w:tab w:val="left" w:pos="1172"/>
        </w:tabs>
        <w:spacing w:after="0" w:line="240" w:lineRule="auto"/>
        <w:ind w:left="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2.1.1. Назначение аукциониста из числа членов аукционной комиссии.</w:t>
      </w:r>
    </w:p>
    <w:p w:rsidR="00245CD2" w:rsidRPr="00684927" w:rsidRDefault="00245CD2" w:rsidP="00944DB3">
      <w:pPr>
        <w:tabs>
          <w:tab w:val="left" w:pos="1172"/>
        </w:tabs>
        <w:spacing w:after="0" w:line="240" w:lineRule="auto"/>
        <w:ind w:left="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2.1.2. Рассмотрение заявок на участие в аукционе.</w:t>
      </w:r>
    </w:p>
    <w:p w:rsidR="00245CD2" w:rsidRPr="00684927" w:rsidRDefault="00245CD2" w:rsidP="00944DB3">
      <w:pPr>
        <w:tabs>
          <w:tab w:val="left" w:pos="1152"/>
        </w:tabs>
        <w:spacing w:after="0" w:line="240" w:lineRule="auto"/>
        <w:ind w:left="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2.1.3. Отбор участников аукциона.</w:t>
      </w:r>
    </w:p>
    <w:p w:rsidR="00245CD2" w:rsidRPr="00684927" w:rsidRDefault="00245CD2" w:rsidP="00944DB3">
      <w:pPr>
        <w:tabs>
          <w:tab w:val="left" w:pos="1152"/>
        </w:tabs>
        <w:spacing w:after="0" w:line="240" w:lineRule="auto"/>
        <w:ind w:left="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2.1.4. Ведение протокола.</w:t>
      </w:r>
    </w:p>
    <w:p w:rsidR="00245CD2" w:rsidRPr="00684927" w:rsidRDefault="00245CD2" w:rsidP="00944DB3">
      <w:pPr>
        <w:tabs>
          <w:tab w:val="left" w:pos="1152"/>
        </w:tabs>
        <w:spacing w:after="0" w:line="240" w:lineRule="auto"/>
        <w:ind w:left="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2.1.5.Иные полномочия, предусмотренные законодательством Российской Федерации.</w:t>
      </w:r>
    </w:p>
    <w:p w:rsidR="00245CD2" w:rsidRPr="00684927" w:rsidRDefault="00245CD2" w:rsidP="00944DB3">
      <w:pPr>
        <w:tabs>
          <w:tab w:val="left" w:pos="1152"/>
        </w:tabs>
        <w:spacing w:after="0" w:line="240" w:lineRule="auto"/>
        <w:ind w:left="709"/>
        <w:jc w:val="both"/>
        <w:rPr>
          <w:rFonts w:ascii="Times New Roman" w:eastAsia="Arial Unicode MS" w:hAnsi="Times New Roman" w:cs="Times New Roman"/>
          <w:sz w:val="26"/>
          <w:szCs w:val="26"/>
          <w:lang w:eastAsia="ru-RU"/>
        </w:rPr>
      </w:pPr>
    </w:p>
    <w:p w:rsidR="00245CD2" w:rsidRPr="00684927" w:rsidRDefault="00245CD2" w:rsidP="00944DB3">
      <w:pPr>
        <w:keepNext/>
        <w:keepLines/>
        <w:spacing w:after="301" w:line="240" w:lineRule="auto"/>
        <w:jc w:val="center"/>
        <w:outlineLvl w:val="0"/>
        <w:rPr>
          <w:rFonts w:ascii="Times New Roman" w:eastAsia="Arial Unicode MS" w:hAnsi="Times New Roman" w:cs="Times New Roman"/>
          <w:b/>
          <w:bCs/>
          <w:i/>
          <w:sz w:val="28"/>
          <w:szCs w:val="28"/>
          <w:lang w:eastAsia="ru-RU"/>
        </w:rPr>
      </w:pPr>
      <w:bookmarkStart w:id="3" w:name="bookmark4"/>
      <w:r w:rsidRPr="00684927">
        <w:rPr>
          <w:rFonts w:ascii="Times New Roman" w:eastAsia="Arial Unicode MS" w:hAnsi="Times New Roman" w:cs="Times New Roman"/>
          <w:b/>
          <w:bCs/>
          <w:sz w:val="26"/>
          <w:szCs w:val="26"/>
          <w:lang w:eastAsia="ru-RU"/>
        </w:rPr>
        <w:t>3. Организация работы Комиссии</w:t>
      </w:r>
      <w:bookmarkEnd w:id="3"/>
    </w:p>
    <w:p w:rsidR="00245CD2" w:rsidRPr="00684927" w:rsidRDefault="00245CD2" w:rsidP="00944DB3">
      <w:pPr>
        <w:tabs>
          <w:tab w:val="left" w:pos="1200"/>
        </w:tabs>
        <w:spacing w:after="0" w:line="240" w:lineRule="auto"/>
        <w:ind w:firstLine="720"/>
        <w:jc w:val="both"/>
        <w:rPr>
          <w:rFonts w:ascii="Times New Roman" w:eastAsia="Times New Roman" w:hAnsi="Times New Roman" w:cs="Times New Roman"/>
          <w:sz w:val="20"/>
          <w:szCs w:val="20"/>
          <w:lang w:eastAsia="ru-RU"/>
        </w:rPr>
      </w:pPr>
      <w:r w:rsidRPr="00684927">
        <w:rPr>
          <w:rFonts w:ascii="Times New Roman" w:eastAsia="Arial Unicode MS" w:hAnsi="Times New Roman" w:cs="Times New Roman"/>
          <w:sz w:val="26"/>
          <w:szCs w:val="26"/>
          <w:lang w:eastAsia="ru-RU"/>
        </w:rPr>
        <w:t>3.1. Работой Комиссии руководит председатель.</w:t>
      </w:r>
      <w:r w:rsidRPr="00684927">
        <w:rPr>
          <w:rFonts w:ascii="Times New Roman" w:eastAsia="Times New Roman" w:hAnsi="Times New Roman" w:cs="Times New Roman"/>
          <w:sz w:val="20"/>
          <w:szCs w:val="20"/>
          <w:lang w:eastAsia="ru-RU"/>
        </w:rPr>
        <w:t xml:space="preserve"> </w:t>
      </w:r>
    </w:p>
    <w:p w:rsidR="00245CD2" w:rsidRPr="00684927" w:rsidRDefault="00245CD2" w:rsidP="00944DB3">
      <w:pPr>
        <w:tabs>
          <w:tab w:val="left" w:pos="1200"/>
        </w:tabs>
        <w:spacing w:after="0" w:line="240" w:lineRule="auto"/>
        <w:ind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3.2. В состав комиссии входят десять человек: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45CD2" w:rsidRPr="00684927" w:rsidRDefault="00245CD2" w:rsidP="00944DB3">
      <w:pPr>
        <w:tabs>
          <w:tab w:val="left" w:pos="1315"/>
        </w:tabs>
        <w:spacing w:after="0" w:line="240" w:lineRule="auto"/>
        <w:ind w:righ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lastRenderedPageBreak/>
        <w:t xml:space="preserve">3.3. Комиссия правомочна осуществлять свои функции, если на ее заседаниях присутствует не менее 50% ее состава при обязательном участии председателя Комиссии или его заместителя. Решения Комиссии принимаются большинством голосов присутствующих на ее заседании членов Комиссии. В случае равенства голосов решающим является голос председателя комиссии. </w:t>
      </w:r>
    </w:p>
    <w:p w:rsidR="00245CD2" w:rsidRPr="00245CD2" w:rsidRDefault="00245CD2" w:rsidP="00944DB3">
      <w:pPr>
        <w:tabs>
          <w:tab w:val="left" w:pos="1205"/>
        </w:tabs>
        <w:spacing w:after="341" w:line="240" w:lineRule="auto"/>
        <w:ind w:righ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3.4 Решения Комиссии оформляются в виде протокола, подписывается председателем и членами Комиссии.</w:t>
      </w:r>
    </w:p>
    <w:p w:rsidR="00245CD2" w:rsidRPr="00245CD2" w:rsidRDefault="00245CD2" w:rsidP="00944DB3">
      <w:pPr>
        <w:keepNext/>
        <w:keepLines/>
        <w:spacing w:after="301" w:line="240" w:lineRule="auto"/>
        <w:jc w:val="center"/>
        <w:outlineLvl w:val="0"/>
        <w:rPr>
          <w:rFonts w:ascii="Times New Roman" w:eastAsia="Arial Unicode MS" w:hAnsi="Times New Roman" w:cs="Times New Roman"/>
          <w:b/>
          <w:bCs/>
          <w:i/>
          <w:sz w:val="28"/>
          <w:szCs w:val="28"/>
          <w:lang w:eastAsia="ru-RU"/>
        </w:rPr>
      </w:pPr>
      <w:bookmarkStart w:id="4" w:name="bookmark5"/>
      <w:r w:rsidRPr="00245CD2">
        <w:rPr>
          <w:rFonts w:ascii="Times New Roman" w:eastAsia="Arial Unicode MS" w:hAnsi="Times New Roman" w:cs="Times New Roman"/>
          <w:b/>
          <w:bCs/>
          <w:sz w:val="26"/>
          <w:szCs w:val="26"/>
          <w:lang w:eastAsia="ru-RU"/>
        </w:rPr>
        <w:t>4. Права и обязанности членов Комиссии</w:t>
      </w:r>
      <w:bookmarkEnd w:id="4"/>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 Председатель Комиссии:</w:t>
      </w:r>
    </w:p>
    <w:p w:rsidR="00245CD2" w:rsidRPr="00245CD2" w:rsidRDefault="00245CD2" w:rsidP="00944DB3">
      <w:pPr>
        <w:tabs>
          <w:tab w:val="left" w:pos="1421"/>
        </w:tabs>
        <w:spacing w:after="0" w:line="240" w:lineRule="auto"/>
        <w:ind w:left="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4.1.1. Организует работу Комиссии.</w:t>
      </w:r>
    </w:p>
    <w:p w:rsidR="00245CD2" w:rsidRPr="00245CD2" w:rsidRDefault="00245CD2" w:rsidP="00944DB3">
      <w:pPr>
        <w:tabs>
          <w:tab w:val="left" w:pos="1411"/>
        </w:tabs>
        <w:spacing w:after="0" w:line="240" w:lineRule="auto"/>
        <w:ind w:left="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4.1.2. Назначает аукциониста из членов Комиссии.</w:t>
      </w:r>
    </w:p>
    <w:p w:rsidR="00245CD2" w:rsidRPr="00245CD2" w:rsidRDefault="00245CD2" w:rsidP="00944DB3">
      <w:pPr>
        <w:tabs>
          <w:tab w:val="left" w:pos="1421"/>
        </w:tabs>
        <w:spacing w:after="0" w:line="240" w:lineRule="auto"/>
        <w:ind w:left="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4.1.3. Объявляет победителя аукциона.</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4.2. Члены Комиссии имеют право:</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4.2.1. Знакомиться со всеми представленными на аукционе документами и сведениями.</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4.2.2. Проверять документы, представленные участниками аукциона, на предмет их соответствия документации.</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4.2.3. Выступать по вопросам повестки дня на заседаниях Комиссии.</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4.3. Члены комиссии обязаны:</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4.3.1. Присутств</w:t>
      </w:r>
      <w:r w:rsidR="00684EFC">
        <w:rPr>
          <w:rFonts w:ascii="Times New Roman" w:eastAsia="Arial Unicode MS" w:hAnsi="Times New Roman" w:cs="Times New Roman"/>
          <w:sz w:val="26"/>
          <w:szCs w:val="26"/>
          <w:lang w:eastAsia="ru-RU"/>
        </w:rPr>
        <w:t>овать</w:t>
      </w:r>
      <w:r w:rsidRPr="00245CD2">
        <w:rPr>
          <w:rFonts w:ascii="Times New Roman" w:eastAsia="Arial Unicode MS" w:hAnsi="Times New Roman" w:cs="Times New Roman"/>
          <w:sz w:val="26"/>
          <w:szCs w:val="26"/>
          <w:lang w:eastAsia="ru-RU"/>
        </w:rPr>
        <w:t xml:space="preserve"> на заседаниях Комиссии и принима</w:t>
      </w:r>
      <w:r w:rsidR="00684EFC">
        <w:rPr>
          <w:rFonts w:ascii="Times New Roman" w:eastAsia="Arial Unicode MS" w:hAnsi="Times New Roman" w:cs="Times New Roman"/>
          <w:sz w:val="26"/>
          <w:szCs w:val="26"/>
          <w:lang w:eastAsia="ru-RU"/>
        </w:rPr>
        <w:t>ть</w:t>
      </w:r>
      <w:r w:rsidRPr="00245CD2">
        <w:rPr>
          <w:rFonts w:ascii="Times New Roman" w:eastAsia="Arial Unicode MS" w:hAnsi="Times New Roman" w:cs="Times New Roman"/>
          <w:sz w:val="26"/>
          <w:szCs w:val="26"/>
          <w:lang w:eastAsia="ru-RU"/>
        </w:rPr>
        <w:t xml:space="preserve"> решения по вопросам, отнесенным к компетенции Комиссии.</w:t>
      </w:r>
    </w:p>
    <w:p w:rsidR="00684EFC"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4.3.2. Осуществлять рассмотрение, оценку и сопоставление заявок на участие в аукционе</w:t>
      </w:r>
      <w:r w:rsidR="00684EFC">
        <w:rPr>
          <w:rFonts w:ascii="Times New Roman" w:eastAsia="Arial Unicode MS" w:hAnsi="Times New Roman" w:cs="Times New Roman"/>
          <w:sz w:val="26"/>
          <w:szCs w:val="26"/>
          <w:lang w:eastAsia="ru-RU"/>
        </w:rPr>
        <w:t xml:space="preserve"> в соответствии с требованиями</w:t>
      </w:r>
      <w:r w:rsidRPr="00245CD2">
        <w:rPr>
          <w:rFonts w:ascii="Times New Roman" w:eastAsia="Arial Unicode MS" w:hAnsi="Times New Roman" w:cs="Times New Roman"/>
          <w:sz w:val="26"/>
          <w:szCs w:val="26"/>
          <w:lang w:eastAsia="ru-RU"/>
        </w:rPr>
        <w:t xml:space="preserve">, допускать </w:t>
      </w:r>
      <w:r w:rsidR="00684EFC">
        <w:rPr>
          <w:rFonts w:ascii="Times New Roman" w:eastAsia="Arial Unicode MS" w:hAnsi="Times New Roman" w:cs="Times New Roman"/>
          <w:sz w:val="26"/>
          <w:szCs w:val="26"/>
          <w:lang w:eastAsia="ru-RU"/>
        </w:rPr>
        <w:t>участников к участию в аукционе.</w:t>
      </w:r>
      <w:r w:rsidRPr="00245CD2">
        <w:rPr>
          <w:rFonts w:ascii="Times New Roman" w:eastAsia="Arial Unicode MS" w:hAnsi="Times New Roman" w:cs="Times New Roman"/>
          <w:sz w:val="26"/>
          <w:szCs w:val="26"/>
          <w:lang w:eastAsia="ru-RU"/>
        </w:rPr>
        <w:t xml:space="preserve"> </w:t>
      </w:r>
    </w:p>
    <w:p w:rsidR="00245CD2" w:rsidRPr="00245CD2" w:rsidRDefault="00245CD2" w:rsidP="00944DB3">
      <w:pPr>
        <w:tabs>
          <w:tab w:val="left" w:pos="120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4.3.3. Выполнять в установленные сроки поручения председателя Комиссии.</w:t>
      </w:r>
    </w:p>
    <w:p w:rsidR="00245CD2" w:rsidRPr="00245CD2" w:rsidRDefault="00245CD2" w:rsidP="00944DB3">
      <w:pPr>
        <w:tabs>
          <w:tab w:val="left" w:pos="1214"/>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4.4. Секретарь Комиссии:</w:t>
      </w:r>
    </w:p>
    <w:p w:rsidR="00245CD2" w:rsidRPr="00245CD2" w:rsidRDefault="00245CD2" w:rsidP="00944DB3">
      <w:pPr>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w:t>
      </w:r>
    </w:p>
    <w:p w:rsidR="00245CD2" w:rsidRPr="00245CD2" w:rsidRDefault="00245CD2" w:rsidP="00944DB3">
      <w:pPr>
        <w:numPr>
          <w:ilvl w:val="0"/>
          <w:numId w:val="2"/>
        </w:numPr>
        <w:tabs>
          <w:tab w:val="left" w:pos="1421"/>
        </w:tabs>
        <w:spacing w:after="0" w:line="240" w:lineRule="auto"/>
        <w:ind w:left="709"/>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Оформляет протокол аукциона.</w:t>
      </w:r>
    </w:p>
    <w:p w:rsidR="00245CD2" w:rsidRPr="00245CD2" w:rsidRDefault="00245CD2" w:rsidP="00944DB3">
      <w:pPr>
        <w:numPr>
          <w:ilvl w:val="0"/>
          <w:numId w:val="2"/>
        </w:numPr>
        <w:tabs>
          <w:tab w:val="left" w:pos="1526"/>
        </w:tabs>
        <w:spacing w:after="0" w:line="240" w:lineRule="auto"/>
        <w:ind w:firstLine="709"/>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Обеспечивает сохранность всей документации, относящейся к работе Комиссии.</w:t>
      </w:r>
    </w:p>
    <w:p w:rsidR="00245CD2" w:rsidRPr="00245CD2" w:rsidRDefault="00245CD2" w:rsidP="00944DB3">
      <w:pPr>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4.4.4. Обеспечивает ознакомление членов Комиссии с документами.</w:t>
      </w:r>
    </w:p>
    <w:p w:rsidR="00245CD2" w:rsidRPr="00245CD2" w:rsidRDefault="00245CD2" w:rsidP="00944DB3">
      <w:pPr>
        <w:tabs>
          <w:tab w:val="left" w:pos="1418"/>
          <w:tab w:val="left" w:pos="1560"/>
        </w:tabs>
        <w:spacing w:after="0" w:line="240" w:lineRule="auto"/>
        <w:ind w:firstLine="709"/>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4.4.5. Осуществляет иные действия организационно-технического характера.</w:t>
      </w:r>
    </w:p>
    <w:p w:rsidR="00245CD2" w:rsidRPr="00245CD2" w:rsidRDefault="00245CD2" w:rsidP="00944DB3">
      <w:pPr>
        <w:tabs>
          <w:tab w:val="left" w:pos="1418"/>
          <w:tab w:val="left" w:pos="1560"/>
        </w:tabs>
        <w:spacing w:after="0" w:line="240" w:lineRule="auto"/>
        <w:ind w:firstLine="709"/>
        <w:jc w:val="both"/>
        <w:rPr>
          <w:rFonts w:ascii="Times New Roman" w:eastAsia="Arial Unicode MS" w:hAnsi="Times New Roman" w:cs="Times New Roman"/>
          <w:sz w:val="26"/>
          <w:szCs w:val="26"/>
          <w:lang w:eastAsia="ru-RU"/>
        </w:rPr>
      </w:pPr>
    </w:p>
    <w:p w:rsidR="00245CD2" w:rsidRPr="00684927" w:rsidRDefault="00245CD2" w:rsidP="00944DB3">
      <w:pPr>
        <w:tabs>
          <w:tab w:val="left" w:pos="1418"/>
          <w:tab w:val="left" w:pos="1560"/>
        </w:tabs>
        <w:spacing w:after="0" w:line="240" w:lineRule="auto"/>
        <w:ind w:left="709"/>
        <w:jc w:val="center"/>
        <w:rPr>
          <w:rFonts w:ascii="Times New Roman" w:eastAsia="Arial Unicode MS" w:hAnsi="Times New Roman" w:cs="Times New Roman"/>
          <w:b/>
          <w:sz w:val="26"/>
          <w:szCs w:val="26"/>
          <w:lang w:eastAsia="ru-RU"/>
        </w:rPr>
      </w:pPr>
      <w:r w:rsidRPr="00684927">
        <w:rPr>
          <w:rFonts w:ascii="Times New Roman" w:eastAsia="Arial Unicode MS" w:hAnsi="Times New Roman" w:cs="Times New Roman"/>
          <w:b/>
          <w:sz w:val="26"/>
          <w:szCs w:val="26"/>
          <w:lang w:eastAsia="ru-RU"/>
        </w:rPr>
        <w:t>5. Порядок формирования Комиссии.</w:t>
      </w:r>
    </w:p>
    <w:p w:rsidR="00245CD2" w:rsidRPr="00684927" w:rsidRDefault="00245CD2" w:rsidP="00944DB3">
      <w:pPr>
        <w:tabs>
          <w:tab w:val="left" w:pos="1418"/>
          <w:tab w:val="left" w:pos="1560"/>
        </w:tabs>
        <w:spacing w:after="0" w:line="240" w:lineRule="auto"/>
        <w:ind w:left="709"/>
        <w:jc w:val="center"/>
        <w:rPr>
          <w:rFonts w:ascii="Times New Roman" w:eastAsia="Arial Unicode MS" w:hAnsi="Times New Roman" w:cs="Times New Roman"/>
          <w:b/>
          <w:sz w:val="26"/>
          <w:szCs w:val="26"/>
          <w:lang w:eastAsia="ru-RU"/>
        </w:rPr>
      </w:pPr>
    </w:p>
    <w:p w:rsidR="00245CD2" w:rsidRPr="00684927" w:rsidRDefault="00245CD2" w:rsidP="00944DB3">
      <w:pPr>
        <w:spacing w:after="0" w:line="240" w:lineRule="auto"/>
        <w:ind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5. 1. Положение о комиссии и состав комиссии утверждаются Главой г. Заречного.</w:t>
      </w:r>
    </w:p>
    <w:p w:rsidR="00245CD2" w:rsidRPr="00684927" w:rsidRDefault="00245CD2" w:rsidP="00944DB3">
      <w:pPr>
        <w:spacing w:after="0" w:line="240" w:lineRule="auto"/>
        <w:ind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5.2. В состав комиссии входят:</w:t>
      </w:r>
    </w:p>
    <w:p w:rsidR="00245CD2" w:rsidRPr="00684927" w:rsidRDefault="00245CD2" w:rsidP="00944DB3">
      <w:pPr>
        <w:tabs>
          <w:tab w:val="left" w:pos="1418"/>
          <w:tab w:val="left" w:pos="1560"/>
        </w:tabs>
        <w:spacing w:after="0" w:line="240" w:lineRule="auto"/>
        <w:ind w:firstLine="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а) Первый заместитель Главы Администрации г. Заречного (председатель комиссии), муниципальные служащие отдела промышленности, развития предпринимательства и сферы услуг Администрации города Заречного, (заместитель председателя комиссии, секретарь комиссии), представители муниципального учреждения «Правовое управление», муниципальные служащие Комитета по управлению имуществом г. Заречного, отдела архитектуры и градостроительства Администрации города Заречного Пензенской области, отдела экономики и стратегического планирования Администрации города Заречного, отдела бухгалтерского учета Администрации города Заречного;</w:t>
      </w:r>
    </w:p>
    <w:p w:rsidR="00245CD2" w:rsidRPr="00245CD2" w:rsidRDefault="00245CD2" w:rsidP="00944DB3">
      <w:pPr>
        <w:tabs>
          <w:tab w:val="left" w:pos="1418"/>
          <w:tab w:val="left" w:pos="1560"/>
        </w:tabs>
        <w:spacing w:after="0" w:line="240" w:lineRule="auto"/>
        <w:ind w:firstLine="709"/>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б) представитель ОО «Ассоциация предпринимателей города Заречного Пензенской области».</w:t>
      </w:r>
    </w:p>
    <w:p w:rsidR="00245CD2" w:rsidRDefault="00245CD2" w:rsidP="00944DB3">
      <w:pPr>
        <w:spacing w:after="0" w:line="240" w:lineRule="auto"/>
        <w:jc w:val="both"/>
        <w:rPr>
          <w:rStyle w:val="2"/>
          <w:rFonts w:ascii="Times New Roman" w:eastAsia="Times New Roman" w:hAnsi="Times New Roman" w:cs="Times New Roman"/>
          <w:sz w:val="26"/>
          <w:szCs w:val="26"/>
          <w:lang w:eastAsia="ru-RU"/>
        </w:rPr>
      </w:pPr>
    </w:p>
    <w:p w:rsidR="00245CD2" w:rsidRPr="004560C4" w:rsidRDefault="00944DB3" w:rsidP="00944DB3">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45CD2" w:rsidRPr="004560C4">
        <w:rPr>
          <w:rFonts w:ascii="Times New Roman" w:eastAsia="Times New Roman" w:hAnsi="Times New Roman" w:cs="Times New Roman"/>
          <w:sz w:val="26"/>
          <w:szCs w:val="26"/>
          <w:lang w:eastAsia="ru-RU"/>
        </w:rPr>
        <w:t>Приложение №</w:t>
      </w:r>
      <w:r w:rsidR="00245CD2">
        <w:rPr>
          <w:rFonts w:ascii="Times New Roman" w:eastAsia="Times New Roman" w:hAnsi="Times New Roman" w:cs="Times New Roman"/>
          <w:sz w:val="26"/>
          <w:szCs w:val="26"/>
          <w:lang w:eastAsia="ru-RU"/>
        </w:rPr>
        <w:t>2</w:t>
      </w:r>
      <w:r w:rsidR="00245CD2" w:rsidRPr="004560C4">
        <w:rPr>
          <w:rFonts w:ascii="Times New Roman" w:eastAsia="Times New Roman" w:hAnsi="Times New Roman" w:cs="Times New Roman"/>
          <w:sz w:val="26"/>
          <w:szCs w:val="26"/>
          <w:lang w:eastAsia="ru-RU"/>
        </w:rPr>
        <w:t xml:space="preserve"> </w:t>
      </w:r>
    </w:p>
    <w:p w:rsidR="00245CD2" w:rsidRPr="004560C4" w:rsidRDefault="00684927"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 xml:space="preserve">постановлением Администрации </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г.Заречного</w:t>
      </w:r>
    </w:p>
    <w:p w:rsidR="00245CD2"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от 05.07.2016 № 1593 </w:t>
      </w:r>
    </w:p>
    <w:p w:rsidR="00245CD2" w:rsidRPr="004560C4" w:rsidRDefault="00944DB3"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18.05.2017 № 1281</w:t>
      </w:r>
    </w:p>
    <w:p w:rsidR="00245CD2" w:rsidRDefault="00245CD2" w:rsidP="00245CD2">
      <w:pPr>
        <w:spacing w:after="0" w:line="240" w:lineRule="auto"/>
        <w:rPr>
          <w:rFonts w:ascii="Times New Roman" w:hAnsi="Times New Roman" w:cs="Times New Roman"/>
        </w:rPr>
      </w:pPr>
    </w:p>
    <w:p w:rsidR="00944DB3" w:rsidRDefault="00944DB3" w:rsidP="00245CD2">
      <w:pPr>
        <w:keepNext/>
        <w:keepLines/>
        <w:spacing w:after="0" w:line="270" w:lineRule="exact"/>
        <w:ind w:right="221"/>
        <w:jc w:val="center"/>
        <w:outlineLvl w:val="0"/>
        <w:rPr>
          <w:rFonts w:ascii="Times New Roman" w:eastAsia="Arial Unicode MS" w:hAnsi="Times New Roman" w:cs="Times New Roman"/>
          <w:b/>
          <w:bCs/>
          <w:sz w:val="26"/>
          <w:szCs w:val="26"/>
          <w:lang w:eastAsia="ru-RU"/>
        </w:rPr>
      </w:pPr>
    </w:p>
    <w:p w:rsidR="00245CD2" w:rsidRPr="00245CD2" w:rsidRDefault="00245CD2" w:rsidP="00245CD2">
      <w:pPr>
        <w:keepNext/>
        <w:keepLines/>
        <w:spacing w:after="0" w:line="270" w:lineRule="exact"/>
        <w:ind w:right="221"/>
        <w:jc w:val="center"/>
        <w:outlineLvl w:val="0"/>
        <w:rPr>
          <w:rFonts w:ascii="Times New Roman" w:eastAsia="Arial Unicode MS" w:hAnsi="Times New Roman" w:cs="Times New Roman"/>
          <w:b/>
          <w:bCs/>
          <w:sz w:val="26"/>
          <w:szCs w:val="26"/>
          <w:lang w:eastAsia="ru-RU"/>
        </w:rPr>
      </w:pPr>
      <w:r w:rsidRPr="00245CD2">
        <w:rPr>
          <w:rFonts w:ascii="Times New Roman" w:eastAsia="Arial Unicode MS" w:hAnsi="Times New Roman" w:cs="Times New Roman"/>
          <w:b/>
          <w:bCs/>
          <w:sz w:val="26"/>
          <w:szCs w:val="26"/>
          <w:lang w:eastAsia="ru-RU"/>
        </w:rPr>
        <w:t>Состав</w:t>
      </w:r>
    </w:p>
    <w:p w:rsidR="00245CD2" w:rsidRPr="00245CD2" w:rsidRDefault="00245CD2" w:rsidP="00245CD2">
      <w:pPr>
        <w:keepNext/>
        <w:keepLines/>
        <w:spacing w:after="0" w:line="322" w:lineRule="exact"/>
        <w:ind w:right="221"/>
        <w:jc w:val="center"/>
        <w:outlineLvl w:val="0"/>
        <w:rPr>
          <w:rFonts w:ascii="Times New Roman" w:eastAsia="Arial Unicode MS" w:hAnsi="Times New Roman" w:cs="Times New Roman"/>
          <w:b/>
          <w:bCs/>
          <w:sz w:val="26"/>
          <w:szCs w:val="26"/>
          <w:lang w:eastAsia="ru-RU"/>
        </w:rPr>
      </w:pPr>
      <w:bookmarkStart w:id="5" w:name="bookmark7"/>
      <w:r w:rsidRPr="00245CD2">
        <w:rPr>
          <w:rFonts w:ascii="Times New Roman" w:eastAsia="Arial Unicode MS" w:hAnsi="Times New Roman" w:cs="Times New Roman"/>
          <w:b/>
          <w:bCs/>
          <w:sz w:val="26"/>
          <w:szCs w:val="26"/>
          <w:lang w:eastAsia="ru-RU"/>
        </w:rPr>
        <w:t xml:space="preserve">комиссии по проведению аукциона на право размещения нестационарных торговых объектов на территории </w:t>
      </w:r>
      <w:bookmarkEnd w:id="5"/>
      <w:r w:rsidRPr="00245CD2">
        <w:rPr>
          <w:rFonts w:ascii="Times New Roman" w:eastAsia="Arial Unicode MS" w:hAnsi="Times New Roman" w:cs="Times New Roman"/>
          <w:b/>
          <w:bCs/>
          <w:sz w:val="26"/>
          <w:szCs w:val="26"/>
          <w:lang w:eastAsia="ru-RU"/>
        </w:rPr>
        <w:t xml:space="preserve">города </w:t>
      </w:r>
      <w:r w:rsidRPr="00245CD2">
        <w:rPr>
          <w:rFonts w:ascii="Times New Roman" w:eastAsia="Arial Unicode MS" w:hAnsi="Times New Roman" w:cs="Times New Roman"/>
          <w:b/>
          <w:sz w:val="26"/>
          <w:szCs w:val="26"/>
          <w:lang w:eastAsia="ru-RU"/>
        </w:rPr>
        <w:t>Заречного Пензенской области</w:t>
      </w:r>
    </w:p>
    <w:p w:rsidR="00245CD2" w:rsidRPr="00245CD2" w:rsidRDefault="00245CD2" w:rsidP="00944DB3">
      <w:pPr>
        <w:keepNext/>
        <w:keepLines/>
        <w:spacing w:after="0" w:line="240" w:lineRule="auto"/>
        <w:ind w:right="221"/>
        <w:jc w:val="center"/>
        <w:outlineLvl w:val="0"/>
        <w:rPr>
          <w:rFonts w:ascii="Times New Roman" w:eastAsia="Arial Unicode MS" w:hAnsi="Times New Roman" w:cs="Times New Roman"/>
          <w:b/>
          <w:bCs/>
          <w:sz w:val="26"/>
          <w:szCs w:val="26"/>
          <w:lang w:eastAsia="ru-RU"/>
        </w:rPr>
      </w:pPr>
    </w:p>
    <w:tbl>
      <w:tblPr>
        <w:tblW w:w="10348" w:type="dxa"/>
        <w:tblInd w:w="-34" w:type="dxa"/>
        <w:tblLook w:val="01E0" w:firstRow="1" w:lastRow="1" w:firstColumn="1" w:lastColumn="1" w:noHBand="0" w:noVBand="0"/>
      </w:tblPr>
      <w:tblGrid>
        <w:gridCol w:w="3989"/>
        <w:gridCol w:w="6359"/>
      </w:tblGrid>
      <w:tr w:rsidR="00245CD2" w:rsidRPr="00684927" w:rsidTr="000F73C6">
        <w:tc>
          <w:tcPr>
            <w:tcW w:w="3989" w:type="dxa"/>
          </w:tcPr>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bookmarkStart w:id="6" w:name="sub_6"/>
            <w:r w:rsidRPr="00245CD2">
              <w:rPr>
                <w:rFonts w:ascii="Times New Roman" w:eastAsia="Times New Roman" w:hAnsi="Times New Roman" w:cs="Times New Roman"/>
                <w:sz w:val="26"/>
                <w:szCs w:val="26"/>
                <w:lang w:eastAsia="ru-RU"/>
              </w:rPr>
              <w:t xml:space="preserve">                        </w:t>
            </w:r>
            <w:r w:rsidRPr="00684927">
              <w:rPr>
                <w:rFonts w:ascii="Times New Roman" w:eastAsia="Times New Roman" w:hAnsi="Times New Roman" w:cs="Times New Roman"/>
                <w:sz w:val="26"/>
                <w:szCs w:val="26"/>
                <w:lang w:eastAsia="ru-RU"/>
              </w:rPr>
              <w:t>Сергеев                  -</w:t>
            </w:r>
          </w:p>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Виктор Вячеславович</w:t>
            </w:r>
          </w:p>
        </w:tc>
        <w:tc>
          <w:tcPr>
            <w:tcW w:w="6359" w:type="dxa"/>
          </w:tcPr>
          <w:p w:rsidR="00245CD2" w:rsidRPr="00684927" w:rsidRDefault="00245CD2" w:rsidP="00944DB3">
            <w:pPr>
              <w:spacing w:after="0" w:line="240" w:lineRule="auto"/>
              <w:jc w:val="both"/>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Первый заместитель Главы Администрации города Заречного Пензенской области, председатель комиссии</w:t>
            </w:r>
          </w:p>
        </w:tc>
      </w:tr>
      <w:tr w:rsidR="00245CD2" w:rsidRPr="00684927" w:rsidTr="000F73C6">
        <w:tc>
          <w:tcPr>
            <w:tcW w:w="3989" w:type="dxa"/>
          </w:tcPr>
          <w:p w:rsidR="00245CD2" w:rsidRPr="00684927" w:rsidRDefault="00245CD2" w:rsidP="00944DB3">
            <w:pPr>
              <w:spacing w:after="0" w:line="240" w:lineRule="auto"/>
              <w:ind w:firstLine="34"/>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                    Геращенко                 -</w:t>
            </w:r>
          </w:p>
          <w:p w:rsidR="00245CD2" w:rsidRPr="00684927" w:rsidRDefault="00245CD2" w:rsidP="00944DB3">
            <w:pPr>
              <w:spacing w:after="0" w:line="240" w:lineRule="auto"/>
              <w:ind w:firstLine="34"/>
              <w:jc w:val="center"/>
              <w:rPr>
                <w:rFonts w:ascii="Times New Roman" w:eastAsia="Times New Roman" w:hAnsi="Times New Roman" w:cs="Times New Roman"/>
                <w:sz w:val="26"/>
                <w:szCs w:val="26"/>
                <w:lang w:eastAsia="ru-RU"/>
              </w:rPr>
            </w:pPr>
            <w:r w:rsidRPr="00684927">
              <w:rPr>
                <w:rFonts w:ascii="Times New Roman" w:eastAsia="Calibri" w:hAnsi="Times New Roman" w:cs="Times New Roman"/>
                <w:sz w:val="26"/>
                <w:szCs w:val="26"/>
              </w:rPr>
              <w:t>Марина Михайловна</w:t>
            </w:r>
          </w:p>
        </w:tc>
        <w:tc>
          <w:tcPr>
            <w:tcW w:w="6359" w:type="dxa"/>
          </w:tcPr>
          <w:p w:rsidR="00245CD2" w:rsidRPr="00684927" w:rsidRDefault="00245CD2" w:rsidP="00944DB3">
            <w:pPr>
              <w:spacing w:after="0" w:line="240" w:lineRule="auto"/>
              <w:ind w:firstLine="15"/>
              <w:jc w:val="both"/>
              <w:rPr>
                <w:rFonts w:ascii="Times New Roman" w:eastAsia="Times New Roman" w:hAnsi="Times New Roman" w:cs="Times New Roman"/>
                <w:sz w:val="26"/>
                <w:szCs w:val="26"/>
                <w:lang w:eastAsia="ru-RU"/>
              </w:rPr>
            </w:pPr>
            <w:r w:rsidRPr="00684927">
              <w:rPr>
                <w:rFonts w:ascii="Times New Roman" w:eastAsia="Calibri" w:hAnsi="Times New Roman" w:cs="Times New Roman"/>
                <w:sz w:val="26"/>
                <w:szCs w:val="26"/>
              </w:rPr>
              <w:t>исполняющий обязанности начальника отдела промышленности, развития предпринимательства и сферы услуг Администрации города Заречного, заместитель председателя комиссии</w:t>
            </w:r>
          </w:p>
        </w:tc>
      </w:tr>
      <w:tr w:rsidR="00245CD2" w:rsidRPr="00684927" w:rsidTr="000F73C6">
        <w:tc>
          <w:tcPr>
            <w:tcW w:w="3989" w:type="dxa"/>
          </w:tcPr>
          <w:p w:rsidR="00245CD2" w:rsidRPr="00684927" w:rsidRDefault="00245CD2" w:rsidP="00944DB3">
            <w:pPr>
              <w:spacing w:after="0" w:line="240" w:lineRule="auto"/>
              <w:ind w:firstLine="34"/>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                      Клепова                   -</w:t>
            </w:r>
          </w:p>
          <w:p w:rsidR="00245CD2" w:rsidRPr="00684927" w:rsidRDefault="00245CD2" w:rsidP="00944DB3">
            <w:pPr>
              <w:spacing w:after="0" w:line="240" w:lineRule="auto"/>
              <w:ind w:firstLine="34"/>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Галина Петровна</w:t>
            </w:r>
          </w:p>
        </w:tc>
        <w:tc>
          <w:tcPr>
            <w:tcW w:w="6359" w:type="dxa"/>
          </w:tcPr>
          <w:p w:rsidR="00245CD2" w:rsidRPr="00684927" w:rsidRDefault="00245CD2" w:rsidP="00944DB3">
            <w:pPr>
              <w:spacing w:after="0" w:line="240" w:lineRule="auto"/>
              <w:jc w:val="both"/>
              <w:rPr>
                <w:rFonts w:ascii="Times New Roman" w:eastAsia="Times New Roman" w:hAnsi="Times New Roman" w:cs="Times New Roman"/>
                <w:sz w:val="26"/>
                <w:szCs w:val="26"/>
                <w:lang w:eastAsia="ru-RU"/>
              </w:rPr>
            </w:pPr>
            <w:r w:rsidRPr="00684927">
              <w:rPr>
                <w:rFonts w:ascii="Times New Roman" w:eastAsia="Calibri" w:hAnsi="Times New Roman" w:cs="Times New Roman"/>
                <w:sz w:val="26"/>
                <w:szCs w:val="26"/>
              </w:rPr>
              <w:t>советник отдела промышленности, развития предпринимательства и сферы услуг Администрации города Заречного, секретарь комиссии</w:t>
            </w:r>
          </w:p>
        </w:tc>
      </w:tr>
      <w:tr w:rsidR="00245CD2" w:rsidRPr="00684927" w:rsidTr="000F73C6">
        <w:tc>
          <w:tcPr>
            <w:tcW w:w="10348" w:type="dxa"/>
            <w:gridSpan w:val="2"/>
          </w:tcPr>
          <w:p w:rsidR="00245CD2" w:rsidRPr="00684927" w:rsidRDefault="00245CD2" w:rsidP="00944DB3">
            <w:pPr>
              <w:spacing w:after="0" w:line="240" w:lineRule="auto"/>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 xml:space="preserve">                Члены комиссии:</w:t>
            </w:r>
          </w:p>
        </w:tc>
      </w:tr>
      <w:tr w:rsidR="00245CD2" w:rsidRPr="00684927" w:rsidTr="000F73C6">
        <w:tc>
          <w:tcPr>
            <w:tcW w:w="3989" w:type="dxa"/>
          </w:tcPr>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 xml:space="preserve">                       Баскаков                  -</w:t>
            </w:r>
          </w:p>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Сергей Владимирович</w:t>
            </w:r>
          </w:p>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p>
        </w:tc>
        <w:tc>
          <w:tcPr>
            <w:tcW w:w="6359" w:type="dxa"/>
          </w:tcPr>
          <w:p w:rsidR="00245CD2" w:rsidRPr="00684927" w:rsidRDefault="00245CD2" w:rsidP="00944DB3">
            <w:pPr>
              <w:spacing w:after="0" w:line="240" w:lineRule="auto"/>
              <w:jc w:val="both"/>
              <w:rPr>
                <w:rFonts w:ascii="Times New Roman" w:eastAsia="Times New Roman" w:hAnsi="Times New Roman" w:cs="Times New Roman"/>
                <w:sz w:val="26"/>
                <w:szCs w:val="26"/>
                <w:lang w:eastAsia="ru-RU"/>
              </w:rPr>
            </w:pPr>
            <w:r w:rsidRPr="00684927">
              <w:rPr>
                <w:rFonts w:ascii="Times New Roman" w:eastAsia="Times New Roman" w:hAnsi="Times New Roman" w:cs="Times New Roman"/>
                <w:bCs/>
                <w:sz w:val="26"/>
                <w:szCs w:val="26"/>
                <w:lang w:eastAsia="ru-RU"/>
              </w:rPr>
              <w:t>п</w:t>
            </w:r>
            <w:r w:rsidRPr="00684927">
              <w:rPr>
                <w:rFonts w:ascii="Times New Roman" w:eastAsia="Times New Roman" w:hAnsi="Times New Roman" w:cs="Times New Roman"/>
                <w:sz w:val="26"/>
                <w:szCs w:val="26"/>
                <w:lang w:eastAsia="ru-RU"/>
              </w:rPr>
              <w:t>редседатель ОО «Ассоциация предпринимателей города Заречного Пензенской области (по согласованию)</w:t>
            </w:r>
          </w:p>
        </w:tc>
      </w:tr>
      <w:tr w:rsidR="00245CD2" w:rsidRPr="00684927" w:rsidTr="000F73C6">
        <w:tc>
          <w:tcPr>
            <w:tcW w:w="3989" w:type="dxa"/>
          </w:tcPr>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 xml:space="preserve">                        Давыдов                 -</w:t>
            </w:r>
          </w:p>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Александр Михайлович</w:t>
            </w:r>
          </w:p>
        </w:tc>
        <w:tc>
          <w:tcPr>
            <w:tcW w:w="6359" w:type="dxa"/>
          </w:tcPr>
          <w:p w:rsidR="00245CD2" w:rsidRPr="00684927" w:rsidRDefault="00245CD2" w:rsidP="00944DB3">
            <w:pPr>
              <w:spacing w:after="0" w:line="240" w:lineRule="auto"/>
              <w:jc w:val="both"/>
              <w:rPr>
                <w:rFonts w:ascii="Times New Roman" w:eastAsia="Times New Roman" w:hAnsi="Times New Roman" w:cs="Times New Roman"/>
                <w:bCs/>
                <w:sz w:val="26"/>
                <w:szCs w:val="26"/>
                <w:lang w:eastAsia="ru-RU"/>
              </w:rPr>
            </w:pPr>
            <w:r w:rsidRPr="00684927">
              <w:rPr>
                <w:rFonts w:ascii="Times New Roman" w:eastAsia="Times New Roman" w:hAnsi="Times New Roman" w:cs="Times New Roman"/>
                <w:bCs/>
                <w:sz w:val="26"/>
                <w:szCs w:val="26"/>
                <w:lang w:eastAsia="ru-RU"/>
              </w:rPr>
              <w:t>юрисконсульт муниципального учреждения «Правовое управление»</w:t>
            </w:r>
            <w:r w:rsidR="000F73C6" w:rsidRPr="00684927">
              <w:t xml:space="preserve"> </w:t>
            </w:r>
            <w:r w:rsidR="000F73C6" w:rsidRPr="00684927">
              <w:rPr>
                <w:rFonts w:ascii="Times New Roman" w:eastAsia="Times New Roman" w:hAnsi="Times New Roman" w:cs="Times New Roman"/>
                <w:bCs/>
                <w:sz w:val="26"/>
                <w:szCs w:val="26"/>
                <w:lang w:eastAsia="ru-RU"/>
              </w:rPr>
              <w:t>(по согласованию)</w:t>
            </w:r>
          </w:p>
        </w:tc>
      </w:tr>
      <w:tr w:rsidR="00245CD2" w:rsidRPr="00684927" w:rsidTr="000F73C6">
        <w:tc>
          <w:tcPr>
            <w:tcW w:w="3989" w:type="dxa"/>
          </w:tcPr>
          <w:p w:rsidR="00245CD2" w:rsidRPr="00684927" w:rsidRDefault="00245CD2" w:rsidP="00944DB3">
            <w:pPr>
              <w:spacing w:after="0" w:line="240" w:lineRule="auto"/>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                       Данилов                  - </w:t>
            </w:r>
          </w:p>
          <w:p w:rsidR="00245CD2" w:rsidRPr="00684927" w:rsidRDefault="00245CD2" w:rsidP="00944DB3">
            <w:pPr>
              <w:spacing w:after="0" w:line="240" w:lineRule="auto"/>
              <w:jc w:val="center"/>
              <w:rPr>
                <w:rFonts w:ascii="Times New Roman" w:eastAsia="Times New Roman" w:hAnsi="Times New Roman" w:cs="Times New Roman"/>
                <w:sz w:val="26"/>
                <w:szCs w:val="26"/>
                <w:lang w:eastAsia="ru-RU"/>
              </w:rPr>
            </w:pPr>
            <w:r w:rsidRPr="00684927">
              <w:rPr>
                <w:rFonts w:ascii="Times New Roman" w:eastAsia="Calibri" w:hAnsi="Times New Roman" w:cs="Times New Roman"/>
                <w:sz w:val="26"/>
                <w:szCs w:val="26"/>
              </w:rPr>
              <w:t>Алексей Александрович</w:t>
            </w:r>
          </w:p>
        </w:tc>
        <w:tc>
          <w:tcPr>
            <w:tcW w:w="6359" w:type="dxa"/>
          </w:tcPr>
          <w:p w:rsidR="00245CD2" w:rsidRPr="00684927" w:rsidRDefault="00245CD2" w:rsidP="00944DB3">
            <w:pPr>
              <w:spacing w:after="0" w:line="240" w:lineRule="auto"/>
              <w:jc w:val="both"/>
              <w:rPr>
                <w:rFonts w:ascii="Times New Roman" w:eastAsia="Times New Roman" w:hAnsi="Times New Roman" w:cs="Times New Roman"/>
                <w:bCs/>
                <w:sz w:val="26"/>
                <w:szCs w:val="26"/>
                <w:lang w:eastAsia="ru-RU"/>
              </w:rPr>
            </w:pPr>
            <w:r w:rsidRPr="00684927">
              <w:rPr>
                <w:rFonts w:ascii="Times New Roman" w:eastAsia="Times New Roman" w:hAnsi="Times New Roman" w:cs="Times New Roman"/>
                <w:sz w:val="26"/>
                <w:szCs w:val="26"/>
                <w:lang w:eastAsia="ru-RU"/>
              </w:rPr>
              <w:t>председатель Комитета по управлению имуществом г.Заречного</w:t>
            </w:r>
          </w:p>
        </w:tc>
      </w:tr>
      <w:tr w:rsidR="00245CD2" w:rsidRPr="00684927" w:rsidTr="000F73C6">
        <w:tc>
          <w:tcPr>
            <w:tcW w:w="3989" w:type="dxa"/>
          </w:tcPr>
          <w:p w:rsidR="00245CD2" w:rsidRPr="00684927" w:rsidRDefault="00245CD2" w:rsidP="00944DB3">
            <w:pPr>
              <w:spacing w:after="0" w:line="240" w:lineRule="auto"/>
              <w:ind w:firstLine="34"/>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                      Журавлев                 -</w:t>
            </w:r>
          </w:p>
          <w:p w:rsidR="00245CD2" w:rsidRPr="00684927" w:rsidRDefault="00245CD2" w:rsidP="00944DB3">
            <w:pPr>
              <w:spacing w:after="0" w:line="240" w:lineRule="auto"/>
              <w:ind w:firstLine="34"/>
              <w:jc w:val="center"/>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Олег Евгеньевич</w:t>
            </w:r>
          </w:p>
        </w:tc>
        <w:tc>
          <w:tcPr>
            <w:tcW w:w="6359" w:type="dxa"/>
          </w:tcPr>
          <w:p w:rsidR="00245CD2" w:rsidRPr="00684927" w:rsidRDefault="00245CD2" w:rsidP="00944DB3">
            <w:pPr>
              <w:spacing w:after="0" w:line="240" w:lineRule="auto"/>
              <w:ind w:firstLine="15"/>
              <w:jc w:val="both"/>
              <w:rPr>
                <w:rFonts w:ascii="Times New Roman" w:eastAsia="Times New Roman" w:hAnsi="Times New Roman" w:cs="Times New Roman"/>
                <w:sz w:val="26"/>
                <w:szCs w:val="26"/>
                <w:lang w:eastAsia="ru-RU"/>
              </w:rPr>
            </w:pPr>
            <w:r w:rsidRPr="00684927">
              <w:rPr>
                <w:rFonts w:ascii="Times New Roman" w:eastAsia="Calibri" w:hAnsi="Times New Roman" w:cs="Times New Roman"/>
                <w:sz w:val="26"/>
                <w:szCs w:val="26"/>
              </w:rPr>
              <w:t>заместитель директора муниципального учреждения «Правовое управление»</w:t>
            </w:r>
            <w:r w:rsidR="000F73C6" w:rsidRPr="00684927">
              <w:t xml:space="preserve"> </w:t>
            </w:r>
            <w:r w:rsidR="000F73C6" w:rsidRPr="00684927">
              <w:rPr>
                <w:rFonts w:ascii="Times New Roman" w:eastAsia="Calibri" w:hAnsi="Times New Roman" w:cs="Times New Roman"/>
                <w:sz w:val="26"/>
                <w:szCs w:val="26"/>
              </w:rPr>
              <w:t>(по согласованию)</w:t>
            </w:r>
          </w:p>
        </w:tc>
      </w:tr>
      <w:tr w:rsidR="00245CD2" w:rsidRPr="00684927" w:rsidTr="000F73C6">
        <w:tc>
          <w:tcPr>
            <w:tcW w:w="3989" w:type="dxa"/>
          </w:tcPr>
          <w:p w:rsidR="00245CD2" w:rsidRPr="00684927" w:rsidRDefault="00245CD2" w:rsidP="00944DB3">
            <w:pPr>
              <w:spacing w:after="0" w:line="240" w:lineRule="auto"/>
              <w:ind w:firstLine="34"/>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 xml:space="preserve">                      Палаткин                 -</w:t>
            </w:r>
          </w:p>
          <w:p w:rsidR="00245CD2" w:rsidRPr="00684927" w:rsidRDefault="00245CD2" w:rsidP="00944DB3">
            <w:pPr>
              <w:spacing w:after="0" w:line="240" w:lineRule="auto"/>
              <w:ind w:firstLine="34"/>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 xml:space="preserve">               Михаил Юрьевич</w:t>
            </w:r>
          </w:p>
        </w:tc>
        <w:tc>
          <w:tcPr>
            <w:tcW w:w="6359" w:type="dxa"/>
          </w:tcPr>
          <w:p w:rsidR="00245CD2" w:rsidRPr="00684927" w:rsidRDefault="00245CD2" w:rsidP="00944DB3">
            <w:pPr>
              <w:spacing w:after="0" w:line="240" w:lineRule="auto"/>
              <w:ind w:firstLine="15"/>
              <w:jc w:val="both"/>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начальник отдела архитектуры и градостроительства Администрации города Заречного Пензенской области</w:t>
            </w:r>
          </w:p>
        </w:tc>
      </w:tr>
      <w:tr w:rsidR="00245CD2" w:rsidRPr="00684927" w:rsidTr="000F73C6">
        <w:tc>
          <w:tcPr>
            <w:tcW w:w="3989" w:type="dxa"/>
          </w:tcPr>
          <w:p w:rsidR="00245CD2" w:rsidRPr="00684927" w:rsidRDefault="00245CD2" w:rsidP="00944DB3">
            <w:pPr>
              <w:spacing w:after="0" w:line="240" w:lineRule="auto"/>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                       Сергатенко              -</w:t>
            </w:r>
          </w:p>
          <w:p w:rsidR="00245CD2" w:rsidRPr="00684927" w:rsidRDefault="00245CD2" w:rsidP="00944DB3">
            <w:pPr>
              <w:spacing w:after="0" w:line="240" w:lineRule="auto"/>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Сергей Олегович</w:t>
            </w:r>
          </w:p>
        </w:tc>
        <w:tc>
          <w:tcPr>
            <w:tcW w:w="6359" w:type="dxa"/>
          </w:tcPr>
          <w:p w:rsidR="00245CD2" w:rsidRPr="00684927" w:rsidRDefault="00245CD2" w:rsidP="00944DB3">
            <w:pPr>
              <w:spacing w:after="0" w:line="240" w:lineRule="auto"/>
              <w:jc w:val="both"/>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исполняющий обязанности начальника отдела экономики и стратегического планирования Администрации города Заречного </w:t>
            </w:r>
          </w:p>
        </w:tc>
      </w:tr>
      <w:tr w:rsidR="00245CD2" w:rsidRPr="00245CD2" w:rsidTr="000F73C6">
        <w:tc>
          <w:tcPr>
            <w:tcW w:w="3989" w:type="dxa"/>
          </w:tcPr>
          <w:p w:rsidR="00245CD2" w:rsidRPr="00684927" w:rsidRDefault="00245CD2" w:rsidP="00944DB3">
            <w:pPr>
              <w:spacing w:after="0" w:line="240" w:lineRule="auto"/>
              <w:ind w:firstLine="34"/>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 xml:space="preserve">                      Чувашова                 -</w:t>
            </w:r>
          </w:p>
          <w:p w:rsidR="00245CD2" w:rsidRPr="00684927" w:rsidRDefault="00245CD2" w:rsidP="00944DB3">
            <w:pPr>
              <w:spacing w:after="0" w:line="240" w:lineRule="auto"/>
              <w:ind w:firstLine="34"/>
              <w:jc w:val="center"/>
              <w:rPr>
                <w:rFonts w:ascii="Times New Roman" w:eastAsia="Calibri" w:hAnsi="Times New Roman" w:cs="Times New Roman"/>
                <w:sz w:val="26"/>
                <w:szCs w:val="26"/>
              </w:rPr>
            </w:pPr>
            <w:r w:rsidRPr="00684927">
              <w:rPr>
                <w:rFonts w:ascii="Times New Roman" w:eastAsia="Calibri" w:hAnsi="Times New Roman" w:cs="Times New Roman"/>
                <w:sz w:val="26"/>
                <w:szCs w:val="26"/>
              </w:rPr>
              <w:t>Елена Ивановна</w:t>
            </w:r>
          </w:p>
        </w:tc>
        <w:tc>
          <w:tcPr>
            <w:tcW w:w="6359" w:type="dxa"/>
          </w:tcPr>
          <w:p w:rsidR="00245CD2" w:rsidRPr="00245CD2" w:rsidRDefault="00245CD2" w:rsidP="00944DB3">
            <w:pPr>
              <w:spacing w:after="0" w:line="240" w:lineRule="auto"/>
              <w:ind w:firstLine="15"/>
              <w:jc w:val="both"/>
              <w:rPr>
                <w:rFonts w:ascii="Times New Roman" w:eastAsia="Calibri" w:hAnsi="Times New Roman" w:cs="Times New Roman"/>
                <w:sz w:val="26"/>
                <w:szCs w:val="26"/>
              </w:rPr>
            </w:pPr>
            <w:r w:rsidRPr="00684927">
              <w:rPr>
                <w:rFonts w:ascii="Times New Roman" w:eastAsia="Calibri" w:hAnsi="Times New Roman" w:cs="Times New Roman"/>
                <w:sz w:val="26"/>
                <w:szCs w:val="26"/>
              </w:rPr>
              <w:t>начальник отдела бухгалтерского учета Администрации города Заречного (главный бухгалтер)</w:t>
            </w:r>
          </w:p>
        </w:tc>
      </w:tr>
      <w:bookmarkEnd w:id="6"/>
    </w:tbl>
    <w:p w:rsidR="00245CD2" w:rsidRPr="00057DC9" w:rsidRDefault="00245CD2" w:rsidP="00944DB3">
      <w:pPr>
        <w:spacing w:after="0" w:line="240" w:lineRule="auto"/>
        <w:jc w:val="both"/>
        <w:rPr>
          <w:rStyle w:val="2"/>
          <w:rFonts w:ascii="Times New Roman" w:eastAsia="Times New Roman" w:hAnsi="Times New Roman" w:cs="Times New Roman"/>
          <w:sz w:val="26"/>
          <w:szCs w:val="26"/>
          <w:lang w:eastAsia="ru-RU"/>
        </w:rPr>
      </w:pPr>
    </w:p>
    <w:p w:rsidR="00245CD2" w:rsidRDefault="00245CD2" w:rsidP="00944DB3">
      <w:pPr>
        <w:spacing w:line="240" w:lineRule="auto"/>
        <w:rPr>
          <w:rStyle w:val="2"/>
          <w:rFonts w:ascii="Times New Roman" w:eastAsia="Times New Roman" w:hAnsi="Times New Roman" w:cs="Times New Roman"/>
          <w:sz w:val="26"/>
          <w:szCs w:val="26"/>
          <w:lang w:eastAsia="ru-RU"/>
        </w:rPr>
      </w:pPr>
      <w:r>
        <w:rPr>
          <w:rStyle w:val="2"/>
          <w:rFonts w:ascii="Times New Roman" w:eastAsia="Times New Roman" w:hAnsi="Times New Roman" w:cs="Times New Roman"/>
          <w:sz w:val="26"/>
          <w:szCs w:val="26"/>
          <w:lang w:eastAsia="ru-RU"/>
        </w:rPr>
        <w:br w:type="page"/>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№3</w:t>
      </w:r>
      <w:r w:rsidRPr="004560C4">
        <w:rPr>
          <w:rFonts w:ascii="Times New Roman" w:eastAsia="Times New Roman" w:hAnsi="Times New Roman" w:cs="Times New Roman"/>
          <w:sz w:val="26"/>
          <w:szCs w:val="26"/>
          <w:lang w:eastAsia="ru-RU"/>
        </w:rPr>
        <w:t xml:space="preserve"> </w:t>
      </w:r>
    </w:p>
    <w:p w:rsidR="00245CD2" w:rsidRPr="004560C4" w:rsidRDefault="00684927"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 xml:space="preserve">постановлением Администрации </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г.Заречного</w:t>
      </w:r>
    </w:p>
    <w:p w:rsidR="00245CD2"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от 05.07.2016 № 1593 </w:t>
      </w:r>
    </w:p>
    <w:p w:rsidR="00245CD2" w:rsidRPr="004560C4" w:rsidRDefault="00944DB3"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18.05.2017 № 1281</w:t>
      </w:r>
    </w:p>
    <w:p w:rsidR="00245CD2" w:rsidRDefault="00245CD2" w:rsidP="00245CD2">
      <w:pPr>
        <w:spacing w:after="0" w:line="240" w:lineRule="auto"/>
        <w:rPr>
          <w:rFonts w:ascii="Times New Roman" w:hAnsi="Times New Roman" w:cs="Times New Roman"/>
        </w:rPr>
      </w:pPr>
    </w:p>
    <w:p w:rsidR="00245CD2" w:rsidRDefault="00245CD2" w:rsidP="00245CD2">
      <w:pPr>
        <w:spacing w:after="0" w:line="240" w:lineRule="auto"/>
        <w:jc w:val="both"/>
        <w:rPr>
          <w:rStyle w:val="2"/>
          <w:rFonts w:ascii="Times New Roman" w:eastAsia="Times New Roman" w:hAnsi="Times New Roman" w:cs="Times New Roman"/>
          <w:sz w:val="26"/>
          <w:szCs w:val="26"/>
          <w:lang w:eastAsia="ru-RU"/>
        </w:rPr>
      </w:pPr>
    </w:p>
    <w:p w:rsidR="00245CD2" w:rsidRPr="00245CD2" w:rsidRDefault="00245CD2"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bookmarkStart w:id="7" w:name="bookmark9"/>
      <w:r w:rsidRPr="00245CD2">
        <w:rPr>
          <w:rFonts w:ascii="Times New Roman" w:eastAsia="Arial Unicode MS" w:hAnsi="Times New Roman" w:cs="Times New Roman"/>
          <w:b/>
          <w:bCs/>
          <w:sz w:val="26"/>
          <w:szCs w:val="26"/>
          <w:lang w:eastAsia="ru-RU"/>
        </w:rPr>
        <w:t>П</w:t>
      </w:r>
      <w:bookmarkEnd w:id="7"/>
      <w:r w:rsidRPr="00245CD2">
        <w:rPr>
          <w:rFonts w:ascii="Times New Roman" w:eastAsia="Arial Unicode MS" w:hAnsi="Times New Roman" w:cs="Times New Roman"/>
          <w:b/>
          <w:bCs/>
          <w:sz w:val="26"/>
          <w:szCs w:val="26"/>
          <w:lang w:eastAsia="ru-RU"/>
        </w:rPr>
        <w:t>орядок</w:t>
      </w:r>
    </w:p>
    <w:p w:rsidR="00245CD2" w:rsidRPr="00245CD2" w:rsidRDefault="00245CD2"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bookmarkStart w:id="8" w:name="bookmark10"/>
      <w:r w:rsidRPr="00245CD2">
        <w:rPr>
          <w:rFonts w:ascii="Times New Roman" w:eastAsia="Arial Unicode MS" w:hAnsi="Times New Roman" w:cs="Times New Roman"/>
          <w:b/>
          <w:bCs/>
          <w:sz w:val="26"/>
          <w:szCs w:val="26"/>
          <w:lang w:eastAsia="ru-RU"/>
        </w:rPr>
        <w:t>проведения аукциона на право заключения договора на</w:t>
      </w:r>
      <w:bookmarkEnd w:id="8"/>
    </w:p>
    <w:p w:rsidR="00245CD2" w:rsidRPr="00245CD2" w:rsidRDefault="00245CD2"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bookmarkStart w:id="9" w:name="bookmark11"/>
      <w:r w:rsidRPr="00245CD2">
        <w:rPr>
          <w:rFonts w:ascii="Times New Roman" w:eastAsia="Arial Unicode MS" w:hAnsi="Times New Roman" w:cs="Times New Roman"/>
          <w:b/>
          <w:bCs/>
          <w:sz w:val="26"/>
          <w:szCs w:val="26"/>
          <w:lang w:eastAsia="ru-RU"/>
        </w:rPr>
        <w:t xml:space="preserve">размещение нестационарного торгового объекта на территории </w:t>
      </w:r>
      <w:bookmarkEnd w:id="9"/>
      <w:r w:rsidRPr="00245CD2">
        <w:rPr>
          <w:rFonts w:ascii="Times New Roman" w:eastAsia="Arial Unicode MS" w:hAnsi="Times New Roman" w:cs="Times New Roman"/>
          <w:b/>
          <w:bCs/>
          <w:sz w:val="26"/>
          <w:szCs w:val="26"/>
          <w:lang w:eastAsia="ru-RU"/>
        </w:rPr>
        <w:t xml:space="preserve">города </w:t>
      </w:r>
      <w:r w:rsidRPr="00245CD2">
        <w:rPr>
          <w:rFonts w:ascii="Times New Roman" w:eastAsia="Arial Unicode MS" w:hAnsi="Times New Roman" w:cs="Times New Roman"/>
          <w:b/>
          <w:sz w:val="26"/>
          <w:szCs w:val="26"/>
          <w:lang w:eastAsia="ru-RU"/>
        </w:rPr>
        <w:t>Заречного Пензенской области</w:t>
      </w:r>
      <w:r w:rsidRPr="00245CD2">
        <w:rPr>
          <w:rFonts w:ascii="Times New Roman" w:eastAsia="Arial Unicode MS" w:hAnsi="Times New Roman" w:cs="Times New Roman"/>
          <w:b/>
          <w:bCs/>
          <w:sz w:val="26"/>
          <w:szCs w:val="26"/>
          <w:lang w:eastAsia="ru-RU"/>
        </w:rPr>
        <w:t xml:space="preserve"> </w:t>
      </w:r>
      <w:bookmarkStart w:id="10" w:name="bookmark12"/>
      <w:r w:rsidRPr="00245CD2">
        <w:rPr>
          <w:rFonts w:ascii="Times New Roman" w:eastAsia="Arial Unicode MS" w:hAnsi="Times New Roman" w:cs="Times New Roman"/>
          <w:b/>
          <w:bCs/>
          <w:sz w:val="26"/>
          <w:szCs w:val="26"/>
          <w:lang w:eastAsia="ru-RU"/>
        </w:rPr>
        <w:t>(далее - Порядок)</w:t>
      </w:r>
      <w:bookmarkEnd w:id="10"/>
    </w:p>
    <w:p w:rsidR="00245CD2" w:rsidRPr="00245CD2" w:rsidRDefault="00245CD2"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p>
    <w:p w:rsidR="00245CD2" w:rsidRPr="00245CD2" w:rsidRDefault="00245CD2" w:rsidP="00944DB3">
      <w:pPr>
        <w:keepNext/>
        <w:keepLines/>
        <w:spacing w:after="337" w:line="240" w:lineRule="auto"/>
        <w:jc w:val="center"/>
        <w:outlineLvl w:val="0"/>
        <w:rPr>
          <w:rFonts w:ascii="Times New Roman" w:eastAsia="Arial Unicode MS" w:hAnsi="Times New Roman" w:cs="Times New Roman"/>
          <w:b/>
          <w:bCs/>
          <w:sz w:val="26"/>
          <w:szCs w:val="26"/>
          <w:lang w:eastAsia="ru-RU"/>
        </w:rPr>
      </w:pPr>
      <w:bookmarkStart w:id="11" w:name="bookmark13"/>
      <w:r w:rsidRPr="00245CD2">
        <w:rPr>
          <w:rFonts w:ascii="Times New Roman" w:eastAsia="Arial Unicode MS" w:hAnsi="Times New Roman" w:cs="Times New Roman"/>
          <w:b/>
          <w:bCs/>
          <w:sz w:val="26"/>
          <w:szCs w:val="26"/>
          <w:lang w:eastAsia="ru-RU"/>
        </w:rPr>
        <w:t>1. Общие положения</w:t>
      </w:r>
      <w:bookmarkEnd w:id="11"/>
    </w:p>
    <w:p w:rsidR="00245CD2" w:rsidRPr="00245CD2" w:rsidRDefault="00245CD2"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bookmarkStart w:id="12" w:name="bookmark14"/>
      <w:r w:rsidRPr="00245CD2">
        <w:rPr>
          <w:rFonts w:ascii="Times New Roman" w:eastAsia="Arial Unicode MS" w:hAnsi="Times New Roman" w:cs="Times New Roman"/>
          <w:b/>
          <w:bCs/>
          <w:sz w:val="26"/>
          <w:szCs w:val="26"/>
          <w:lang w:eastAsia="ru-RU"/>
        </w:rPr>
        <w:t>Для целей настоящего Порядка используются следующие термины и</w:t>
      </w:r>
      <w:bookmarkEnd w:id="12"/>
    </w:p>
    <w:p w:rsidR="00245CD2" w:rsidRPr="00245CD2" w:rsidRDefault="00245CD2" w:rsidP="00944DB3">
      <w:pPr>
        <w:keepNext/>
        <w:keepLines/>
        <w:spacing w:after="306" w:line="240" w:lineRule="auto"/>
        <w:jc w:val="center"/>
        <w:outlineLvl w:val="0"/>
        <w:rPr>
          <w:rFonts w:ascii="Times New Roman" w:eastAsia="Arial Unicode MS" w:hAnsi="Times New Roman" w:cs="Times New Roman"/>
          <w:b/>
          <w:bCs/>
          <w:sz w:val="26"/>
          <w:szCs w:val="26"/>
          <w:lang w:eastAsia="ru-RU"/>
        </w:rPr>
      </w:pPr>
      <w:bookmarkStart w:id="13" w:name="bookmark15"/>
      <w:r w:rsidRPr="00245CD2">
        <w:rPr>
          <w:rFonts w:ascii="Times New Roman" w:eastAsia="Arial Unicode MS" w:hAnsi="Times New Roman" w:cs="Times New Roman"/>
          <w:b/>
          <w:bCs/>
          <w:sz w:val="26"/>
          <w:szCs w:val="26"/>
          <w:lang w:eastAsia="ru-RU"/>
        </w:rPr>
        <w:t>определения:</w:t>
      </w:r>
      <w:bookmarkEnd w:id="13"/>
    </w:p>
    <w:p w:rsidR="00245CD2" w:rsidRPr="00245CD2" w:rsidRDefault="00245CD2" w:rsidP="00944DB3">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Открытый аукцион -</w:t>
      </w:r>
      <w:r w:rsidRPr="00245CD2">
        <w:rPr>
          <w:rFonts w:ascii="Times New Roman" w:eastAsia="Arial Unicode MS" w:hAnsi="Times New Roman" w:cs="Times New Roman"/>
          <w:sz w:val="26"/>
          <w:szCs w:val="26"/>
          <w:lang w:eastAsia="ru-RU"/>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г.Заречного Пензенской области. </w:t>
      </w:r>
    </w:p>
    <w:p w:rsidR="00245CD2" w:rsidRPr="00245CD2" w:rsidRDefault="00245CD2" w:rsidP="00944DB3">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Calibri" w:hAnsi="Times New Roman" w:cs="Times New Roman"/>
          <w:b/>
          <w:sz w:val="26"/>
          <w:szCs w:val="26"/>
        </w:rPr>
        <w:t>Организатор аукциона</w:t>
      </w:r>
      <w:r w:rsidRPr="00245CD2">
        <w:rPr>
          <w:rFonts w:ascii="Times New Roman" w:eastAsia="Calibri" w:hAnsi="Times New Roman" w:cs="Times New Roman"/>
          <w:sz w:val="26"/>
          <w:szCs w:val="26"/>
        </w:rPr>
        <w:t xml:space="preserve"> – Администрация ЗАТО </w:t>
      </w:r>
      <w:r w:rsidRPr="00245CD2">
        <w:rPr>
          <w:rFonts w:ascii="Times New Roman" w:eastAsia="Arial Unicode MS" w:hAnsi="Times New Roman" w:cs="Times New Roman"/>
          <w:sz w:val="26"/>
          <w:szCs w:val="26"/>
          <w:lang w:eastAsia="ru-RU"/>
        </w:rPr>
        <w:t>г.Заречного Пензенской области</w:t>
      </w:r>
      <w:r w:rsidRPr="00245CD2">
        <w:rPr>
          <w:rFonts w:ascii="Times New Roman" w:eastAsia="Calibri" w:hAnsi="Times New Roman" w:cs="Times New Roman"/>
          <w:sz w:val="26"/>
          <w:szCs w:val="26"/>
        </w:rPr>
        <w:t xml:space="preserve"> в лице </w:t>
      </w:r>
      <w:r w:rsidRPr="00245CD2">
        <w:rPr>
          <w:rFonts w:ascii="Times New Roman" w:eastAsia="Arial Unicode MS" w:hAnsi="Times New Roman" w:cs="Times New Roman"/>
          <w:sz w:val="26"/>
          <w:szCs w:val="26"/>
          <w:lang w:eastAsia="ru-RU"/>
        </w:rPr>
        <w:t>отдела</w:t>
      </w:r>
      <w:r w:rsidRPr="00245CD2">
        <w:rPr>
          <w:rFonts w:ascii="Arial" w:eastAsia="Calibri" w:hAnsi="Arial" w:cs="Arial"/>
          <w:sz w:val="26"/>
          <w:szCs w:val="26"/>
        </w:rPr>
        <w:t xml:space="preserve"> </w:t>
      </w:r>
      <w:r w:rsidRPr="00245CD2">
        <w:rPr>
          <w:rFonts w:ascii="Times New Roman" w:eastAsia="Arial Unicode MS" w:hAnsi="Times New Roman" w:cs="Times New Roman"/>
          <w:sz w:val="26"/>
          <w:szCs w:val="26"/>
          <w:lang w:eastAsia="ru-RU"/>
        </w:rPr>
        <w:t>промышленности, развития предпринимательства и сферы услуг Администрации города Заречного</w:t>
      </w:r>
      <w:r w:rsidRPr="00245CD2">
        <w:rPr>
          <w:rFonts w:ascii="Times New Roman" w:eastAsia="Calibri" w:hAnsi="Times New Roman" w:cs="Times New Roman"/>
          <w:sz w:val="26"/>
          <w:szCs w:val="26"/>
        </w:rPr>
        <w:t xml:space="preserve"> (далее – организатор аукциона).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Заявитель -</w:t>
      </w:r>
      <w:r w:rsidRPr="00245CD2">
        <w:rPr>
          <w:rFonts w:ascii="Times New Roman" w:eastAsia="Arial Unicode MS" w:hAnsi="Times New Roman" w:cs="Times New Roman"/>
          <w:sz w:val="26"/>
          <w:szCs w:val="26"/>
          <w:lang w:eastAsia="ru-RU"/>
        </w:rPr>
        <w:t xml:space="preserve"> любое юридическое лицо и индивидуальный предприниматель.</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Документация об аукционе</w:t>
      </w:r>
      <w:r w:rsidRPr="00245CD2">
        <w:rPr>
          <w:rFonts w:ascii="Times New Roman" w:eastAsia="Arial Unicode MS" w:hAnsi="Times New Roman" w:cs="Times New Roman"/>
          <w:sz w:val="26"/>
          <w:szCs w:val="26"/>
          <w:lang w:eastAsia="ru-RU"/>
        </w:rPr>
        <w:t xml:space="preserve"> - документация, утвержденная Организатором аукциона.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Заявка на участие в аукционе -</w:t>
      </w:r>
      <w:r w:rsidRPr="00245CD2">
        <w:rPr>
          <w:rFonts w:ascii="Times New Roman" w:eastAsia="Arial Unicode MS" w:hAnsi="Times New Roman" w:cs="Times New Roman"/>
          <w:sz w:val="26"/>
          <w:szCs w:val="26"/>
          <w:lang w:eastAsia="ru-RU"/>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Участник аукциона -</w:t>
      </w:r>
      <w:r w:rsidRPr="00245CD2">
        <w:rPr>
          <w:rFonts w:ascii="Times New Roman" w:eastAsia="Arial Unicode MS" w:hAnsi="Times New Roman" w:cs="Times New Roman"/>
          <w:sz w:val="26"/>
          <w:szCs w:val="26"/>
          <w:lang w:eastAsia="ru-RU"/>
        </w:rPr>
        <w:t xml:space="preserve"> заявитель, подавший заявку на участие в аукционе и допущенный к участию в аукционе.</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Победитель аукциона</w:t>
      </w:r>
      <w:r w:rsidRPr="00245CD2">
        <w:rPr>
          <w:rFonts w:ascii="Times New Roman" w:eastAsia="Arial Unicode MS" w:hAnsi="Times New Roman" w:cs="Times New Roman"/>
          <w:sz w:val="26"/>
          <w:szCs w:val="26"/>
          <w:lang w:eastAsia="ru-RU"/>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г.Заречного Пензенской области и не уклонившийся от подписания протокола о результатах аукциона.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Предмет аукциона</w:t>
      </w:r>
      <w:r w:rsidRPr="00245CD2">
        <w:rPr>
          <w:rFonts w:ascii="Times New Roman" w:eastAsia="Arial Unicode MS" w:hAnsi="Times New Roman" w:cs="Times New Roman"/>
          <w:sz w:val="26"/>
          <w:szCs w:val="26"/>
          <w:lang w:eastAsia="ru-RU"/>
        </w:rPr>
        <w:t xml:space="preserve"> - право заключения договора на размещение нестационарного торгового объекта на территории г.Заречного Пензенской области. </w:t>
      </w:r>
    </w:p>
    <w:p w:rsidR="00245CD2" w:rsidRPr="00245CD2" w:rsidRDefault="00245CD2" w:rsidP="00944DB3">
      <w:pPr>
        <w:spacing w:after="0" w:line="240" w:lineRule="auto"/>
        <w:ind w:left="20" w:right="23"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b/>
          <w:bCs/>
          <w:sz w:val="26"/>
          <w:szCs w:val="26"/>
          <w:lang w:eastAsia="ru-RU"/>
        </w:rPr>
        <w:t>Комиссия</w:t>
      </w:r>
      <w:r w:rsidRPr="00245CD2">
        <w:rPr>
          <w:rFonts w:ascii="Times New Roman" w:eastAsia="Arial Unicode MS" w:hAnsi="Times New Roman" w:cs="Times New Roman"/>
          <w:sz w:val="26"/>
          <w:szCs w:val="26"/>
          <w:lang w:eastAsia="ru-RU"/>
        </w:rPr>
        <w:t xml:space="preserve"> </w:t>
      </w:r>
      <w:r w:rsidRPr="00245CD2">
        <w:rPr>
          <w:rFonts w:ascii="Times New Roman" w:eastAsia="Arial Unicode MS" w:hAnsi="Times New Roman" w:cs="Times New Roman"/>
          <w:b/>
          <w:sz w:val="26"/>
          <w:szCs w:val="26"/>
          <w:lang w:eastAsia="ru-RU"/>
        </w:rPr>
        <w:t>по проведению аукциона за право заключения договора на размещение нестационарного торгового объекта на территории г.Заречного Пензенской области</w:t>
      </w:r>
      <w:r w:rsidRPr="00245CD2">
        <w:rPr>
          <w:rFonts w:ascii="Times New Roman" w:eastAsia="Arial Unicode MS" w:hAnsi="Times New Roman" w:cs="Times New Roman"/>
          <w:sz w:val="26"/>
          <w:szCs w:val="26"/>
          <w:lang w:eastAsia="ru-RU"/>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г.Заречного Пензенской области. </w:t>
      </w:r>
    </w:p>
    <w:p w:rsidR="00245CD2" w:rsidRPr="00245CD2" w:rsidRDefault="00245CD2" w:rsidP="00944DB3">
      <w:pPr>
        <w:spacing w:after="0" w:line="240" w:lineRule="auto"/>
        <w:ind w:right="23" w:firstLine="720"/>
        <w:jc w:val="both"/>
        <w:rPr>
          <w:rFonts w:ascii="Times New Roman" w:eastAsia="Arial Unicode MS" w:hAnsi="Times New Roman" w:cs="Times New Roman"/>
          <w:sz w:val="26"/>
          <w:szCs w:val="26"/>
          <w:lang w:eastAsia="ru-RU"/>
        </w:rPr>
      </w:pPr>
    </w:p>
    <w:p w:rsidR="00245CD2" w:rsidRPr="00245CD2" w:rsidRDefault="00245CD2" w:rsidP="00944DB3">
      <w:pPr>
        <w:keepNext/>
        <w:keepLines/>
        <w:spacing w:after="240" w:line="240" w:lineRule="auto"/>
        <w:ind w:left="20" w:right="20" w:firstLine="720"/>
        <w:jc w:val="center"/>
        <w:outlineLvl w:val="0"/>
        <w:rPr>
          <w:rFonts w:ascii="Times New Roman" w:eastAsia="Arial Unicode MS" w:hAnsi="Times New Roman" w:cs="Times New Roman"/>
          <w:b/>
          <w:bCs/>
          <w:sz w:val="26"/>
          <w:szCs w:val="26"/>
          <w:lang w:eastAsia="ru-RU"/>
        </w:rPr>
      </w:pPr>
      <w:bookmarkStart w:id="14" w:name="bookmark16"/>
      <w:r w:rsidRPr="00245CD2">
        <w:rPr>
          <w:rFonts w:ascii="Times New Roman" w:eastAsia="Arial Unicode MS" w:hAnsi="Times New Roman" w:cs="Times New Roman"/>
          <w:b/>
          <w:sz w:val="26"/>
          <w:szCs w:val="26"/>
          <w:lang w:eastAsia="ru-RU"/>
        </w:rPr>
        <w:t>2.</w:t>
      </w:r>
      <w:r w:rsidRPr="00245CD2">
        <w:rPr>
          <w:rFonts w:ascii="Times New Roman" w:eastAsia="Arial Unicode MS" w:hAnsi="Times New Roman" w:cs="Times New Roman"/>
          <w:b/>
          <w:bCs/>
          <w:sz w:val="26"/>
          <w:szCs w:val="26"/>
          <w:lang w:eastAsia="ru-RU"/>
        </w:rPr>
        <w:t xml:space="preserve"> Организация аукциона на право заключения договора на размещение нестационарного торгового объекта на территории </w:t>
      </w:r>
      <w:bookmarkEnd w:id="14"/>
      <w:r w:rsidRPr="00245CD2">
        <w:rPr>
          <w:rFonts w:ascii="Times New Roman" w:eastAsia="Arial Unicode MS" w:hAnsi="Times New Roman" w:cs="Times New Roman"/>
          <w:b/>
          <w:bCs/>
          <w:sz w:val="26"/>
          <w:szCs w:val="26"/>
          <w:lang w:eastAsia="ru-RU"/>
        </w:rPr>
        <w:t>города Заречного Пензенской области</w:t>
      </w:r>
    </w:p>
    <w:p w:rsidR="00245CD2" w:rsidRPr="00245CD2" w:rsidRDefault="00245CD2" w:rsidP="00944DB3">
      <w:pPr>
        <w:tabs>
          <w:tab w:val="left" w:pos="634"/>
        </w:tabs>
        <w:spacing w:after="0" w:line="240" w:lineRule="auto"/>
        <w:ind w:right="20" w:firstLine="720"/>
        <w:jc w:val="both"/>
        <w:rPr>
          <w:rFonts w:ascii="Times New Roman" w:eastAsia="Times New Roman"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2.1. Отбор хозяйствующих субъектов осуществляется путем проведения открытого аукциона, предметом которого является право заключения договора на размещение нестационарного торгового объекта в местах, определенных схемой размещения нестационарных торговых объектов, утвержденной </w:t>
      </w:r>
      <w:r w:rsidRPr="00245CD2">
        <w:rPr>
          <w:rFonts w:ascii="Times New Roman" w:eastAsia="Times New Roman" w:hAnsi="Times New Roman" w:cs="Times New Roman"/>
          <w:sz w:val="26"/>
          <w:szCs w:val="26"/>
          <w:lang w:eastAsia="ru-RU"/>
        </w:rPr>
        <w:t xml:space="preserve">постановлением Администрации </w:t>
      </w:r>
      <w:r w:rsidRPr="00245CD2">
        <w:rPr>
          <w:rFonts w:ascii="Times New Roman" w:eastAsia="Times New Roman" w:hAnsi="Times New Roman" w:cs="Times New Roman"/>
          <w:sz w:val="26"/>
          <w:szCs w:val="26"/>
          <w:lang w:eastAsia="ru-RU"/>
        </w:rPr>
        <w:lastRenderedPageBreak/>
        <w:t xml:space="preserve">г.Заречного </w:t>
      </w:r>
      <w:r w:rsidRPr="00245CD2">
        <w:rPr>
          <w:rFonts w:ascii="Times New Roman" w:eastAsia="Times New Roman" w:hAnsi="Times New Roman" w:cs="Times New Roman"/>
          <w:sz w:val="26"/>
          <w:szCs w:val="26"/>
          <w:lang w:eastAsia="zh-CN"/>
        </w:rPr>
        <w:t>от 15.04.2015 № 723 «Об утверждении схемы размещения нестационарных торговых объектов (объектов по оказанию услуг)»</w:t>
      </w:r>
      <w:r w:rsidR="00794481">
        <w:rPr>
          <w:rFonts w:ascii="Times New Roman" w:eastAsia="Times New Roman" w:hAnsi="Times New Roman" w:cs="Times New Roman"/>
          <w:sz w:val="26"/>
          <w:szCs w:val="26"/>
          <w:lang w:eastAsia="zh-CN"/>
        </w:rPr>
        <w:t xml:space="preserve"> (далее – Схема)</w:t>
      </w:r>
      <w:r w:rsidRPr="00245CD2">
        <w:rPr>
          <w:rFonts w:ascii="Times New Roman" w:eastAsia="Times New Roman" w:hAnsi="Times New Roman" w:cs="Times New Roman"/>
          <w:sz w:val="26"/>
          <w:szCs w:val="26"/>
          <w:lang w:eastAsia="zh-CN"/>
        </w:rPr>
        <w:t>.</w:t>
      </w:r>
    </w:p>
    <w:p w:rsidR="00245CD2" w:rsidRPr="00245CD2" w:rsidRDefault="00245CD2" w:rsidP="00944D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2.2.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юридических лиц о проведении аукциона, согласно приложению №5 настоящего Порядка, в которых указываются место размещения, площадь, высота, вид</w:t>
      </w:r>
      <w:r w:rsidR="000F73C6">
        <w:rPr>
          <w:rFonts w:ascii="Times New Roman" w:eastAsia="Times New Roman" w:hAnsi="Times New Roman" w:cs="Times New Roman"/>
          <w:sz w:val="26"/>
          <w:szCs w:val="26"/>
          <w:lang w:eastAsia="ru-RU"/>
        </w:rPr>
        <w:t xml:space="preserve"> деятельности</w:t>
      </w:r>
      <w:r w:rsidRPr="00245CD2">
        <w:rPr>
          <w:rFonts w:ascii="Times New Roman" w:eastAsia="Times New Roman" w:hAnsi="Times New Roman" w:cs="Times New Roman"/>
          <w:sz w:val="26"/>
          <w:szCs w:val="26"/>
          <w:lang w:eastAsia="ru-RU"/>
        </w:rPr>
        <w:t xml:space="preserve"> </w:t>
      </w:r>
      <w:r w:rsidR="000F73C6">
        <w:rPr>
          <w:rFonts w:ascii="Times New Roman" w:eastAsia="Times New Roman" w:hAnsi="Times New Roman" w:cs="Times New Roman"/>
          <w:sz w:val="26"/>
          <w:szCs w:val="26"/>
          <w:lang w:eastAsia="ru-RU"/>
        </w:rPr>
        <w:t>(</w:t>
      </w:r>
      <w:r w:rsidRPr="00245CD2">
        <w:rPr>
          <w:rFonts w:ascii="Times New Roman" w:eastAsia="Times New Roman" w:hAnsi="Times New Roman" w:cs="Times New Roman"/>
          <w:sz w:val="26"/>
          <w:szCs w:val="26"/>
          <w:lang w:eastAsia="ru-RU"/>
        </w:rPr>
        <w:t>цель использования</w:t>
      </w:r>
      <w:r w:rsidR="000F73C6">
        <w:rPr>
          <w:rFonts w:ascii="Times New Roman" w:eastAsia="Times New Roman" w:hAnsi="Times New Roman" w:cs="Times New Roman"/>
          <w:sz w:val="26"/>
          <w:szCs w:val="26"/>
          <w:lang w:eastAsia="ru-RU"/>
        </w:rPr>
        <w:t>)</w:t>
      </w:r>
      <w:r w:rsidRPr="00245CD2">
        <w:rPr>
          <w:rFonts w:ascii="Times New Roman" w:eastAsia="Times New Roman" w:hAnsi="Times New Roman" w:cs="Times New Roman"/>
          <w:sz w:val="26"/>
          <w:szCs w:val="26"/>
          <w:lang w:eastAsia="ru-RU"/>
        </w:rPr>
        <w:t xml:space="preserve"> нестационарного торгового объекта и площадь, предназначенных для их размещения земельных участков.</w:t>
      </w:r>
    </w:p>
    <w:p w:rsidR="00245CD2" w:rsidRPr="00245CD2" w:rsidRDefault="00245CD2" w:rsidP="00944D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 определенных Схемой.</w:t>
      </w:r>
    </w:p>
    <w:p w:rsidR="00245CD2" w:rsidRPr="00245CD2" w:rsidRDefault="00245CD2" w:rsidP="00944D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2.3.</w:t>
      </w:r>
      <w:r w:rsidRPr="00245CD2">
        <w:rPr>
          <w:rFonts w:ascii="Arial" w:eastAsia="Times New Roman" w:hAnsi="Arial" w:cs="Arial"/>
          <w:sz w:val="26"/>
          <w:szCs w:val="26"/>
          <w:lang w:eastAsia="ru-RU"/>
        </w:rPr>
        <w:t xml:space="preserve"> </w:t>
      </w:r>
      <w:r w:rsidRPr="00245CD2">
        <w:rPr>
          <w:rFonts w:ascii="Times New Roman" w:eastAsia="Times New Roman" w:hAnsi="Times New Roman" w:cs="Times New Roman"/>
          <w:sz w:val="26"/>
          <w:szCs w:val="26"/>
          <w:lang w:eastAsia="ru-RU"/>
        </w:rPr>
        <w:t>Организатор аукциона в течение пяти рабочих дней со дня поступления заявок осуществляет их рассмотрение и принимает одно из следующих решений:</w:t>
      </w:r>
    </w:p>
    <w:p w:rsidR="00245CD2" w:rsidRPr="00245CD2" w:rsidRDefault="00245CD2" w:rsidP="00944DB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2.3.1. об отказе в проведении аукциона, если:</w:t>
      </w:r>
    </w:p>
    <w:p w:rsidR="00245CD2" w:rsidRPr="00245CD2" w:rsidRDefault="00245CD2" w:rsidP="00944DB3">
      <w:pPr>
        <w:tabs>
          <w:tab w:val="left" w:pos="634"/>
        </w:tabs>
        <w:spacing w:after="0" w:line="240" w:lineRule="auto"/>
        <w:ind w:right="20"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 - место размещения нестационарного торгового объекта, указанное в заявке на участие в аукционе не соответствует </w:t>
      </w:r>
      <w:r w:rsidRPr="00245CD2">
        <w:rPr>
          <w:rFonts w:ascii="Times New Roman" w:eastAsia="Arial Unicode MS" w:hAnsi="Times New Roman" w:cs="Times New Roman"/>
          <w:sz w:val="26"/>
          <w:szCs w:val="26"/>
          <w:lang w:eastAsia="ru-RU"/>
        </w:rPr>
        <w:t>Схеме</w:t>
      </w:r>
      <w:r w:rsidRPr="00245CD2">
        <w:rPr>
          <w:rFonts w:ascii="Times New Roman" w:eastAsia="Times New Roman" w:hAnsi="Times New Roman" w:cs="Times New Roman"/>
          <w:sz w:val="26"/>
          <w:szCs w:val="26"/>
          <w:lang w:eastAsia="ru-RU"/>
        </w:rPr>
        <w:t>;</w:t>
      </w:r>
    </w:p>
    <w:p w:rsidR="00245CD2" w:rsidRPr="00245CD2" w:rsidRDefault="00245CD2" w:rsidP="00944DB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 - наличие договора на размещение нестационарного торгового объекта в указанном в заявке хозяйствующего субъекта о проведении аукциона месте, определенном Схемой, с иным хозяйствующим субъектом, заключенного ранее дня подачи хозяйствующим субъектом заявки.</w:t>
      </w:r>
    </w:p>
    <w:p w:rsidR="00245CD2" w:rsidRPr="00245CD2" w:rsidRDefault="00245CD2" w:rsidP="00944DB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2.3.2. о проведении аукциона.</w:t>
      </w:r>
    </w:p>
    <w:p w:rsidR="00245CD2" w:rsidRPr="00245CD2" w:rsidRDefault="00245CD2" w:rsidP="00944DB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2.4. Не позднее чем через три рабочих дня со дня принятия одного из указанных в пункте 2.3 настоящего Порядка решений организатор аукциона направляет по адресу, указанному в заявке, уведомление о принятии одного из указанных решений.</w:t>
      </w:r>
    </w:p>
    <w:p w:rsidR="00245CD2" w:rsidRPr="00245CD2" w:rsidRDefault="00245CD2" w:rsidP="00944DB3">
      <w:pPr>
        <w:widowControl w:val="0"/>
        <w:autoSpaceDE w:val="0"/>
        <w:autoSpaceDN w:val="0"/>
        <w:adjustRightInd w:val="0"/>
        <w:spacing w:after="0" w:line="240" w:lineRule="auto"/>
        <w:ind w:firstLine="720"/>
        <w:jc w:val="both"/>
        <w:rPr>
          <w:rFonts w:ascii="Times New Roman" w:eastAsia="Times New Roman" w:hAnsi="Times New Roman" w:cs="Times New Roman"/>
          <w:b/>
          <w:i/>
          <w:sz w:val="28"/>
          <w:szCs w:val="28"/>
          <w:lang w:eastAsia="ru-RU"/>
        </w:rPr>
      </w:pPr>
      <w:r w:rsidRPr="00245CD2">
        <w:rPr>
          <w:rFonts w:ascii="Times New Roman" w:eastAsia="Times New Roman" w:hAnsi="Times New Roman" w:cs="Times New Roman"/>
          <w:sz w:val="26"/>
          <w:szCs w:val="26"/>
          <w:lang w:eastAsia="ru-RU"/>
        </w:rPr>
        <w:t xml:space="preserve">2.5. Разработка и утверждение документации, необходимой для проведения аукциона, осуществляется организатором аукциона на основании принятого решения о проведении аукциона в течение десяти рабочих дней с даты принятия решения о проведении аукциона. </w:t>
      </w:r>
    </w:p>
    <w:p w:rsidR="00245CD2" w:rsidRPr="00245CD2" w:rsidRDefault="00245CD2" w:rsidP="00944DB3">
      <w:pPr>
        <w:tabs>
          <w:tab w:val="left" w:pos="524"/>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2.6. Плата за участие в аукционе не взимается, финансовым обеспечением является задаток.</w:t>
      </w:r>
    </w:p>
    <w:p w:rsidR="00245CD2" w:rsidRPr="00684927" w:rsidRDefault="00245CD2" w:rsidP="00944DB3">
      <w:pPr>
        <w:tabs>
          <w:tab w:val="left" w:pos="709"/>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2.7. Организатор аукциона разрабатывает и утверждает аукционную документацию, сумму задатка за участие в аукционе, </w:t>
      </w:r>
      <w:r w:rsidRPr="00684927">
        <w:rPr>
          <w:rFonts w:ascii="Times New Roman" w:eastAsia="Arial Unicode MS" w:hAnsi="Times New Roman" w:cs="Times New Roman"/>
          <w:sz w:val="26"/>
          <w:szCs w:val="26"/>
          <w:lang w:eastAsia="ru-RU"/>
        </w:rPr>
        <w:t xml:space="preserve">устанавливает время, место и порядок проведения аукциона, форму и сроки подачи заявок на участие в аукционе, порядок </w:t>
      </w:r>
      <w:r w:rsidR="00601B1D" w:rsidRPr="00684927">
        <w:rPr>
          <w:rFonts w:ascii="Times New Roman" w:eastAsia="Arial Unicode MS" w:hAnsi="Times New Roman" w:cs="Times New Roman"/>
          <w:sz w:val="26"/>
          <w:szCs w:val="26"/>
          <w:lang w:eastAsia="ru-RU"/>
        </w:rPr>
        <w:t xml:space="preserve">и сроки </w:t>
      </w:r>
      <w:r w:rsidRPr="00684927">
        <w:rPr>
          <w:rFonts w:ascii="Times New Roman" w:eastAsia="Arial Unicode MS" w:hAnsi="Times New Roman" w:cs="Times New Roman"/>
          <w:sz w:val="26"/>
          <w:szCs w:val="26"/>
          <w:lang w:eastAsia="ru-RU"/>
        </w:rPr>
        <w:t>внесения и возврата задатка, величину повышения начальной цены предмета аукциона («шаг аукциона»).</w:t>
      </w:r>
    </w:p>
    <w:p w:rsidR="00245CD2" w:rsidRPr="00684927" w:rsidRDefault="00245CD2" w:rsidP="00944DB3">
      <w:pPr>
        <w:tabs>
          <w:tab w:val="left" w:pos="538"/>
        </w:tabs>
        <w:spacing w:after="0" w:line="240" w:lineRule="auto"/>
        <w:ind w:righ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2.8. «Шаг аукциона» устанавливается в пределах пяти процентов начальной цены предмета аукциона.</w:t>
      </w:r>
    </w:p>
    <w:p w:rsidR="00245CD2" w:rsidRPr="00684927"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bCs/>
          <w:sz w:val="26"/>
          <w:szCs w:val="26"/>
          <w:lang w:eastAsia="ru-RU"/>
        </w:rPr>
        <w:t>2.9.</w:t>
      </w:r>
      <w:r w:rsidRPr="00684927">
        <w:rPr>
          <w:rFonts w:ascii="Times New Roman" w:eastAsia="Arial Unicode MS" w:hAnsi="Times New Roman" w:cs="Times New Roman"/>
          <w:sz w:val="26"/>
          <w:szCs w:val="26"/>
          <w:lang w:eastAsia="ru-RU"/>
        </w:rPr>
        <w:t xml:space="preserve"> Начальная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245CD2" w:rsidRPr="00684927"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245CD2" w:rsidRPr="00684927" w:rsidRDefault="00245CD2" w:rsidP="00944D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84927">
        <w:rPr>
          <w:rFonts w:ascii="Times New Roman" w:eastAsia="Arial Unicode MS" w:hAnsi="Times New Roman" w:cs="Times New Roman"/>
          <w:sz w:val="26"/>
          <w:szCs w:val="26"/>
          <w:lang w:eastAsia="ru-RU"/>
        </w:rPr>
        <w:t>2.10.</w:t>
      </w:r>
      <w:r w:rsidRPr="00684927">
        <w:rPr>
          <w:rFonts w:ascii="Arial" w:eastAsia="Arial Unicode MS" w:hAnsi="Arial" w:cs="Arial"/>
          <w:sz w:val="26"/>
          <w:szCs w:val="26"/>
          <w:lang w:eastAsia="ru-RU"/>
        </w:rPr>
        <w:t xml:space="preserve"> </w:t>
      </w:r>
      <w:r w:rsidRPr="00684927">
        <w:rPr>
          <w:rFonts w:ascii="Times New Roman" w:eastAsia="Times New Roman" w:hAnsi="Times New Roman" w:cs="Times New Roman"/>
          <w:sz w:val="26"/>
          <w:szCs w:val="26"/>
          <w:lang w:eastAsia="ru-RU"/>
        </w:rPr>
        <w:t>Публикация извещения о проведении аукциона осуществляется организатором аукциона в течение десяти рабочих дней после утверждения документации об аукционе, но не позднее, чем за тридцать дней до даты проведения аукциона.</w:t>
      </w:r>
    </w:p>
    <w:p w:rsidR="00245CD2" w:rsidRPr="00684927" w:rsidRDefault="00245CD2" w:rsidP="00944DB3">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684927">
        <w:rPr>
          <w:rFonts w:ascii="Times New Roman" w:eastAsia="Times New Roman" w:hAnsi="Times New Roman" w:cs="Times New Roman"/>
          <w:sz w:val="26"/>
          <w:szCs w:val="26"/>
          <w:lang w:eastAsia="ru-RU"/>
        </w:rPr>
        <w:t>Извещение о проведении аукциона и документация об аукционе публикуется в порядке, установленном для официального опубликования муниципальных правовых актов и размещается на официальном сайте Администрации города Заречного в информационно-телекоммуникационной сети Интернет (далее</w:t>
      </w:r>
      <w:r w:rsidR="00794481" w:rsidRPr="00684927">
        <w:rPr>
          <w:rFonts w:ascii="Times New Roman" w:eastAsia="Times New Roman" w:hAnsi="Times New Roman" w:cs="Times New Roman"/>
          <w:sz w:val="26"/>
          <w:szCs w:val="26"/>
          <w:lang w:eastAsia="ru-RU"/>
        </w:rPr>
        <w:t xml:space="preserve"> - </w:t>
      </w:r>
      <w:r w:rsidRPr="00684927">
        <w:rPr>
          <w:rFonts w:ascii="Times New Roman" w:eastAsia="Times New Roman" w:hAnsi="Times New Roman" w:cs="Times New Roman"/>
          <w:sz w:val="26"/>
          <w:szCs w:val="26"/>
          <w:lang w:eastAsia="ru-RU"/>
        </w:rPr>
        <w:t>официальн</w:t>
      </w:r>
      <w:r w:rsidR="00BD55B6" w:rsidRPr="00684927">
        <w:rPr>
          <w:rFonts w:ascii="Times New Roman" w:eastAsia="Times New Roman" w:hAnsi="Times New Roman" w:cs="Times New Roman"/>
          <w:sz w:val="26"/>
          <w:szCs w:val="26"/>
          <w:lang w:eastAsia="ru-RU"/>
        </w:rPr>
        <w:t>ый</w:t>
      </w:r>
      <w:r w:rsidRPr="00684927">
        <w:rPr>
          <w:rFonts w:ascii="Times New Roman" w:eastAsia="Times New Roman" w:hAnsi="Times New Roman" w:cs="Times New Roman"/>
          <w:sz w:val="26"/>
          <w:szCs w:val="26"/>
          <w:lang w:eastAsia="ru-RU"/>
        </w:rPr>
        <w:t xml:space="preserve"> сайт). </w:t>
      </w:r>
    </w:p>
    <w:p w:rsidR="00245CD2" w:rsidRPr="00684927" w:rsidRDefault="00245CD2"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lastRenderedPageBreak/>
        <w:t>2.11. Извещение о проведении аукциона должно содержать сведения:</w:t>
      </w:r>
    </w:p>
    <w:p w:rsidR="00601B1D" w:rsidRPr="00684927"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1) о порядке и сроках предоставления заявки и документов на участие в аукционе;</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2</w:t>
      </w:r>
      <w:r w:rsidR="00245CD2" w:rsidRPr="00684927">
        <w:rPr>
          <w:rFonts w:ascii="Times New Roman" w:eastAsia="Arial Unicode MS" w:hAnsi="Times New Roman" w:cs="Times New Roman"/>
          <w:sz w:val="26"/>
          <w:szCs w:val="26"/>
          <w:lang w:eastAsia="ru-RU"/>
        </w:rPr>
        <w:t>) о</w:t>
      </w:r>
      <w:r w:rsidRPr="00684927">
        <w:rPr>
          <w:rFonts w:ascii="Times New Roman" w:eastAsia="Arial Unicode MS" w:hAnsi="Times New Roman" w:cs="Times New Roman"/>
          <w:sz w:val="26"/>
          <w:szCs w:val="26"/>
          <w:lang w:eastAsia="ru-RU"/>
        </w:rPr>
        <w:t xml:space="preserve"> времени, месте, форме аукциона;</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3</w:t>
      </w:r>
      <w:r w:rsidR="00245CD2" w:rsidRPr="00245CD2">
        <w:rPr>
          <w:rFonts w:ascii="Times New Roman" w:eastAsia="Arial Unicode MS" w:hAnsi="Times New Roman" w:cs="Times New Roman"/>
          <w:sz w:val="26"/>
          <w:szCs w:val="26"/>
          <w:lang w:eastAsia="ru-RU"/>
        </w:rPr>
        <w:t>) о предмете аукциона;</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4</w:t>
      </w:r>
      <w:r w:rsidR="00245CD2" w:rsidRPr="00245CD2">
        <w:rPr>
          <w:rFonts w:ascii="Times New Roman" w:eastAsia="Arial Unicode MS" w:hAnsi="Times New Roman" w:cs="Times New Roman"/>
          <w:sz w:val="26"/>
          <w:szCs w:val="26"/>
          <w:lang w:eastAsia="ru-RU"/>
        </w:rPr>
        <w:t>) о существующих обременениях передаваемого имущества;</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5</w:t>
      </w:r>
      <w:r w:rsidR="00245CD2" w:rsidRPr="00245CD2">
        <w:rPr>
          <w:rFonts w:ascii="Times New Roman" w:eastAsia="Arial Unicode MS" w:hAnsi="Times New Roman" w:cs="Times New Roman"/>
          <w:sz w:val="26"/>
          <w:szCs w:val="26"/>
          <w:lang w:eastAsia="ru-RU"/>
        </w:rPr>
        <w:t>) о порядке проведения аукциона;</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6</w:t>
      </w:r>
      <w:r w:rsidR="00245CD2" w:rsidRPr="00245CD2">
        <w:rPr>
          <w:rFonts w:ascii="Times New Roman" w:eastAsia="Arial Unicode MS" w:hAnsi="Times New Roman" w:cs="Times New Roman"/>
          <w:sz w:val="26"/>
          <w:szCs w:val="26"/>
          <w:lang w:eastAsia="ru-RU"/>
        </w:rPr>
        <w:t>) об оформлении участия в аукционе;</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7</w:t>
      </w:r>
      <w:r w:rsidR="00245CD2" w:rsidRPr="00245CD2">
        <w:rPr>
          <w:rFonts w:ascii="Times New Roman" w:eastAsia="Arial Unicode MS" w:hAnsi="Times New Roman" w:cs="Times New Roman"/>
          <w:sz w:val="26"/>
          <w:szCs w:val="26"/>
          <w:lang w:eastAsia="ru-RU"/>
        </w:rPr>
        <w:t>) об определении лица, выигравшего аукцион;</w:t>
      </w:r>
    </w:p>
    <w:p w:rsidR="00245CD2"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8</w:t>
      </w:r>
      <w:r w:rsidR="00245CD2" w:rsidRPr="00245CD2">
        <w:rPr>
          <w:rFonts w:ascii="Times New Roman" w:eastAsia="Arial Unicode MS" w:hAnsi="Times New Roman" w:cs="Times New Roman"/>
          <w:sz w:val="26"/>
          <w:szCs w:val="26"/>
          <w:lang w:eastAsia="ru-RU"/>
        </w:rPr>
        <w:t>) о начальной цене аукциона;</w:t>
      </w:r>
    </w:p>
    <w:p w:rsidR="00245CD2" w:rsidRPr="00684927" w:rsidRDefault="00245CD2"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9</w:t>
      </w:r>
      <w:r w:rsidRPr="00684927">
        <w:rPr>
          <w:rFonts w:ascii="Times New Roman" w:eastAsia="Arial Unicode MS" w:hAnsi="Times New Roman" w:cs="Times New Roman"/>
          <w:sz w:val="26"/>
          <w:szCs w:val="26"/>
          <w:lang w:eastAsia="ru-RU"/>
        </w:rPr>
        <w:t>) о размере задатка, о сроках и порядке его внесения участниками аукциона и возврата им, о реквизитах счета для перечисления задатка.</w:t>
      </w:r>
    </w:p>
    <w:p w:rsidR="00245CD2" w:rsidRDefault="00245CD2"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 xml:space="preserve">2.12. Аукционная документация </w:t>
      </w:r>
      <w:r w:rsidR="00601B1D" w:rsidRPr="00684927">
        <w:rPr>
          <w:rFonts w:ascii="Times New Roman" w:eastAsia="Arial Unicode MS" w:hAnsi="Times New Roman" w:cs="Times New Roman"/>
          <w:sz w:val="26"/>
          <w:szCs w:val="26"/>
          <w:lang w:eastAsia="ru-RU"/>
        </w:rPr>
        <w:t xml:space="preserve">включает в себя извещение о проведении аукциона и </w:t>
      </w:r>
      <w:r w:rsidRPr="00684927">
        <w:rPr>
          <w:rFonts w:ascii="Times New Roman" w:eastAsia="Arial Unicode MS" w:hAnsi="Times New Roman" w:cs="Times New Roman"/>
          <w:sz w:val="26"/>
          <w:szCs w:val="26"/>
          <w:lang w:eastAsia="ru-RU"/>
        </w:rPr>
        <w:t xml:space="preserve">проект договора, согласно приложению №4 настоящего Порядка, заключаемого по </w:t>
      </w:r>
      <w:r w:rsidR="00601B1D" w:rsidRPr="00684927">
        <w:rPr>
          <w:rFonts w:ascii="Times New Roman" w:eastAsia="Arial Unicode MS" w:hAnsi="Times New Roman" w:cs="Times New Roman"/>
          <w:sz w:val="26"/>
          <w:szCs w:val="26"/>
          <w:lang w:eastAsia="ru-RU"/>
        </w:rPr>
        <w:t>результатам проведения аукциона.</w:t>
      </w:r>
    </w:p>
    <w:p w:rsidR="00601B1D" w:rsidRPr="00245CD2" w:rsidRDefault="00601B1D" w:rsidP="00944DB3">
      <w:pPr>
        <w:tabs>
          <w:tab w:val="left" w:pos="586"/>
        </w:tabs>
        <w:spacing w:after="0" w:line="240" w:lineRule="auto"/>
        <w:ind w:left="20" w:firstLine="720"/>
        <w:jc w:val="both"/>
        <w:rPr>
          <w:rFonts w:ascii="Times New Roman" w:eastAsia="Arial Unicode MS" w:hAnsi="Times New Roman" w:cs="Times New Roman"/>
          <w:sz w:val="26"/>
          <w:szCs w:val="26"/>
          <w:lang w:eastAsia="ru-RU"/>
        </w:rPr>
      </w:pPr>
    </w:p>
    <w:p w:rsidR="00245CD2" w:rsidRPr="00245CD2" w:rsidRDefault="00245CD2" w:rsidP="00944DB3">
      <w:pPr>
        <w:keepNext/>
        <w:keepLines/>
        <w:spacing w:after="301" w:line="240" w:lineRule="auto"/>
        <w:jc w:val="center"/>
        <w:outlineLvl w:val="0"/>
        <w:rPr>
          <w:rFonts w:ascii="Times New Roman" w:eastAsia="Arial Unicode MS" w:hAnsi="Times New Roman" w:cs="Times New Roman"/>
          <w:b/>
          <w:bCs/>
          <w:i/>
          <w:sz w:val="28"/>
          <w:szCs w:val="28"/>
          <w:lang w:eastAsia="ru-RU"/>
        </w:rPr>
      </w:pPr>
      <w:bookmarkStart w:id="15" w:name="bookmark18"/>
      <w:r w:rsidRPr="00245CD2">
        <w:rPr>
          <w:rFonts w:ascii="Times New Roman" w:eastAsia="Arial Unicode MS" w:hAnsi="Times New Roman" w:cs="Times New Roman"/>
          <w:b/>
          <w:bCs/>
          <w:sz w:val="26"/>
          <w:szCs w:val="26"/>
          <w:lang w:eastAsia="ru-RU"/>
        </w:rPr>
        <w:t>3. Порядок предоставления заявок на участие в аукционе</w:t>
      </w:r>
      <w:bookmarkEnd w:id="15"/>
    </w:p>
    <w:p w:rsidR="00245CD2" w:rsidRPr="00245CD2" w:rsidRDefault="00245CD2" w:rsidP="00944DB3">
      <w:pPr>
        <w:tabs>
          <w:tab w:val="left" w:pos="682"/>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3.1. Заявителем может быть любое юридическое лицо или индивидуальный предприниматель.</w:t>
      </w:r>
    </w:p>
    <w:p w:rsidR="00245CD2" w:rsidRPr="00245CD2" w:rsidRDefault="00245CD2" w:rsidP="00944DB3">
      <w:pPr>
        <w:tabs>
          <w:tab w:val="left" w:pos="615"/>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 Для участия в аукционе заявители представляют в установленный в извещении о проведении аукциона срок следующие документы:</w:t>
      </w:r>
    </w:p>
    <w:p w:rsidR="00245CD2" w:rsidRPr="00245CD2" w:rsidRDefault="00245CD2" w:rsidP="00944DB3">
      <w:pPr>
        <w:tabs>
          <w:tab w:val="left" w:pos="490"/>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а) заявку на участие в аукционе по форме, утвержденной приложением №6 к настоящему Порядку;</w:t>
      </w:r>
    </w:p>
    <w:p w:rsidR="00245CD2" w:rsidRPr="00245CD2" w:rsidRDefault="00245CD2" w:rsidP="00944DB3">
      <w:pPr>
        <w:tabs>
          <w:tab w:val="left" w:pos="423"/>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45CD2" w:rsidRPr="00245CD2" w:rsidRDefault="00245CD2" w:rsidP="00944DB3">
      <w:pPr>
        <w:tabs>
          <w:tab w:val="left" w:pos="298"/>
        </w:tabs>
        <w:spacing w:after="0" w:line="240" w:lineRule="auto"/>
        <w:ind w:lef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 копия устава (положения) и(или)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245CD2" w:rsidRPr="00245CD2" w:rsidRDefault="00245CD2" w:rsidP="00944DB3">
      <w:pPr>
        <w:tabs>
          <w:tab w:val="left" w:pos="298"/>
        </w:tabs>
        <w:spacing w:after="0" w:line="240" w:lineRule="auto"/>
        <w:ind w:lef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w:t>
      </w:r>
    </w:p>
    <w:p w:rsidR="00245CD2" w:rsidRPr="00245CD2" w:rsidRDefault="00245CD2" w:rsidP="00944DB3">
      <w:pPr>
        <w:tabs>
          <w:tab w:val="left" w:pos="414"/>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д) документ, подтверждающий внесение задатка;</w:t>
      </w:r>
    </w:p>
    <w:p w:rsidR="00245CD2" w:rsidRPr="00245CD2" w:rsidRDefault="00245CD2" w:rsidP="00944DB3">
      <w:pPr>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е) опись представляемых документов с указанием наименования документа, его реквизитов, количества листов в документе.</w:t>
      </w:r>
    </w:p>
    <w:p w:rsidR="00245CD2" w:rsidRPr="00245CD2" w:rsidRDefault="00245CD2" w:rsidP="00944DB3">
      <w:pPr>
        <w:tabs>
          <w:tab w:val="left" w:pos="510"/>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w:t>
      </w:r>
      <w:r w:rsidR="000F73C6">
        <w:rPr>
          <w:rFonts w:ascii="Times New Roman" w:eastAsia="Arial Unicode MS" w:hAnsi="Times New Roman" w:cs="Times New Roman"/>
          <w:sz w:val="26"/>
          <w:szCs w:val="26"/>
          <w:lang w:eastAsia="ru-RU"/>
        </w:rPr>
        <w:t>форме к заявке</w:t>
      </w:r>
      <w:r w:rsidRPr="00245CD2">
        <w:rPr>
          <w:rFonts w:ascii="Times New Roman" w:eastAsia="Arial Unicode MS" w:hAnsi="Times New Roman" w:cs="Times New Roman"/>
          <w:sz w:val="26"/>
          <w:szCs w:val="26"/>
          <w:lang w:eastAsia="ru-RU"/>
        </w:rPr>
        <w:t>, утвержденной приложением № 6 настоящего Постановления.</w:t>
      </w:r>
    </w:p>
    <w:p w:rsidR="00245CD2" w:rsidRPr="00245CD2" w:rsidRDefault="00245CD2" w:rsidP="00944DB3">
      <w:pPr>
        <w:tabs>
          <w:tab w:val="left" w:pos="524"/>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3.4. Заявка на участие в аукционе, поступившая по истечении срока ее приема, возвращается в день ее поступления заявителю.</w:t>
      </w:r>
    </w:p>
    <w:p w:rsidR="00245CD2" w:rsidRPr="00245CD2" w:rsidRDefault="00245CD2" w:rsidP="00944DB3">
      <w:pPr>
        <w:tabs>
          <w:tab w:val="left" w:pos="514"/>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3.5. Заявка с прилагаемыми к ней документами регистрируются организатором аукциона в журнале регистрации заявок,</w:t>
      </w:r>
      <w:r w:rsidRPr="00245CD2">
        <w:rPr>
          <w:rFonts w:ascii="Times New Roman" w:eastAsia="Times New Roman" w:hAnsi="Times New Roman" w:cs="Times New Roman"/>
          <w:sz w:val="20"/>
          <w:szCs w:val="20"/>
          <w:lang w:eastAsia="ru-RU"/>
        </w:rPr>
        <w:t xml:space="preserve"> </w:t>
      </w:r>
      <w:r w:rsidRPr="00245CD2">
        <w:rPr>
          <w:rFonts w:ascii="Times New Roman" w:eastAsia="Arial Unicode MS" w:hAnsi="Times New Roman" w:cs="Times New Roman"/>
          <w:sz w:val="26"/>
          <w:szCs w:val="26"/>
          <w:lang w:eastAsia="ru-RU"/>
        </w:rPr>
        <w:t>с присвоением каждой заявке номера с указанием даты и времени подачи заявок, утвержденной приложением №7 к настоящему Постановлению.</w:t>
      </w:r>
    </w:p>
    <w:p w:rsidR="00245CD2" w:rsidRPr="00245CD2" w:rsidRDefault="00245CD2" w:rsidP="00944DB3">
      <w:pPr>
        <w:tabs>
          <w:tab w:val="left" w:pos="601"/>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3.6. После окончания приема заявок Комиссией в течение двух рабочих дней </w:t>
      </w:r>
      <w:r w:rsidR="004851B9">
        <w:rPr>
          <w:rFonts w:ascii="Times New Roman" w:eastAsia="Arial Unicode MS" w:hAnsi="Times New Roman" w:cs="Times New Roman"/>
          <w:sz w:val="26"/>
          <w:szCs w:val="26"/>
          <w:lang w:eastAsia="ru-RU"/>
        </w:rPr>
        <w:t>о</w:t>
      </w:r>
      <w:r w:rsidR="004851B9" w:rsidRPr="004851B9">
        <w:rPr>
          <w:rFonts w:ascii="Times New Roman" w:eastAsia="Arial Unicode MS" w:hAnsi="Times New Roman" w:cs="Times New Roman"/>
          <w:sz w:val="26"/>
          <w:szCs w:val="26"/>
          <w:lang w:eastAsia="ru-RU"/>
        </w:rPr>
        <w:t>существля</w:t>
      </w:r>
      <w:r w:rsidR="004851B9">
        <w:rPr>
          <w:rFonts w:ascii="Times New Roman" w:eastAsia="Arial Unicode MS" w:hAnsi="Times New Roman" w:cs="Times New Roman"/>
          <w:sz w:val="26"/>
          <w:szCs w:val="26"/>
          <w:lang w:eastAsia="ru-RU"/>
        </w:rPr>
        <w:t>ется</w:t>
      </w:r>
      <w:r w:rsidR="004851B9" w:rsidRPr="004851B9">
        <w:rPr>
          <w:rFonts w:ascii="Times New Roman" w:eastAsia="Arial Unicode MS" w:hAnsi="Times New Roman" w:cs="Times New Roman"/>
          <w:sz w:val="26"/>
          <w:szCs w:val="26"/>
          <w:lang w:eastAsia="ru-RU"/>
        </w:rPr>
        <w:t xml:space="preserve"> рассмотрение, оценк</w:t>
      </w:r>
      <w:r w:rsidR="004851B9">
        <w:rPr>
          <w:rFonts w:ascii="Times New Roman" w:eastAsia="Arial Unicode MS" w:hAnsi="Times New Roman" w:cs="Times New Roman"/>
          <w:sz w:val="26"/>
          <w:szCs w:val="26"/>
          <w:lang w:eastAsia="ru-RU"/>
        </w:rPr>
        <w:t>а</w:t>
      </w:r>
      <w:r w:rsidR="004851B9" w:rsidRPr="004851B9">
        <w:rPr>
          <w:rFonts w:ascii="Times New Roman" w:eastAsia="Arial Unicode MS" w:hAnsi="Times New Roman" w:cs="Times New Roman"/>
          <w:sz w:val="26"/>
          <w:szCs w:val="26"/>
          <w:lang w:eastAsia="ru-RU"/>
        </w:rPr>
        <w:t xml:space="preserve"> и сопоставление заявок на участие в аукцион</w:t>
      </w:r>
      <w:r w:rsidR="0004271B">
        <w:rPr>
          <w:rFonts w:ascii="Times New Roman" w:eastAsia="Arial Unicode MS" w:hAnsi="Times New Roman" w:cs="Times New Roman"/>
          <w:sz w:val="26"/>
          <w:szCs w:val="26"/>
          <w:lang w:eastAsia="ru-RU"/>
        </w:rPr>
        <w:t>е в соответствии с требованиями о</w:t>
      </w:r>
      <w:r w:rsidR="004851B9" w:rsidRPr="004851B9">
        <w:rPr>
          <w:rFonts w:ascii="Times New Roman" w:eastAsia="Arial Unicode MS" w:hAnsi="Times New Roman" w:cs="Times New Roman"/>
          <w:sz w:val="26"/>
          <w:szCs w:val="26"/>
          <w:lang w:eastAsia="ru-RU"/>
        </w:rPr>
        <w:t xml:space="preserve"> допуск</w:t>
      </w:r>
      <w:r w:rsidR="0004271B">
        <w:rPr>
          <w:rFonts w:ascii="Times New Roman" w:eastAsia="Arial Unicode MS" w:hAnsi="Times New Roman" w:cs="Times New Roman"/>
          <w:sz w:val="26"/>
          <w:szCs w:val="26"/>
          <w:lang w:eastAsia="ru-RU"/>
        </w:rPr>
        <w:t xml:space="preserve">е </w:t>
      </w:r>
      <w:r w:rsidR="004851B9" w:rsidRPr="004851B9">
        <w:rPr>
          <w:rFonts w:ascii="Times New Roman" w:eastAsia="Arial Unicode MS" w:hAnsi="Times New Roman" w:cs="Times New Roman"/>
          <w:sz w:val="26"/>
          <w:szCs w:val="26"/>
          <w:lang w:eastAsia="ru-RU"/>
        </w:rPr>
        <w:t>участников к участию в аукционе</w:t>
      </w:r>
      <w:r w:rsidR="0004271B">
        <w:rPr>
          <w:rFonts w:ascii="Times New Roman" w:eastAsia="Arial Unicode MS" w:hAnsi="Times New Roman" w:cs="Times New Roman"/>
          <w:sz w:val="26"/>
          <w:szCs w:val="26"/>
          <w:lang w:eastAsia="ru-RU"/>
        </w:rPr>
        <w:t>,</w:t>
      </w:r>
      <w:r w:rsidR="004851B9" w:rsidRPr="004851B9">
        <w:rPr>
          <w:rFonts w:ascii="Times New Roman" w:eastAsia="Arial Unicode MS" w:hAnsi="Times New Roman" w:cs="Times New Roman"/>
          <w:sz w:val="26"/>
          <w:szCs w:val="26"/>
          <w:lang w:eastAsia="ru-RU"/>
        </w:rPr>
        <w:t xml:space="preserve"> </w:t>
      </w:r>
      <w:r w:rsidRPr="00245CD2">
        <w:rPr>
          <w:rFonts w:ascii="Times New Roman" w:eastAsia="Arial Unicode MS" w:hAnsi="Times New Roman" w:cs="Times New Roman"/>
          <w:sz w:val="26"/>
          <w:szCs w:val="26"/>
          <w:lang w:eastAsia="ru-RU"/>
        </w:rPr>
        <w:t>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245CD2" w:rsidRPr="00245CD2" w:rsidRDefault="00245CD2" w:rsidP="00944DB3">
      <w:pPr>
        <w:tabs>
          <w:tab w:val="left" w:pos="514"/>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3.7. Протокол приема заявок подписывается </w:t>
      </w:r>
      <w:r w:rsidR="00684EFC" w:rsidRPr="00684EFC">
        <w:rPr>
          <w:rFonts w:ascii="Times New Roman" w:eastAsia="Arial Unicode MS" w:hAnsi="Times New Roman" w:cs="Times New Roman"/>
          <w:sz w:val="26"/>
          <w:szCs w:val="26"/>
          <w:lang w:eastAsia="ru-RU"/>
        </w:rPr>
        <w:t>председателем и членами Комиссии</w:t>
      </w:r>
      <w:r w:rsidRPr="00245CD2">
        <w:rPr>
          <w:rFonts w:ascii="Times New Roman" w:eastAsia="Arial Unicode MS" w:hAnsi="Times New Roman" w:cs="Times New Roman"/>
          <w:sz w:val="26"/>
          <w:szCs w:val="26"/>
          <w:lang w:eastAsia="ru-RU"/>
        </w:rPr>
        <w:t xml:space="preserve"> в течение пяти дней со дня окончания срока приема заявок. Прием документов прекращается не ранее чем за семь рабочих дней до дня проведения аукциона.</w:t>
      </w:r>
    </w:p>
    <w:p w:rsidR="00245CD2" w:rsidRPr="00245CD2" w:rsidRDefault="00245CD2" w:rsidP="00944DB3">
      <w:pPr>
        <w:tabs>
          <w:tab w:val="left" w:pos="658"/>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45CD2" w:rsidRPr="00245CD2" w:rsidRDefault="00245CD2" w:rsidP="00944DB3">
      <w:pPr>
        <w:tabs>
          <w:tab w:val="left" w:pos="764"/>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3.9. Для участия в аукционе заявитель вносит задаток на указанный в извещении о проведении аукциона счет организатора аукциона.</w:t>
      </w:r>
    </w:p>
    <w:p w:rsidR="00245CD2" w:rsidRPr="00245CD2" w:rsidRDefault="00245CD2" w:rsidP="00944DB3">
      <w:pPr>
        <w:tabs>
          <w:tab w:val="left" w:pos="798"/>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3.10. Заявитель не допускается к участию в аукционе по следующим основаниям:  </w:t>
      </w:r>
    </w:p>
    <w:p w:rsidR="00245CD2" w:rsidRPr="00245CD2" w:rsidRDefault="00245CD2" w:rsidP="00944DB3">
      <w:pPr>
        <w:numPr>
          <w:ilvl w:val="2"/>
          <w:numId w:val="4"/>
        </w:numPr>
        <w:tabs>
          <w:tab w:val="left" w:pos="562"/>
        </w:tabs>
        <w:spacing w:after="0" w:line="240" w:lineRule="auto"/>
        <w:ind w:right="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непредставление определенных пунктом 3.2 настоящего Порядка необходимых для участия в аукционе документов либо наличия в таких документах недостоверных сведений;</w:t>
      </w:r>
    </w:p>
    <w:p w:rsidR="00245CD2" w:rsidRPr="00245CD2" w:rsidRDefault="00245CD2" w:rsidP="00944DB3">
      <w:pPr>
        <w:numPr>
          <w:ilvl w:val="2"/>
          <w:numId w:val="4"/>
        </w:numPr>
        <w:tabs>
          <w:tab w:val="left" w:pos="342"/>
        </w:tabs>
        <w:spacing w:after="0" w:line="240" w:lineRule="auto"/>
        <w:ind w:right="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несоответствие заявки на участие в аукционе требованиям документации об аукционе;</w:t>
      </w:r>
    </w:p>
    <w:p w:rsidR="00245CD2" w:rsidRPr="00245CD2" w:rsidRDefault="00245CD2" w:rsidP="00944DB3">
      <w:pPr>
        <w:numPr>
          <w:ilvl w:val="2"/>
          <w:numId w:val="4"/>
        </w:numPr>
        <w:tabs>
          <w:tab w:val="left" w:pos="337"/>
        </w:tabs>
        <w:spacing w:after="0" w:line="240" w:lineRule="auto"/>
        <w:ind w:right="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5CD2" w:rsidRPr="00245CD2" w:rsidRDefault="00245CD2" w:rsidP="00944DB3">
      <w:pPr>
        <w:numPr>
          <w:ilvl w:val="2"/>
          <w:numId w:val="4"/>
        </w:numPr>
        <w:tabs>
          <w:tab w:val="left" w:pos="423"/>
        </w:tabs>
        <w:spacing w:after="0" w:line="240" w:lineRule="auto"/>
        <w:ind w:right="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не поступление задатка на счет, указанный в извещении о проведении аукциона, до дня окончания приема документов для участия в аукционе.</w:t>
      </w:r>
    </w:p>
    <w:p w:rsidR="00245CD2" w:rsidRPr="00245CD2" w:rsidRDefault="00245CD2" w:rsidP="00944DB3">
      <w:pPr>
        <w:tabs>
          <w:tab w:val="left" w:pos="735"/>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3.11. Отказ в допуске к участию в аукционе по иным основаниям, кроме указанных в пункте 3.10 настоящего Порядка оснований, не допускается.</w:t>
      </w:r>
    </w:p>
    <w:p w:rsidR="00245CD2" w:rsidRPr="00245CD2" w:rsidRDefault="00245CD2" w:rsidP="00944DB3">
      <w:pPr>
        <w:tabs>
          <w:tab w:val="left" w:pos="860"/>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245CD2" w:rsidRPr="00684927" w:rsidRDefault="00245CD2" w:rsidP="00944DB3">
      <w:pPr>
        <w:spacing w:after="0" w:line="240" w:lineRule="auto"/>
        <w:ind w:left="23" w:right="23"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3.13.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EE0AA0" w:rsidRPr="00684927" w:rsidRDefault="00EE0AA0" w:rsidP="00944DB3">
      <w:pPr>
        <w:spacing w:after="0" w:line="240" w:lineRule="auto"/>
        <w:ind w:left="23" w:right="23" w:firstLine="720"/>
        <w:jc w:val="both"/>
        <w:rPr>
          <w:rFonts w:ascii="Times New Roman" w:eastAsia="Arial Unicode MS" w:hAnsi="Times New Roman" w:cs="Times New Roman"/>
          <w:sz w:val="26"/>
          <w:szCs w:val="26"/>
          <w:lang w:eastAsia="ru-RU"/>
        </w:rPr>
      </w:pPr>
      <w:r w:rsidRPr="00684927">
        <w:rPr>
          <w:rFonts w:ascii="Times New Roman" w:eastAsia="Arial Unicode MS" w:hAnsi="Times New Roman" w:cs="Times New Roman"/>
          <w:sz w:val="26"/>
          <w:szCs w:val="26"/>
          <w:lang w:eastAsia="ru-RU"/>
        </w:rPr>
        <w:t>3.14. В случае признания заявителя победителем аукциона и его отказа от подписания протокола о результатах аукциона или договора на размещение нестационарного торгового объекта, внесенный задаток не возвращается.</w:t>
      </w:r>
    </w:p>
    <w:p w:rsidR="00245CD2" w:rsidRPr="00684927" w:rsidRDefault="00245CD2" w:rsidP="00944DB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245CD2" w:rsidRPr="00245CD2" w:rsidRDefault="00245CD2" w:rsidP="00944DB3">
      <w:pPr>
        <w:keepNext/>
        <w:keepLines/>
        <w:spacing w:after="301" w:line="240" w:lineRule="auto"/>
        <w:jc w:val="center"/>
        <w:outlineLvl w:val="0"/>
        <w:rPr>
          <w:rFonts w:ascii="Times New Roman" w:eastAsia="Arial Unicode MS" w:hAnsi="Times New Roman" w:cs="Times New Roman"/>
          <w:b/>
          <w:bCs/>
          <w:i/>
          <w:sz w:val="28"/>
          <w:szCs w:val="28"/>
          <w:lang w:eastAsia="ru-RU"/>
        </w:rPr>
      </w:pPr>
      <w:bookmarkStart w:id="16" w:name="bookmark19"/>
      <w:r w:rsidRPr="00684927">
        <w:rPr>
          <w:rFonts w:ascii="Times New Roman" w:eastAsia="Arial Unicode MS" w:hAnsi="Times New Roman" w:cs="Times New Roman"/>
          <w:b/>
          <w:bCs/>
          <w:sz w:val="26"/>
          <w:szCs w:val="26"/>
          <w:lang w:eastAsia="ru-RU"/>
        </w:rPr>
        <w:t>4. Порядок проведения аукциона</w:t>
      </w:r>
      <w:bookmarkEnd w:id="16"/>
    </w:p>
    <w:p w:rsidR="00245CD2" w:rsidRPr="00245CD2" w:rsidRDefault="00245CD2" w:rsidP="00944DB3">
      <w:pPr>
        <w:tabs>
          <w:tab w:val="left" w:pos="1369"/>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245CD2" w:rsidRPr="00245CD2" w:rsidRDefault="00245CD2" w:rsidP="00944DB3">
      <w:pPr>
        <w:tabs>
          <w:tab w:val="left" w:pos="1196"/>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 xml:space="preserve">4.2. Аукцион начинается в день, час и в месте, указанном в извещении о проведении аукциона, с объявления председателем Комиссии или </w:t>
      </w:r>
      <w:r w:rsidR="003D32FD">
        <w:rPr>
          <w:rFonts w:ascii="Times New Roman" w:eastAsia="Arial Unicode MS" w:hAnsi="Times New Roman" w:cs="Times New Roman"/>
          <w:sz w:val="26"/>
          <w:szCs w:val="26"/>
          <w:lang w:eastAsia="ru-RU"/>
        </w:rPr>
        <w:t xml:space="preserve">в отсутствии председателя </w:t>
      </w:r>
      <w:r w:rsidRPr="00245CD2">
        <w:rPr>
          <w:rFonts w:ascii="Times New Roman" w:eastAsia="Arial Unicode MS" w:hAnsi="Times New Roman" w:cs="Times New Roman"/>
          <w:sz w:val="26"/>
          <w:szCs w:val="26"/>
          <w:lang w:eastAsia="ru-RU"/>
        </w:rPr>
        <w:t>заместителем председателя Комиссии, об открытии аукциона.</w:t>
      </w:r>
    </w:p>
    <w:p w:rsidR="00245CD2" w:rsidRPr="00245CD2" w:rsidRDefault="00245CD2" w:rsidP="00944DB3">
      <w:pPr>
        <w:tabs>
          <w:tab w:val="left" w:pos="1174"/>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4.3. Организатор аукциона ведет аудиозапись процедуры аукциона.</w:t>
      </w:r>
    </w:p>
    <w:p w:rsidR="00245CD2" w:rsidRPr="00245CD2" w:rsidRDefault="00245CD2" w:rsidP="00944DB3">
      <w:pPr>
        <w:tabs>
          <w:tab w:val="left" w:pos="1201"/>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245CD2" w:rsidRPr="00245CD2" w:rsidRDefault="00245CD2" w:rsidP="00944DB3">
      <w:pPr>
        <w:tabs>
          <w:tab w:val="left" w:pos="1165"/>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4.5. После открытия аукциона аукционист:</w:t>
      </w:r>
    </w:p>
    <w:p w:rsidR="00245CD2" w:rsidRDefault="00245CD2" w:rsidP="00944DB3">
      <w:pPr>
        <w:numPr>
          <w:ilvl w:val="0"/>
          <w:numId w:val="5"/>
        </w:numPr>
        <w:tabs>
          <w:tab w:val="left" w:pos="843"/>
        </w:tab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объявляет правила и порядок проведения аукциона;</w:t>
      </w:r>
    </w:p>
    <w:p w:rsidR="00245CD2" w:rsidRPr="00245CD2" w:rsidRDefault="00245CD2" w:rsidP="00944DB3">
      <w:pPr>
        <w:numPr>
          <w:ilvl w:val="0"/>
          <w:numId w:val="5"/>
        </w:numPr>
        <w:tabs>
          <w:tab w:val="left" w:pos="843"/>
        </w:tab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245CD2" w:rsidRPr="00245CD2" w:rsidRDefault="00245CD2" w:rsidP="00944DB3">
      <w:pPr>
        <w:tabs>
          <w:tab w:val="left" w:pos="1268"/>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245CD2" w:rsidRPr="00245CD2" w:rsidRDefault="00245CD2" w:rsidP="00944DB3">
      <w:pPr>
        <w:tabs>
          <w:tab w:val="left" w:pos="1177"/>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4.7. Во время проведения аукциона его участникам запрещается покидать зал проведения аукциона. </w:t>
      </w:r>
    </w:p>
    <w:p w:rsidR="00245CD2" w:rsidRPr="00245CD2" w:rsidRDefault="00245CD2" w:rsidP="00944DB3">
      <w:pPr>
        <w:tabs>
          <w:tab w:val="left" w:pos="1177"/>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245CD2" w:rsidRPr="00245CD2" w:rsidRDefault="00245CD2" w:rsidP="00944DB3">
      <w:pPr>
        <w:tabs>
          <w:tab w:val="left" w:pos="1215"/>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245CD2" w:rsidRPr="00245CD2" w:rsidRDefault="00245CD2" w:rsidP="00944DB3">
      <w:pPr>
        <w:spacing w:after="0" w:line="240" w:lineRule="auto"/>
        <w:ind w:lef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Окончание аукциона фиксируется объявлением аукциониста.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245CD2" w:rsidRPr="00245CD2" w:rsidRDefault="00245CD2" w:rsidP="00944DB3">
      <w:pPr>
        <w:tabs>
          <w:tab w:val="left" w:pos="1304"/>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4.10. Результаты аукциона оформляются протоколом аукциона.</w:t>
      </w:r>
    </w:p>
    <w:p w:rsidR="00245CD2" w:rsidRPr="00245CD2" w:rsidRDefault="00245CD2" w:rsidP="00944DB3">
      <w:pPr>
        <w:tabs>
          <w:tab w:val="left" w:pos="1441"/>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4.11. Цена лота, предложенная победителем аукциона, заносится в протокол аукциона.</w:t>
      </w:r>
    </w:p>
    <w:p w:rsidR="00245CD2" w:rsidRPr="00245CD2" w:rsidRDefault="00245CD2" w:rsidP="00944DB3">
      <w:pPr>
        <w:tabs>
          <w:tab w:val="left" w:pos="1412"/>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Протокол аукциона подписывается в день проведения аукциона </w:t>
      </w:r>
      <w:r w:rsidR="00684EFC" w:rsidRPr="00684EFC">
        <w:rPr>
          <w:rFonts w:ascii="Times New Roman" w:eastAsia="Arial Unicode MS" w:hAnsi="Times New Roman" w:cs="Times New Roman"/>
          <w:sz w:val="26"/>
          <w:szCs w:val="26"/>
          <w:lang w:eastAsia="ru-RU"/>
        </w:rPr>
        <w:t>председателем и членами Комиссии</w:t>
      </w:r>
      <w:r w:rsidRPr="00245CD2">
        <w:rPr>
          <w:rFonts w:ascii="Times New Roman" w:eastAsia="Arial Unicode MS" w:hAnsi="Times New Roman" w:cs="Times New Roman"/>
          <w:sz w:val="26"/>
          <w:szCs w:val="26"/>
          <w:lang w:eastAsia="ru-RU"/>
        </w:rPr>
        <w:t>,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При отказе от подписания протокола</w:t>
      </w:r>
      <w:r w:rsidR="006A140E" w:rsidRPr="006A140E">
        <w:t xml:space="preserve"> </w:t>
      </w:r>
      <w:r w:rsidR="006A140E" w:rsidRPr="006A140E">
        <w:rPr>
          <w:rFonts w:ascii="Times New Roman" w:eastAsia="Arial Unicode MS" w:hAnsi="Times New Roman" w:cs="Times New Roman"/>
          <w:sz w:val="26"/>
          <w:szCs w:val="26"/>
          <w:lang w:eastAsia="ru-RU"/>
        </w:rPr>
        <w:t>участник</w:t>
      </w:r>
      <w:r w:rsidR="006A140E">
        <w:rPr>
          <w:rFonts w:ascii="Times New Roman" w:eastAsia="Arial Unicode MS" w:hAnsi="Times New Roman" w:cs="Times New Roman"/>
          <w:sz w:val="26"/>
          <w:szCs w:val="26"/>
          <w:lang w:eastAsia="ru-RU"/>
        </w:rPr>
        <w:t>ом</w:t>
      </w:r>
      <w:r w:rsidR="006A140E" w:rsidRPr="006A140E">
        <w:rPr>
          <w:rFonts w:ascii="Times New Roman" w:eastAsia="Arial Unicode MS" w:hAnsi="Times New Roman" w:cs="Times New Roman"/>
          <w:sz w:val="26"/>
          <w:szCs w:val="26"/>
          <w:lang w:eastAsia="ru-RU"/>
        </w:rPr>
        <w:t xml:space="preserve"> аукциона, сделавш</w:t>
      </w:r>
      <w:r w:rsidR="006A140E">
        <w:rPr>
          <w:rFonts w:ascii="Times New Roman" w:eastAsia="Arial Unicode MS" w:hAnsi="Times New Roman" w:cs="Times New Roman"/>
          <w:sz w:val="26"/>
          <w:szCs w:val="26"/>
          <w:lang w:eastAsia="ru-RU"/>
        </w:rPr>
        <w:t>его</w:t>
      </w:r>
      <w:r w:rsidR="006A140E" w:rsidRPr="006A140E">
        <w:rPr>
          <w:rFonts w:ascii="Times New Roman" w:eastAsia="Arial Unicode MS" w:hAnsi="Times New Roman" w:cs="Times New Roman"/>
          <w:sz w:val="26"/>
          <w:szCs w:val="26"/>
          <w:lang w:eastAsia="ru-RU"/>
        </w:rPr>
        <w:t xml:space="preserve"> предпоследнее предложение о цене аукциона</w:t>
      </w:r>
      <w:r w:rsidRPr="00245CD2">
        <w:rPr>
          <w:rFonts w:ascii="Times New Roman" w:eastAsia="Arial Unicode MS" w:hAnsi="Times New Roman" w:cs="Times New Roman"/>
          <w:sz w:val="26"/>
          <w:szCs w:val="26"/>
          <w:lang w:eastAsia="ru-RU"/>
        </w:rPr>
        <w:t xml:space="preserve">, внесенный </w:t>
      </w:r>
      <w:r w:rsidR="006A140E">
        <w:rPr>
          <w:rFonts w:ascii="Times New Roman" w:eastAsia="Arial Unicode MS" w:hAnsi="Times New Roman" w:cs="Times New Roman"/>
          <w:sz w:val="26"/>
          <w:szCs w:val="26"/>
          <w:lang w:eastAsia="ru-RU"/>
        </w:rPr>
        <w:t xml:space="preserve">им </w:t>
      </w:r>
      <w:r w:rsidRPr="00245CD2">
        <w:rPr>
          <w:rFonts w:ascii="Times New Roman" w:eastAsia="Arial Unicode MS" w:hAnsi="Times New Roman" w:cs="Times New Roman"/>
          <w:sz w:val="26"/>
          <w:szCs w:val="26"/>
          <w:lang w:eastAsia="ru-RU"/>
        </w:rPr>
        <w:t>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Если в соответствии с </w:t>
      </w:r>
      <w:r w:rsidR="000F73C6" w:rsidRPr="000F73C6">
        <w:rPr>
          <w:rFonts w:ascii="Times New Roman" w:eastAsia="Arial Unicode MS" w:hAnsi="Times New Roman" w:cs="Times New Roman"/>
          <w:sz w:val="26"/>
          <w:szCs w:val="26"/>
          <w:lang w:eastAsia="ru-RU"/>
        </w:rPr>
        <w:t>приказом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r w:rsidRPr="00245CD2">
        <w:rPr>
          <w:rFonts w:ascii="Times New Roman" w:eastAsia="Arial Unicode MS" w:hAnsi="Times New Roman" w:cs="Times New Roman"/>
          <w:sz w:val="26"/>
          <w:szCs w:val="26"/>
          <w:lang w:eastAsia="ru-RU"/>
        </w:rPr>
        <w:t xml:space="preserve">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245CD2" w:rsidRPr="00245CD2" w:rsidRDefault="00245CD2" w:rsidP="00944DB3">
      <w:pPr>
        <w:tabs>
          <w:tab w:val="left" w:pos="1304"/>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4.13. Аукцион признается несостоявшимся в случаях, если:</w:t>
      </w:r>
    </w:p>
    <w:p w:rsidR="00245CD2" w:rsidRPr="00245CD2" w:rsidRDefault="00245CD2" w:rsidP="00944DB3">
      <w:pPr>
        <w:tabs>
          <w:tab w:val="left" w:pos="1520"/>
        </w:tabs>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4.13.1. </w:t>
      </w:r>
      <w:r w:rsidR="00B20414" w:rsidRPr="00B20414">
        <w:rPr>
          <w:rFonts w:ascii="Times New Roman" w:eastAsia="Arial Unicode MS" w:hAnsi="Times New Roman" w:cs="Times New Roman"/>
          <w:sz w:val="26"/>
          <w:szCs w:val="26"/>
          <w:lang w:eastAsia="ru-RU"/>
        </w:rPr>
        <w:t>На участие в аукционе подан</w:t>
      </w:r>
      <w:r w:rsidR="00B20414">
        <w:rPr>
          <w:rFonts w:ascii="Times New Roman" w:eastAsia="Arial Unicode MS" w:hAnsi="Times New Roman" w:cs="Times New Roman"/>
          <w:sz w:val="26"/>
          <w:szCs w:val="26"/>
          <w:lang w:eastAsia="ru-RU"/>
        </w:rPr>
        <w:t>о</w:t>
      </w:r>
      <w:r w:rsidRPr="00245CD2">
        <w:rPr>
          <w:rFonts w:ascii="Times New Roman" w:eastAsia="Arial Unicode MS" w:hAnsi="Times New Roman" w:cs="Times New Roman"/>
          <w:sz w:val="26"/>
          <w:szCs w:val="26"/>
          <w:lang w:eastAsia="ru-RU"/>
        </w:rPr>
        <w:t xml:space="preserve"> менее двух </w:t>
      </w:r>
      <w:r w:rsidR="00B20414">
        <w:rPr>
          <w:rFonts w:ascii="Times New Roman" w:eastAsia="Arial Unicode MS" w:hAnsi="Times New Roman" w:cs="Times New Roman"/>
          <w:sz w:val="26"/>
          <w:szCs w:val="26"/>
          <w:lang w:eastAsia="ru-RU"/>
        </w:rPr>
        <w:t>заявок</w:t>
      </w:r>
      <w:r w:rsidRPr="00245CD2">
        <w:rPr>
          <w:rFonts w:ascii="Times New Roman" w:eastAsia="Arial Unicode MS" w:hAnsi="Times New Roman" w:cs="Times New Roman"/>
          <w:sz w:val="26"/>
          <w:szCs w:val="26"/>
          <w:lang w:eastAsia="ru-RU"/>
        </w:rPr>
        <w:t>;</w:t>
      </w:r>
    </w:p>
    <w:p w:rsidR="00245CD2" w:rsidRPr="00245CD2" w:rsidRDefault="00245CD2" w:rsidP="00944DB3">
      <w:pPr>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245CD2" w:rsidRPr="00245CD2" w:rsidRDefault="00245CD2" w:rsidP="00944DB3">
      <w:pPr>
        <w:tabs>
          <w:tab w:val="left" w:pos="567"/>
          <w:tab w:val="left" w:pos="1134"/>
          <w:tab w:val="left" w:pos="1657"/>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245CD2" w:rsidRPr="00245CD2" w:rsidRDefault="00245CD2" w:rsidP="00944DB3">
      <w:pPr>
        <w:tabs>
          <w:tab w:val="left" w:pos="1350"/>
        </w:tabs>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4.14. В случае признания аукциона несостоявшимся, в день проведения аукциона оформляется соответствующий протокол, подписываемый </w:t>
      </w:r>
      <w:r w:rsidR="00684EFC" w:rsidRPr="00684EFC">
        <w:rPr>
          <w:rFonts w:ascii="Times New Roman" w:eastAsia="Arial Unicode MS" w:hAnsi="Times New Roman" w:cs="Times New Roman"/>
          <w:sz w:val="26"/>
          <w:szCs w:val="26"/>
          <w:lang w:eastAsia="ru-RU"/>
        </w:rPr>
        <w:t>председателем и членами Комиссии</w:t>
      </w:r>
      <w:r w:rsidRPr="00245CD2">
        <w:rPr>
          <w:rFonts w:ascii="Times New Roman" w:eastAsia="Arial Unicode MS" w:hAnsi="Times New Roman" w:cs="Times New Roman"/>
          <w:sz w:val="26"/>
          <w:szCs w:val="26"/>
          <w:lang w:eastAsia="ru-RU"/>
        </w:rPr>
        <w:t>.</w:t>
      </w:r>
    </w:p>
    <w:p w:rsidR="00245CD2" w:rsidRPr="00245CD2" w:rsidRDefault="00245CD2" w:rsidP="00944DB3">
      <w:pPr>
        <w:tabs>
          <w:tab w:val="left" w:pos="1479"/>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4.15. 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r w:rsidR="003D5207">
        <w:rPr>
          <w:rFonts w:ascii="Times New Roman" w:eastAsia="Arial Unicode MS" w:hAnsi="Times New Roman" w:cs="Times New Roman"/>
          <w:sz w:val="26"/>
          <w:szCs w:val="26"/>
          <w:lang w:eastAsia="ru-RU"/>
        </w:rPr>
        <w:t>, при условии, что поданная им заявка</w:t>
      </w:r>
      <w:r w:rsidR="003D5207" w:rsidRPr="003D5207">
        <w:rPr>
          <w:rFonts w:ascii="Times New Roman" w:eastAsia="Arial Unicode MS" w:hAnsi="Times New Roman" w:cs="Times New Roman"/>
          <w:sz w:val="26"/>
          <w:szCs w:val="26"/>
          <w:lang w:eastAsia="ru-RU"/>
        </w:rPr>
        <w:t xml:space="preserve"> соответств</w:t>
      </w:r>
      <w:r w:rsidR="003D5207">
        <w:rPr>
          <w:rFonts w:ascii="Times New Roman" w:eastAsia="Arial Unicode MS" w:hAnsi="Times New Roman" w:cs="Times New Roman"/>
          <w:sz w:val="26"/>
          <w:szCs w:val="26"/>
          <w:lang w:eastAsia="ru-RU"/>
        </w:rPr>
        <w:t>ует</w:t>
      </w:r>
      <w:r w:rsidR="003D5207" w:rsidRPr="003D5207">
        <w:rPr>
          <w:rFonts w:ascii="Times New Roman" w:eastAsia="Arial Unicode MS" w:hAnsi="Times New Roman" w:cs="Times New Roman"/>
          <w:sz w:val="26"/>
          <w:szCs w:val="26"/>
          <w:lang w:eastAsia="ru-RU"/>
        </w:rPr>
        <w:t xml:space="preserve"> требованиям о допуске участников к участию в аукционе</w:t>
      </w:r>
      <w:r w:rsidRPr="00245CD2">
        <w:rPr>
          <w:rFonts w:ascii="Times New Roman" w:eastAsia="Arial Unicode MS" w:hAnsi="Times New Roman" w:cs="Times New Roman"/>
          <w:sz w:val="26"/>
          <w:szCs w:val="26"/>
          <w:lang w:eastAsia="ru-RU"/>
        </w:rPr>
        <w:t>.</w:t>
      </w:r>
    </w:p>
    <w:p w:rsidR="00245CD2" w:rsidRPr="00245CD2" w:rsidRDefault="00245CD2" w:rsidP="00944DB3">
      <w:pPr>
        <w:tabs>
          <w:tab w:val="left" w:pos="1388"/>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245CD2" w:rsidRPr="00245CD2" w:rsidRDefault="00245CD2" w:rsidP="00944DB3">
      <w:pPr>
        <w:tabs>
          <w:tab w:val="left" w:pos="1426"/>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4.17. В случае,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w:t>
      </w:r>
      <w:r w:rsidR="003D5207">
        <w:rPr>
          <w:rFonts w:ascii="Times New Roman" w:eastAsia="Arial Unicode MS" w:hAnsi="Times New Roman" w:cs="Times New Roman"/>
          <w:sz w:val="26"/>
          <w:szCs w:val="26"/>
          <w:lang w:eastAsia="ru-RU"/>
        </w:rPr>
        <w:t xml:space="preserve">приема заявок </w:t>
      </w:r>
      <w:r w:rsidRPr="00245CD2">
        <w:rPr>
          <w:rFonts w:ascii="Times New Roman" w:eastAsia="Arial Unicode MS" w:hAnsi="Times New Roman" w:cs="Times New Roman"/>
          <w:sz w:val="26"/>
          <w:szCs w:val="26"/>
          <w:lang w:eastAsia="ru-RU"/>
        </w:rPr>
        <w:t xml:space="preserve">возвратить внесенные участниками несостоявшегося аукциона задатки. </w:t>
      </w:r>
    </w:p>
    <w:p w:rsidR="00245CD2" w:rsidRPr="00245CD2" w:rsidRDefault="00245CD2" w:rsidP="00944DB3">
      <w:pPr>
        <w:tabs>
          <w:tab w:val="left" w:pos="1470"/>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w:t>
      </w:r>
      <w:r w:rsidR="00684927">
        <w:rPr>
          <w:rFonts w:ascii="Times New Roman" w:eastAsia="Arial Unicode MS" w:hAnsi="Times New Roman" w:cs="Times New Roman"/>
          <w:sz w:val="26"/>
          <w:szCs w:val="26"/>
          <w:lang w:eastAsia="ru-RU"/>
        </w:rPr>
        <w:t xml:space="preserve">протокола </w:t>
      </w:r>
      <w:r w:rsidRPr="00245CD2">
        <w:rPr>
          <w:rFonts w:ascii="Times New Roman" w:eastAsia="Arial Unicode MS" w:hAnsi="Times New Roman" w:cs="Times New Roman"/>
          <w:sz w:val="26"/>
          <w:szCs w:val="26"/>
          <w:lang w:eastAsia="ru-RU"/>
        </w:rPr>
        <w:t>аукциона.</w:t>
      </w:r>
    </w:p>
    <w:p w:rsidR="00245CD2" w:rsidRPr="00245CD2" w:rsidRDefault="00245CD2" w:rsidP="00944DB3">
      <w:pPr>
        <w:tabs>
          <w:tab w:val="left" w:pos="1470"/>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предложение о цене договора.</w:t>
      </w:r>
    </w:p>
    <w:p w:rsidR="00944DB3" w:rsidRDefault="00944DB3"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bookmarkStart w:id="17" w:name="bookmark20"/>
    </w:p>
    <w:p w:rsidR="00245CD2" w:rsidRDefault="00245CD2" w:rsidP="00944DB3">
      <w:pPr>
        <w:keepNext/>
        <w:keepLines/>
        <w:spacing w:after="0" w:line="240" w:lineRule="auto"/>
        <w:jc w:val="center"/>
        <w:outlineLvl w:val="0"/>
        <w:rPr>
          <w:rFonts w:ascii="Times New Roman" w:eastAsia="Arial Unicode MS" w:hAnsi="Times New Roman" w:cs="Times New Roman"/>
          <w:b/>
          <w:bCs/>
          <w:sz w:val="26"/>
          <w:szCs w:val="26"/>
          <w:lang w:eastAsia="ru-RU"/>
        </w:rPr>
      </w:pPr>
      <w:r w:rsidRPr="00245CD2">
        <w:rPr>
          <w:rFonts w:ascii="Times New Roman" w:eastAsia="Arial Unicode MS" w:hAnsi="Times New Roman" w:cs="Times New Roman"/>
          <w:b/>
          <w:bCs/>
          <w:sz w:val="26"/>
          <w:szCs w:val="26"/>
          <w:lang w:eastAsia="ru-RU"/>
        </w:rPr>
        <w:t>5. Порядок заключения договора</w:t>
      </w:r>
      <w:bookmarkEnd w:id="17"/>
    </w:p>
    <w:p w:rsidR="00944DB3" w:rsidRPr="00245CD2" w:rsidRDefault="00944DB3" w:rsidP="00944DB3">
      <w:pPr>
        <w:keepNext/>
        <w:keepLines/>
        <w:spacing w:after="0" w:line="240" w:lineRule="auto"/>
        <w:jc w:val="center"/>
        <w:outlineLvl w:val="0"/>
        <w:rPr>
          <w:rFonts w:ascii="Times New Roman" w:eastAsia="Arial Unicode MS" w:hAnsi="Times New Roman" w:cs="Times New Roman"/>
          <w:b/>
          <w:bCs/>
          <w:i/>
          <w:sz w:val="28"/>
          <w:szCs w:val="28"/>
          <w:lang w:eastAsia="ru-RU"/>
        </w:rPr>
      </w:pP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5.1.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w:t>
      </w:r>
      <w:r w:rsidR="004B7BBD">
        <w:rPr>
          <w:rFonts w:ascii="Times New Roman" w:eastAsia="Arial Unicode MS" w:hAnsi="Times New Roman" w:cs="Times New Roman"/>
          <w:sz w:val="26"/>
          <w:szCs w:val="26"/>
          <w:lang w:eastAsia="ru-RU"/>
        </w:rPr>
        <w:t xml:space="preserve">аукционной </w:t>
      </w:r>
      <w:r w:rsidRPr="00245CD2">
        <w:rPr>
          <w:rFonts w:ascii="Times New Roman" w:eastAsia="Arial Unicode MS" w:hAnsi="Times New Roman" w:cs="Times New Roman"/>
          <w:sz w:val="26"/>
          <w:szCs w:val="26"/>
          <w:lang w:eastAsia="ru-RU"/>
        </w:rPr>
        <w:t>документации, по цене, предложенной победителем 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в соответствии с пунктом 4.15.</w:t>
      </w:r>
    </w:p>
    <w:p w:rsidR="00245CD2" w:rsidRPr="00245CD2" w:rsidRDefault="00245CD2" w:rsidP="00944DB3">
      <w:pPr>
        <w:spacing w:after="0"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5.2. При заключении договора на право размещения нестационарного торгового объекта на территории города Заречного Пензенской области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245CD2" w:rsidRPr="00245CD2" w:rsidRDefault="00245CD2" w:rsidP="00944DB3">
      <w:pPr>
        <w:spacing w:after="322" w:line="240" w:lineRule="auto"/>
        <w:ind w:left="20"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5.3. Изменение существенных условий договора, а также передача или уступка прав третьим лицам не допускается.</w:t>
      </w:r>
    </w:p>
    <w:p w:rsidR="00245CD2" w:rsidRPr="00245CD2" w:rsidRDefault="00245CD2" w:rsidP="00944DB3">
      <w:pPr>
        <w:keepNext/>
        <w:keepLines/>
        <w:spacing w:after="301" w:line="240" w:lineRule="auto"/>
        <w:jc w:val="center"/>
        <w:outlineLvl w:val="0"/>
        <w:rPr>
          <w:rFonts w:ascii="Times New Roman" w:eastAsia="Arial Unicode MS" w:hAnsi="Times New Roman" w:cs="Times New Roman"/>
          <w:b/>
          <w:bCs/>
          <w:i/>
          <w:sz w:val="28"/>
          <w:szCs w:val="28"/>
          <w:lang w:eastAsia="ru-RU"/>
        </w:rPr>
      </w:pPr>
      <w:bookmarkStart w:id="18" w:name="bookmark22"/>
      <w:r w:rsidRPr="00245CD2">
        <w:rPr>
          <w:rFonts w:ascii="Times New Roman" w:eastAsia="Arial Unicode MS" w:hAnsi="Times New Roman" w:cs="Times New Roman"/>
          <w:b/>
          <w:bCs/>
          <w:sz w:val="26"/>
          <w:szCs w:val="26"/>
          <w:lang w:eastAsia="ru-RU"/>
        </w:rPr>
        <w:t>6. Прочие положения</w:t>
      </w:r>
      <w:bookmarkEnd w:id="18"/>
      <w:r w:rsidRPr="00245CD2">
        <w:rPr>
          <w:rFonts w:ascii="Times New Roman" w:eastAsia="Arial Unicode MS" w:hAnsi="Times New Roman" w:cs="Times New Roman"/>
          <w:b/>
          <w:bCs/>
          <w:sz w:val="26"/>
          <w:szCs w:val="26"/>
          <w:lang w:eastAsia="ru-RU"/>
        </w:rPr>
        <w:t xml:space="preserve"> </w:t>
      </w:r>
    </w:p>
    <w:p w:rsidR="00245CD2" w:rsidRPr="00245CD2" w:rsidRDefault="00245CD2" w:rsidP="00944DB3">
      <w:pPr>
        <w:tabs>
          <w:tab w:val="left" w:pos="1321"/>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6.1. Организатор аукциона обязан в течение пяти рабочих дней рассматривать поступающие жалобы на порядок проведения аукционных процедур в порядке, установленном законодательством Российской Федерации.</w:t>
      </w:r>
    </w:p>
    <w:p w:rsidR="00245CD2" w:rsidRPr="00245CD2" w:rsidRDefault="00245CD2" w:rsidP="00944DB3">
      <w:pPr>
        <w:tabs>
          <w:tab w:val="left" w:pos="1263"/>
        </w:tabs>
        <w:spacing w:after="0" w:line="240" w:lineRule="auto"/>
        <w:ind w:right="20"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6.2. Информация о результатах аукциона размещается организатором аукциона в течение трех рабочих дней со дня подписания протокола аукциона на официальном сайте.</w:t>
      </w:r>
    </w:p>
    <w:p w:rsidR="00245CD2" w:rsidRPr="00245CD2" w:rsidRDefault="00245CD2" w:rsidP="00944DB3">
      <w:pPr>
        <w:tabs>
          <w:tab w:val="left" w:pos="1172"/>
        </w:tabs>
        <w:spacing w:after="0" w:line="240" w:lineRule="auto"/>
        <w:ind w:right="23" w:firstLine="720"/>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6.3.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245CD2" w:rsidRPr="00057DC9" w:rsidRDefault="00245CD2" w:rsidP="00944DB3">
      <w:pPr>
        <w:spacing w:after="0" w:line="240" w:lineRule="auto"/>
        <w:jc w:val="both"/>
        <w:rPr>
          <w:rStyle w:val="2"/>
          <w:rFonts w:ascii="Times New Roman" w:eastAsia="Times New Roman" w:hAnsi="Times New Roman" w:cs="Times New Roman"/>
          <w:sz w:val="26"/>
          <w:szCs w:val="26"/>
          <w:lang w:eastAsia="ru-RU"/>
        </w:rPr>
      </w:pPr>
    </w:p>
    <w:p w:rsidR="00245CD2" w:rsidRDefault="00245CD2" w:rsidP="00944DB3">
      <w:pPr>
        <w:spacing w:line="240" w:lineRule="auto"/>
        <w:rPr>
          <w:rStyle w:val="2"/>
          <w:rFonts w:ascii="Times New Roman" w:eastAsia="Times New Roman" w:hAnsi="Times New Roman" w:cs="Times New Roman"/>
          <w:sz w:val="26"/>
          <w:szCs w:val="26"/>
          <w:lang w:eastAsia="ru-RU"/>
        </w:rPr>
      </w:pPr>
      <w:r>
        <w:rPr>
          <w:rStyle w:val="2"/>
          <w:rFonts w:ascii="Times New Roman" w:eastAsia="Times New Roman" w:hAnsi="Times New Roman" w:cs="Times New Roman"/>
          <w:sz w:val="26"/>
          <w:szCs w:val="26"/>
          <w:lang w:eastAsia="ru-RU"/>
        </w:rPr>
        <w:br w:type="page"/>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№4</w:t>
      </w:r>
      <w:r w:rsidRPr="004560C4">
        <w:rPr>
          <w:rFonts w:ascii="Times New Roman" w:eastAsia="Times New Roman" w:hAnsi="Times New Roman" w:cs="Times New Roman"/>
          <w:sz w:val="26"/>
          <w:szCs w:val="26"/>
          <w:lang w:eastAsia="ru-RU"/>
        </w:rPr>
        <w:t xml:space="preserve"> </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Утверждена</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 xml:space="preserve">постановлением Администрации </w:t>
      </w:r>
    </w:p>
    <w:p w:rsidR="00245CD2" w:rsidRPr="004560C4"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г.Заречного</w:t>
      </w:r>
    </w:p>
    <w:p w:rsidR="00245CD2" w:rsidRDefault="00245CD2"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от 05.07.2016 № 1593 </w:t>
      </w:r>
    </w:p>
    <w:p w:rsidR="00245CD2" w:rsidRPr="004560C4" w:rsidRDefault="00944DB3" w:rsidP="00245CD2">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18.05.2017 № 1281</w:t>
      </w:r>
    </w:p>
    <w:p w:rsidR="00245CD2" w:rsidRDefault="00245CD2" w:rsidP="00245CD2">
      <w:pPr>
        <w:spacing w:after="0" w:line="240" w:lineRule="auto"/>
        <w:rPr>
          <w:rFonts w:ascii="Times New Roman" w:hAnsi="Times New Roman" w:cs="Times New Roman"/>
        </w:rPr>
      </w:pPr>
    </w:p>
    <w:p w:rsidR="00245CD2" w:rsidRPr="00057DC9" w:rsidRDefault="00245CD2" w:rsidP="00245CD2">
      <w:pPr>
        <w:spacing w:after="0" w:line="240" w:lineRule="auto"/>
        <w:jc w:val="both"/>
        <w:rPr>
          <w:rStyle w:val="2"/>
          <w:rFonts w:ascii="Times New Roman" w:eastAsia="Times New Roman"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245CD2">
        <w:rPr>
          <w:rFonts w:ascii="Times New Roman" w:eastAsia="Times New Roman" w:hAnsi="Times New Roman" w:cs="Times New Roman"/>
          <w:b/>
          <w:bCs/>
          <w:sz w:val="26"/>
          <w:szCs w:val="26"/>
          <w:lang w:eastAsia="ru-RU"/>
        </w:rPr>
        <w:t>ТИПОВАЯ ФОРМА ДОГОВОРА НА РАЗМЕЩЕНИЕ</w:t>
      </w:r>
    </w:p>
    <w:p w:rsidR="00245CD2" w:rsidRPr="00245CD2" w:rsidRDefault="00245CD2" w:rsidP="00C918F9">
      <w:pPr>
        <w:widowControl w:val="0"/>
        <w:autoSpaceDE w:val="0"/>
        <w:autoSpaceDN w:val="0"/>
        <w:adjustRightInd w:val="0"/>
        <w:spacing w:after="0" w:line="240" w:lineRule="auto"/>
        <w:jc w:val="center"/>
        <w:rPr>
          <w:rFonts w:ascii="Arial" w:eastAsia="Times New Roman" w:hAnsi="Arial" w:cs="Arial"/>
          <w:sz w:val="26"/>
          <w:szCs w:val="26"/>
          <w:lang w:eastAsia="ru-RU"/>
        </w:rPr>
      </w:pPr>
      <w:r w:rsidRPr="00245CD2">
        <w:rPr>
          <w:rFonts w:ascii="Times New Roman" w:eastAsia="Times New Roman" w:hAnsi="Times New Roman" w:cs="Times New Roman"/>
          <w:b/>
          <w:bCs/>
          <w:sz w:val="26"/>
          <w:szCs w:val="26"/>
          <w:lang w:eastAsia="ru-RU"/>
        </w:rPr>
        <w:t>НЕСТАЦИОНАРНОГО ТОРГОВОГО ОБЪЕКТА НА ТЕРРИТОРИИ Г.ЗАРЕЧНОГО ПЕНЗЕНСКОЙ ОБЛАСТИ</w:t>
      </w:r>
    </w:p>
    <w:p w:rsidR="00245CD2" w:rsidRDefault="00245CD2" w:rsidP="00C918F9">
      <w:pPr>
        <w:widowControl w:val="0"/>
        <w:tabs>
          <w:tab w:val="left" w:pos="709"/>
        </w:tabs>
        <w:suppressAutoHyphens/>
        <w:spacing w:after="0" w:line="240" w:lineRule="auto"/>
        <w:jc w:val="right"/>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 ___________ 20__ г.</w:t>
      </w:r>
    </w:p>
    <w:p w:rsidR="00C918F9" w:rsidRPr="00245CD2" w:rsidRDefault="00C918F9" w:rsidP="00C918F9">
      <w:pPr>
        <w:widowControl w:val="0"/>
        <w:tabs>
          <w:tab w:val="left" w:pos="709"/>
        </w:tabs>
        <w:suppressAutoHyphens/>
        <w:spacing w:after="0" w:line="240" w:lineRule="auto"/>
        <w:jc w:val="right"/>
        <w:rPr>
          <w:rFonts w:ascii="Times New Roman" w:eastAsia="Lucida Sans Unicode" w:hAnsi="Times New Roman" w:cs="Times New Roman"/>
          <w:sz w:val="26"/>
          <w:szCs w:val="26"/>
          <w:lang w:eastAsia="zh-CN" w:bidi="hi-IN"/>
        </w:rPr>
      </w:pPr>
    </w:p>
    <w:p w:rsidR="00245CD2" w:rsidRPr="00245CD2" w:rsidRDefault="00245CD2" w:rsidP="00C918F9">
      <w:pPr>
        <w:widowControl w:val="0"/>
        <w:tabs>
          <w:tab w:val="left" w:pos="709"/>
        </w:tabs>
        <w:suppressAutoHyphens/>
        <w:spacing w:after="0" w:line="240" w:lineRule="auto"/>
        <w:ind w:firstLine="709"/>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Администрация закрытого административно – территориального образования города Заречного Пензенской области, в лице 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sz w:val="20"/>
          <w:szCs w:val="20"/>
          <w:lang w:eastAsia="zh-CN" w:bidi="hi-IN"/>
        </w:rPr>
      </w:pPr>
      <w:r w:rsidRPr="00245CD2">
        <w:rPr>
          <w:rFonts w:ascii="Times New Roman" w:eastAsia="Lucida Sans Unicode" w:hAnsi="Times New Roman" w:cs="Times New Roman"/>
          <w:b/>
          <w:i/>
          <w:sz w:val="20"/>
          <w:szCs w:val="20"/>
          <w:lang w:eastAsia="zh-CN" w:bidi="hi-IN"/>
        </w:rPr>
        <w:t>должность, фамилия, имя, отчество</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действующего на основании _____________________________________ именуемая в дальнейшем «Администрация» с одной стороны, и 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полное наименование юридического лица</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либо фамилия, имя, отчество индивидуального предпринимателя</w:t>
      </w:r>
    </w:p>
    <w:p w:rsidR="00245CD2" w:rsidRPr="00245CD2" w:rsidRDefault="00245CD2" w:rsidP="00C918F9">
      <w:pPr>
        <w:widowControl w:val="0"/>
        <w:tabs>
          <w:tab w:val="left" w:pos="709"/>
        </w:tabs>
        <w:suppressAutoHyphens/>
        <w:spacing w:after="0" w:line="240" w:lineRule="auto"/>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ИНН __________________,  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sz w:val="20"/>
          <w:szCs w:val="20"/>
          <w:lang w:eastAsia="zh-CN" w:bidi="hi-IN"/>
        </w:rPr>
        <w:t xml:space="preserve"> </w:t>
      </w:r>
      <w:r w:rsidRPr="00245CD2">
        <w:rPr>
          <w:rFonts w:ascii="Times New Roman" w:eastAsia="Lucida Sans Unicode" w:hAnsi="Times New Roman" w:cs="Times New Roman"/>
          <w:b/>
          <w:i/>
          <w:sz w:val="20"/>
          <w:szCs w:val="20"/>
          <w:lang w:eastAsia="zh-CN" w:bidi="hi-IN"/>
        </w:rPr>
        <w:t>(дата, место регистрации)</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(место нахождения юридического лица)</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реквизиты документа, удостоверяющего личность,</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адрес, место жительства - для индивидуальных предпринимателей</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 действующий на основании</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указать наименование и реквизиты</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положения, устава, доверенности и т.п.</w:t>
      </w:r>
    </w:p>
    <w:p w:rsidR="00245CD2" w:rsidRPr="00245CD2" w:rsidRDefault="00245CD2" w:rsidP="00C918F9">
      <w:pPr>
        <w:widowControl w:val="0"/>
        <w:tabs>
          <w:tab w:val="left" w:pos="709"/>
        </w:tabs>
        <w:suppressAutoHyphens/>
        <w:spacing w:after="0" w:line="240" w:lineRule="auto"/>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 xml:space="preserve">в лице  ______________________________________________________________________, </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должность, фамилия, имя, отчество</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C918F9" w:rsidRDefault="00C918F9" w:rsidP="00C918F9">
      <w:pPr>
        <w:widowControl w:val="0"/>
        <w:tabs>
          <w:tab w:val="left" w:pos="709"/>
        </w:tabs>
        <w:suppressAutoHyphens/>
        <w:spacing w:after="0" w:line="240" w:lineRule="auto"/>
        <w:jc w:val="center"/>
        <w:rPr>
          <w:rFonts w:ascii="Times New Roman" w:eastAsia="Lucida Sans Unicode" w:hAnsi="Times New Roman" w:cs="Times New Roman"/>
          <w:sz w:val="26"/>
          <w:szCs w:val="26"/>
          <w:lang w:eastAsia="zh-CN" w:bidi="hi-IN"/>
        </w:rPr>
      </w:pPr>
    </w:p>
    <w:p w:rsid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1. Предмет Договора</w:t>
      </w:r>
    </w:p>
    <w:p w:rsidR="00C918F9" w:rsidRPr="00245CD2" w:rsidRDefault="00C918F9" w:rsidP="00C918F9">
      <w:pPr>
        <w:widowControl w:val="0"/>
        <w:tabs>
          <w:tab w:val="left" w:pos="709"/>
        </w:tabs>
        <w:suppressAutoHyphens/>
        <w:spacing w:after="0" w:line="240" w:lineRule="auto"/>
        <w:jc w:val="center"/>
        <w:rPr>
          <w:rFonts w:ascii="Times New Roman" w:eastAsia="Lucida Sans Unicode" w:hAnsi="Times New Roman" w:cs="Times New Roman"/>
          <w:sz w:val="26"/>
          <w:szCs w:val="26"/>
          <w:lang w:eastAsia="zh-CN" w:bidi="hi-IN"/>
        </w:rPr>
      </w:pP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ab/>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 _____________________________________________________________, площадь</w:t>
      </w:r>
    </w:p>
    <w:p w:rsidR="00245CD2" w:rsidRPr="00245CD2" w:rsidRDefault="00245CD2" w:rsidP="00C918F9">
      <w:pPr>
        <w:widowControl w:val="0"/>
        <w:tabs>
          <w:tab w:val="left" w:pos="709"/>
        </w:tabs>
        <w:suppressAutoHyphens/>
        <w:spacing w:after="0" w:line="240" w:lineRule="auto"/>
        <w:jc w:val="center"/>
        <w:rPr>
          <w:rFonts w:ascii="Times New Roman" w:eastAsia="Lucida Sans Unicode" w:hAnsi="Times New Roman" w:cs="Times New Roman"/>
          <w:b/>
          <w:i/>
          <w:sz w:val="20"/>
          <w:szCs w:val="20"/>
          <w:lang w:eastAsia="zh-CN" w:bidi="hi-IN"/>
        </w:rPr>
      </w:pPr>
      <w:r w:rsidRPr="00245CD2">
        <w:rPr>
          <w:rFonts w:ascii="Times New Roman" w:eastAsia="Lucida Sans Unicode" w:hAnsi="Times New Roman" w:cs="Times New Roman"/>
          <w:b/>
          <w:i/>
          <w:sz w:val="20"/>
          <w:szCs w:val="20"/>
          <w:lang w:eastAsia="zh-CN" w:bidi="hi-IN"/>
        </w:rPr>
        <w:t>адрес земельного участка (местоположение)</w:t>
      </w:r>
    </w:p>
    <w:p w:rsidR="00245CD2" w:rsidRPr="00245CD2" w:rsidRDefault="00245CD2" w:rsidP="00C918F9">
      <w:pPr>
        <w:widowControl w:val="0"/>
        <w:tabs>
          <w:tab w:val="left" w:pos="709"/>
        </w:tabs>
        <w:suppressAutoHyphens/>
        <w:spacing w:after="0" w:line="240" w:lineRule="auto"/>
        <w:jc w:val="both"/>
        <w:rPr>
          <w:rFonts w:ascii="Times New Roman" w:eastAsia="Lucida Sans Unicode" w:hAnsi="Times New Roman" w:cs="Times New Roman"/>
          <w:sz w:val="26"/>
          <w:szCs w:val="26"/>
          <w:lang w:eastAsia="zh-CN" w:bidi="hi-IN"/>
        </w:rPr>
      </w:pPr>
      <w:r w:rsidRPr="00245CD2">
        <w:rPr>
          <w:rFonts w:ascii="Times New Roman" w:eastAsia="Lucida Sans Unicode" w:hAnsi="Times New Roman" w:cs="Times New Roman"/>
          <w:sz w:val="26"/>
          <w:szCs w:val="26"/>
          <w:lang w:eastAsia="zh-CN" w:bidi="hi-IN"/>
        </w:rPr>
        <w:t xml:space="preserve">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w:t>
      </w:r>
      <w:r w:rsidRPr="00245CD2">
        <w:rPr>
          <w:rFonts w:ascii="Times New Roman" w:eastAsia="Arial Unicode MS" w:hAnsi="Times New Roman" w:cs="Times New Roman"/>
          <w:sz w:val="26"/>
          <w:szCs w:val="26"/>
          <w:lang w:eastAsia="ru-RU"/>
        </w:rPr>
        <w:t>НТО), при условии соблюдения Предпринимателем следующих требований:</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вид и цели использования НТО ______________________________,</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высота НТО ____ м, площадь НТО ________ кв. м,</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1.2. Место размещения НТО определено в соответствии с пунктом ____ Схемы размещения нестационарных торговых объектов, утвержденной </w:t>
      </w:r>
      <w:hyperlink r:id="rId13" w:history="1">
        <w:r w:rsidRPr="00245CD2">
          <w:rPr>
            <w:rFonts w:ascii="Times New Roman" w:eastAsia="Arial Unicode MS" w:hAnsi="Times New Roman" w:cs="Times New Roman"/>
            <w:sz w:val="26"/>
            <w:szCs w:val="26"/>
            <w:lang w:eastAsia="ru-RU"/>
          </w:rPr>
          <w:t xml:space="preserve">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г.Заречного», </w:t>
        </w:r>
      </w:hyperlink>
      <w:r w:rsidRPr="00245CD2">
        <w:rPr>
          <w:rFonts w:ascii="Times New Roman" w:eastAsia="Arial Unicode MS" w:hAnsi="Times New Roman" w:cs="Times New Roman"/>
          <w:sz w:val="26"/>
          <w:szCs w:val="26"/>
          <w:lang w:eastAsia="ru-RU"/>
        </w:rPr>
        <w:t>согласно схеме границ земельного участка, являющейся неотъемлемой частью Договора.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 Срок действия и плата по Договору</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2.1. Договор действует _____и вступает в силу с момента его подписания Сторонами.</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Размещение НТО осуществляется Предпринимателем по следующему графику:</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1) С____– ______ (_ месяцев) 201_ год.</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 С____– ______ (_ месяцев) 201_ год.</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w:t>
      </w:r>
      <w:r w:rsidRPr="00245CD2">
        <w:rPr>
          <w:rFonts w:ascii="Arial" w:eastAsia="Times New Roman" w:hAnsi="Arial" w:cs="Arial"/>
          <w:sz w:val="20"/>
          <w:szCs w:val="20"/>
          <w:lang w:eastAsia="ru-RU"/>
        </w:rPr>
        <w:t xml:space="preserve"> </w:t>
      </w:r>
      <w:r w:rsidRPr="00245CD2">
        <w:rPr>
          <w:rFonts w:ascii="Times New Roman" w:eastAsia="Arial Unicode MS" w:hAnsi="Times New Roman" w:cs="Times New Roman"/>
          <w:sz w:val="26"/>
          <w:szCs w:val="26"/>
          <w:lang w:eastAsia="ru-RU"/>
        </w:rPr>
        <w:t>С____– ______ (_ месяцев) 201_ год.</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2.3. Размер годовой платы по Договору составляет </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 (___________________________) рублей, без НДС.</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       цифрами                     прописью </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Сумма внесенного задатка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 (___________________________) рублей, без НДС.</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       цифрами                     прописью </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засчитывается (перечисляется) организатором аукциона в счет исполнения обязательств по Договору.</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Невыплаченная сумма годовой платы составляет </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 (___________________________) рублей, без НДС.</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       цифрами                     прописью </w:t>
      </w:r>
    </w:p>
    <w:p w:rsidR="00944DB3" w:rsidRDefault="00944DB3"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color w:val="FF0000"/>
          <w:sz w:val="26"/>
          <w:szCs w:val="26"/>
          <w:lang w:eastAsia="ru-RU"/>
        </w:rPr>
      </w:pPr>
      <w:r w:rsidRPr="00245CD2">
        <w:rPr>
          <w:rFonts w:ascii="Times New Roman" w:eastAsia="Arial Unicode MS" w:hAnsi="Times New Roman" w:cs="Times New Roman"/>
          <w:sz w:val="26"/>
          <w:szCs w:val="26"/>
          <w:lang w:eastAsia="ru-RU"/>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2.4. Предприниматель перечисляет плату за каждый месяц вперед не позднее десятого числа оплачиваемого месяца.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2.5. Плата по Договору вносится Предпринимателем по следующим реквизитам:</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УФК по Пензенской области (Администрация г. Заречного Пензенской области)</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р/с № 40101810300000010001 в Отделении Пенза г.Пенза  </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БИК 045655001</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ИНН 5838000015</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КПП 583801001</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ОКТМО 56734000</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КБК 901 117 05040 04 0000 180          </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Код бюджетной классификации: 901 117 05040 04 0000 180.</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w:t>
      </w:r>
      <w:r w:rsidRPr="00245CD2">
        <w:rPr>
          <w:rFonts w:ascii="Times New Roman" w:eastAsia="Arial Unicode MS" w:hAnsi="Times New Roman" w:cs="Times New Roman"/>
          <w:sz w:val="26"/>
          <w:szCs w:val="26"/>
          <w:lang w:eastAsia="ru-RU"/>
        </w:rPr>
        <w:lastRenderedPageBreak/>
        <w:t>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 Права и обязанности сторон</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3.1. Предприниматель имеет право: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3.1.1. Разместить НТО в соответствии с п. 1.1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3.1.2. Размещать объекты наружной рекламы и информации в порядке, установленном нормативными правовыми актами Администрации.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 Предприниматель обязан:</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3.2.2. Использовать НТО и место размещения НТО исключительно в соответствии с целью, указанной в пункте 1.1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3.2.8. После окончания срока действия Договора обеспечить освобождение места размещения НТО от расположенного на нем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3.2.9. В течение двадцати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w:t>
      </w:r>
      <w:r w:rsidRPr="00245CD2">
        <w:rPr>
          <w:rFonts w:ascii="Times New Roman" w:eastAsia="Arial Unicode MS" w:hAnsi="Times New Roman" w:cs="Times New Roman"/>
          <w:sz w:val="26"/>
          <w:szCs w:val="26"/>
          <w:lang w:eastAsia="ru-RU"/>
        </w:rPr>
        <w:lastRenderedPageBreak/>
        <w:t>допущенных при использовании НТО и прилегающей территории.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3.2.11. Выполнять требования в сфере благоустройства, установленные действующим законодательством.</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3.2.12. Соблюдать требования, установленные Федеральным законом </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от 30.03.1999 № 52-ФЗ «О санитарно-эпидемиологическом благополучии населения»,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3.2.13. Разместить не более одного временного (некапитального)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3.2.14. Обратиться в отдел архитектуры и градостроительства Администрации г. Заречного за получением рекомендаций по проектированию и размещению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3.2.15. Предоставить в отдел промышленности, развития предпринимательства и сферы услуг Администрации г.Заречного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пункте 3.2.14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3.2.16. Соблюдать охранные зоны сетей инженерно-технического обеспечения, связи и электрических сетей.</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3.3. Предприниматель не вправе:</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3.3.1. Размещать игровые столы, игровые автоматы, кассы тотализаторов, кассы букмекерских контор и иное оборудование игорного бизнеса.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3.3.2. Передавать свои права и обязанности по Договору другим лицам. </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C918F9" w:rsidRDefault="00C918F9"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 Ответственность Сторон</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4.2. В случае нарушения раздела 1 Договора Предприниматель обязан уплатить штраф в размере годовой платы по Договору.</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4.3. В случае нарушения Предпринимателем пункта 2.4 Договора начисляются пени в размере 0,15 процента с просроченной суммы платежей за каждый день просрочки.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4.4. В случае нарушения 3.2.9 Договора Предприниматель обязан уплатить штраф в размере трех ежемесячных плат.</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2.5 Договора, в течение 30 дней с момента предъявления требования об уплате.</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 Изменение, расторжение, прекращение действия Договора</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5.1. Договор прекращает свое действие по окончании его срока, а также в любой другой срок по соглашению Сторон.</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5.2. Дополнения и изменения, вносимые в Договор, оформляются дополнительными соглашениями Сторон.</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5.3. Договор может быть расторгнут по требованию Администрации: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5.3.1. Если Предприниматель умышленно ухудшает состояние места размещения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5.3.2. При несоблюдении обязанностей, предусмотренных пунктами 3.2.7, 3.2.15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5.3.3. При несоблюдении порядка размещения на Участке объектов наружной рекламы и информации, предусмотренного в пункте 3.1.2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5.3.4. При несоблюдении обязанностей, предусмотренных пунктом 3.2.10 Договора, в случае если ответственность за нарушение указанного пункта была применена в соответствии с пунктом 4.5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5.4.1. При использовании Предпринимателем НТО под цели, не предусмотренные разделом 1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5.4.7. При нарушении пунктов 3.2.17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5.4.8. Уведомление об отказе от исполнения Договора в случаях, указанных в пунктах 5.4.1 -5.4.7, направляется Предпринимателю за 30 дней до отказа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5.5. Предприниматель вправе в одностороннем внесудебном порядке отказаться от исполнения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5.5.1. Расторжение Договора по инициативе Предпринимателя возможно только после выполнения обязательства по Договору в полном объеме.</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5.5.3. В случае расторжения Договора ранее указанного в п. 5.5.2 Договора срока, Предприниматель уплачивает Администрации компенсацию в размере двух ежемесячных плат.</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п. 5.5.3 Договора.</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 Особые условия</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7. Прочие условия</w:t>
      </w: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7.1. В случае изменения адреса или иных реквизитов Стороны обязаны уведомить об этом друг друга в недельный срок со дня таких изменений.</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7.2. Вопросы, не урегулированные Договором, регулируются действующим законодательством.</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7.3. Споры, возникающие при исполнении Договора, рассматриваются судом, арбитражным судом в соответствии с их компетенцией.</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7.4. Договор составлен на ____ листах и подписан в ____ экземплярах, имеющих равную юридическую силу, находящихся:</w:t>
      </w: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Администрация - 1 экз.;</w:t>
      </w:r>
    </w:p>
    <w:p w:rsidR="00245CD2" w:rsidRPr="00245CD2" w:rsidRDefault="00245CD2" w:rsidP="00C918F9">
      <w:pPr>
        <w:widowControl w:val="0"/>
        <w:tabs>
          <w:tab w:val="left" w:pos="709"/>
        </w:tabs>
        <w:suppressAutoHyphens/>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__________________________________ - 1 экз.</w:t>
      </w:r>
    </w:p>
    <w:p w:rsidR="00245CD2" w:rsidRPr="00245CD2" w:rsidRDefault="00245CD2" w:rsidP="00C918F9">
      <w:pPr>
        <w:widowControl w:val="0"/>
        <w:tabs>
          <w:tab w:val="left" w:pos="709"/>
        </w:tabs>
        <w:suppressAutoHyphens/>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        (наименование Предпринимателя)</w:t>
      </w:r>
    </w:p>
    <w:p w:rsidR="00C918F9" w:rsidRDefault="00C918F9"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8. Приложение к Договору</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54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lastRenderedPageBreak/>
        <w:t>1. Схема границ земельного участка, предназначенного для размещения НТО.</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Юридические адреса Сторон:</w:t>
      </w:r>
    </w:p>
    <w:p w:rsidR="00245CD2" w:rsidRPr="00245CD2" w:rsidRDefault="00245CD2" w:rsidP="00C918F9">
      <w:pPr>
        <w:widowControl w:val="0"/>
        <w:autoSpaceDE w:val="0"/>
        <w:autoSpaceDN w:val="0"/>
        <w:adjustRightInd w:val="0"/>
        <w:spacing w:after="0" w:line="240" w:lineRule="auto"/>
        <w:ind w:firstLine="720"/>
        <w:jc w:val="both"/>
        <w:rPr>
          <w:rFonts w:ascii="Times New Roman" w:eastAsia="Arial Unicode MS" w:hAnsi="Times New Roman" w:cs="Times New Roman"/>
          <w:sz w:val="26"/>
          <w:szCs w:val="26"/>
          <w:lang w:eastAsia="ru-RU"/>
        </w:rPr>
      </w:pP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    Администрация:</w:t>
      </w: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    Предприниматель:</w:t>
      </w: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(наименование юридического лица либо</w:t>
      </w: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_____________________________________________________________________________</w:t>
      </w:r>
    </w:p>
    <w:p w:rsidR="00245CD2" w:rsidRPr="00245CD2" w:rsidRDefault="00245CD2" w:rsidP="00C918F9">
      <w:pPr>
        <w:widowControl w:val="0"/>
        <w:tabs>
          <w:tab w:val="left" w:pos="709"/>
        </w:tabs>
        <w:suppressAutoHyphens/>
        <w:spacing w:after="0" w:line="240" w:lineRule="auto"/>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фамилия, имя, отчество индивидуального предпринимателя)</w:t>
      </w:r>
    </w:p>
    <w:p w:rsidR="00245CD2" w:rsidRPr="00245CD2" w:rsidRDefault="00245CD2" w:rsidP="00C918F9">
      <w:pPr>
        <w:widowControl w:val="0"/>
        <w:tabs>
          <w:tab w:val="left" w:pos="709"/>
        </w:tabs>
        <w:suppressAutoHyphens/>
        <w:spacing w:after="0" w:line="240" w:lineRule="auto"/>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_____________________________________________________________________________</w:t>
      </w:r>
    </w:p>
    <w:p w:rsidR="00245CD2" w:rsidRDefault="00245CD2" w:rsidP="00C918F9">
      <w:pPr>
        <w:widowControl w:val="0"/>
        <w:tabs>
          <w:tab w:val="left" w:pos="709"/>
        </w:tabs>
        <w:suppressAutoHyphens/>
        <w:spacing w:after="0" w:line="240" w:lineRule="auto"/>
        <w:jc w:val="center"/>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(телефон, факс, адрес электронной почты)</w:t>
      </w:r>
    </w:p>
    <w:p w:rsidR="00944DB3" w:rsidRPr="00245CD2" w:rsidRDefault="00944DB3" w:rsidP="00C918F9">
      <w:pPr>
        <w:widowControl w:val="0"/>
        <w:tabs>
          <w:tab w:val="left" w:pos="709"/>
        </w:tabs>
        <w:suppressAutoHyphens/>
        <w:spacing w:after="0" w:line="240" w:lineRule="auto"/>
        <w:jc w:val="center"/>
        <w:rPr>
          <w:rFonts w:ascii="Times New Roman" w:eastAsia="Arial Unicode MS" w:hAnsi="Times New Roman" w:cs="Times New Roman"/>
          <w:sz w:val="26"/>
          <w:szCs w:val="26"/>
          <w:lang w:eastAsia="ru-RU"/>
        </w:rPr>
      </w:pPr>
    </w:p>
    <w:tbl>
      <w:tblPr>
        <w:tblW w:w="0" w:type="auto"/>
        <w:tblLook w:val="01E0" w:firstRow="1" w:lastRow="1" w:firstColumn="1" w:lastColumn="1" w:noHBand="0" w:noVBand="0"/>
      </w:tblPr>
      <w:tblGrid>
        <w:gridCol w:w="4926"/>
        <w:gridCol w:w="4927"/>
      </w:tblGrid>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Администрация:               </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Предприниматель</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р/с № _______________________            </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р/с № _______________________</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 ___________________________</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в ___________________________</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тел. ________________________            </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тел. ________________________</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 xml:space="preserve">факс. _______________________            </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факс. _______________________</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Подписи сторон:</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От Администрации</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От Предпринимателя</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_______________________________</w:t>
            </w:r>
          </w:p>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______________________________</w:t>
            </w:r>
          </w:p>
        </w:tc>
      </w:tr>
      <w:tr w:rsidR="00245CD2" w:rsidRPr="00245CD2" w:rsidTr="000F73C6">
        <w:tc>
          <w:tcPr>
            <w:tcW w:w="4926"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М.П.</w:t>
            </w:r>
          </w:p>
        </w:tc>
        <w:tc>
          <w:tcPr>
            <w:tcW w:w="4927" w:type="dxa"/>
            <w:shd w:val="clear" w:color="auto" w:fill="auto"/>
          </w:tcPr>
          <w:p w:rsidR="00245CD2" w:rsidRPr="00245CD2" w:rsidRDefault="00245CD2" w:rsidP="00C918F9">
            <w:pPr>
              <w:widowControl w:val="0"/>
              <w:tabs>
                <w:tab w:val="left" w:pos="709"/>
              </w:tabs>
              <w:suppressAutoHyphens/>
              <w:spacing w:after="0" w:line="240" w:lineRule="auto"/>
              <w:jc w:val="both"/>
              <w:rPr>
                <w:rFonts w:ascii="Times New Roman" w:eastAsia="Arial Unicode MS" w:hAnsi="Times New Roman" w:cs="Times New Roman"/>
                <w:sz w:val="26"/>
                <w:szCs w:val="26"/>
                <w:lang w:eastAsia="ru-RU"/>
              </w:rPr>
            </w:pPr>
            <w:r w:rsidRPr="00245CD2">
              <w:rPr>
                <w:rFonts w:ascii="Times New Roman" w:eastAsia="Arial Unicode MS" w:hAnsi="Times New Roman" w:cs="Times New Roman"/>
                <w:sz w:val="26"/>
                <w:szCs w:val="26"/>
                <w:lang w:eastAsia="ru-RU"/>
              </w:rPr>
              <w:t>М.П. (при наличии)</w:t>
            </w:r>
          </w:p>
        </w:tc>
      </w:tr>
    </w:tbl>
    <w:p w:rsidR="00D57EFC" w:rsidRDefault="00D57EFC" w:rsidP="00C918F9">
      <w:pPr>
        <w:spacing w:after="0" w:line="240" w:lineRule="auto"/>
        <w:jc w:val="both"/>
        <w:rPr>
          <w:rStyle w:val="2"/>
          <w:rFonts w:ascii="Times New Roman" w:eastAsia="Times New Roman" w:hAnsi="Times New Roman" w:cs="Times New Roman"/>
          <w:sz w:val="26"/>
          <w:szCs w:val="26"/>
          <w:lang w:eastAsia="ru-RU"/>
        </w:rPr>
      </w:pPr>
    </w:p>
    <w:p w:rsidR="00D57EFC" w:rsidRDefault="00D57EFC" w:rsidP="00C918F9">
      <w:pPr>
        <w:spacing w:after="0" w:line="240" w:lineRule="auto"/>
        <w:rPr>
          <w:rStyle w:val="2"/>
          <w:rFonts w:ascii="Times New Roman" w:eastAsia="Times New Roman" w:hAnsi="Times New Roman" w:cs="Times New Roman"/>
          <w:sz w:val="26"/>
          <w:szCs w:val="26"/>
          <w:lang w:eastAsia="ru-RU"/>
        </w:rPr>
      </w:pPr>
      <w:r>
        <w:rPr>
          <w:rStyle w:val="2"/>
          <w:rFonts w:ascii="Times New Roman" w:eastAsia="Times New Roman" w:hAnsi="Times New Roman" w:cs="Times New Roman"/>
          <w:sz w:val="26"/>
          <w:szCs w:val="26"/>
          <w:lang w:eastAsia="ru-RU"/>
        </w:rPr>
        <w:br w:type="page"/>
      </w:r>
    </w:p>
    <w:p w:rsidR="00D57EFC" w:rsidRPr="004560C4" w:rsidRDefault="00684927" w:rsidP="00D57EF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№5</w:t>
      </w:r>
    </w:p>
    <w:p w:rsidR="00D57EFC" w:rsidRPr="004560C4" w:rsidRDefault="00D57EFC" w:rsidP="00D57EF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Утверждена</w:t>
      </w:r>
    </w:p>
    <w:p w:rsidR="00D57EFC" w:rsidRPr="004560C4" w:rsidRDefault="00D57EFC" w:rsidP="00D57EF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 xml:space="preserve">постановлением Администрации </w:t>
      </w:r>
    </w:p>
    <w:p w:rsidR="00D57EFC" w:rsidRPr="004560C4" w:rsidRDefault="00D57EFC" w:rsidP="00D57EF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560C4">
        <w:rPr>
          <w:rFonts w:ascii="Times New Roman" w:eastAsia="Times New Roman" w:hAnsi="Times New Roman" w:cs="Times New Roman"/>
          <w:sz w:val="26"/>
          <w:szCs w:val="26"/>
          <w:lang w:eastAsia="ru-RU"/>
        </w:rPr>
        <w:t>г.Заречного</w:t>
      </w:r>
    </w:p>
    <w:p w:rsidR="00D57EFC" w:rsidRDefault="00D57EFC" w:rsidP="00D57EFC">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245CD2">
        <w:rPr>
          <w:rFonts w:ascii="Times New Roman" w:eastAsia="Times New Roman" w:hAnsi="Times New Roman" w:cs="Times New Roman"/>
          <w:sz w:val="26"/>
          <w:szCs w:val="26"/>
          <w:lang w:eastAsia="ru-RU"/>
        </w:rPr>
        <w:t xml:space="preserve">от 05.07.2016 № 1593 </w:t>
      </w:r>
    </w:p>
    <w:p w:rsidR="00245CD2" w:rsidRDefault="00944DB3" w:rsidP="00D57EF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18.05.2017 № 1281</w:t>
      </w:r>
    </w:p>
    <w:p w:rsidR="00C46EC8" w:rsidRDefault="00C46EC8" w:rsidP="00C46EC8">
      <w:pPr>
        <w:shd w:val="clear" w:color="auto" w:fill="FFFFFF"/>
        <w:spacing w:after="0" w:line="276" w:lineRule="auto"/>
        <w:jc w:val="center"/>
        <w:rPr>
          <w:rFonts w:ascii="Times New Roman" w:eastAsia="Times New Roman" w:hAnsi="Times New Roman" w:cs="Times New Roman"/>
          <w:b/>
          <w:bCs/>
          <w:sz w:val="26"/>
          <w:szCs w:val="26"/>
          <w:lang w:eastAsia="ru-RU"/>
        </w:rPr>
      </w:pPr>
    </w:p>
    <w:p w:rsidR="00C46EC8" w:rsidRPr="00C46EC8" w:rsidRDefault="00C46EC8" w:rsidP="00944DB3">
      <w:pPr>
        <w:shd w:val="clear" w:color="auto" w:fill="FFFFFF"/>
        <w:spacing w:after="0" w:line="240" w:lineRule="auto"/>
        <w:jc w:val="center"/>
        <w:rPr>
          <w:rFonts w:ascii="Times New Roman" w:eastAsia="Arial Unicode MS" w:hAnsi="Times New Roman" w:cs="Times New Roman"/>
          <w:b/>
          <w:sz w:val="26"/>
          <w:szCs w:val="26"/>
          <w:lang w:eastAsia="ru-RU"/>
        </w:rPr>
      </w:pPr>
      <w:r w:rsidRPr="00C46EC8">
        <w:rPr>
          <w:rFonts w:ascii="Times New Roman" w:eastAsia="Times New Roman" w:hAnsi="Times New Roman" w:cs="Times New Roman"/>
          <w:b/>
          <w:bCs/>
          <w:sz w:val="26"/>
          <w:szCs w:val="26"/>
          <w:lang w:eastAsia="ru-RU"/>
        </w:rPr>
        <w:t xml:space="preserve">Форма заявки о проведении аукциона </w:t>
      </w:r>
      <w:r w:rsidRPr="00C46EC8">
        <w:rPr>
          <w:rFonts w:ascii="Times New Roman" w:eastAsia="Arial Unicode MS" w:hAnsi="Times New Roman" w:cs="Times New Roman"/>
          <w:b/>
          <w:sz w:val="26"/>
          <w:szCs w:val="26"/>
          <w:lang w:eastAsia="ru-RU"/>
        </w:rPr>
        <w:t xml:space="preserve">на право заключения </w:t>
      </w:r>
    </w:p>
    <w:p w:rsidR="00C46EC8" w:rsidRPr="00C46EC8" w:rsidRDefault="00C46EC8" w:rsidP="00944DB3">
      <w:pPr>
        <w:shd w:val="clear" w:color="auto" w:fill="FFFFFF"/>
        <w:spacing w:after="0" w:line="240" w:lineRule="auto"/>
        <w:jc w:val="center"/>
        <w:rPr>
          <w:rFonts w:ascii="Times New Roman" w:eastAsia="Times New Roman" w:hAnsi="Times New Roman" w:cs="Times New Roman"/>
          <w:b/>
          <w:sz w:val="26"/>
          <w:szCs w:val="26"/>
          <w:lang w:eastAsia="ru-RU"/>
        </w:rPr>
      </w:pPr>
      <w:r w:rsidRPr="00C46EC8">
        <w:rPr>
          <w:rFonts w:ascii="Times New Roman" w:eastAsia="Arial Unicode MS" w:hAnsi="Times New Roman" w:cs="Times New Roman"/>
          <w:b/>
          <w:sz w:val="26"/>
          <w:szCs w:val="26"/>
          <w:lang w:eastAsia="ru-RU"/>
        </w:rPr>
        <w:t>договора на размещение нестационарного торгового объекта на территории города Заречного Пензенской области</w:t>
      </w:r>
    </w:p>
    <w:p w:rsidR="00C46EC8" w:rsidRPr="00C46EC8" w:rsidRDefault="00C46EC8" w:rsidP="00944DB3">
      <w:pPr>
        <w:widowControl w:val="0"/>
        <w:tabs>
          <w:tab w:val="left" w:pos="709"/>
        </w:tabs>
        <w:suppressAutoHyphens/>
        <w:spacing w:after="0" w:line="240" w:lineRule="auto"/>
        <w:ind w:right="125"/>
        <w:jc w:val="right"/>
        <w:rPr>
          <w:rFonts w:ascii="Times New Roman" w:eastAsia="Times New Roman" w:hAnsi="Times New Roman" w:cs="Times New Roman"/>
          <w:color w:val="00000A"/>
          <w:sz w:val="26"/>
          <w:szCs w:val="26"/>
          <w:lang w:eastAsia="ar-SA"/>
        </w:rPr>
      </w:pPr>
    </w:p>
    <w:p w:rsidR="00C46EC8" w:rsidRPr="00C46EC8" w:rsidRDefault="00C46EC8" w:rsidP="00944DB3">
      <w:pPr>
        <w:widowControl w:val="0"/>
        <w:tabs>
          <w:tab w:val="left" w:pos="709"/>
        </w:tabs>
        <w:suppressAutoHyphens/>
        <w:spacing w:after="0" w:line="240" w:lineRule="auto"/>
        <w:ind w:left="6050" w:right="125"/>
        <w:rPr>
          <w:rFonts w:ascii="Times New Roman" w:eastAsia="Times New Roman" w:hAnsi="Times New Roman" w:cs="Times New Roman"/>
          <w:color w:val="00000A"/>
          <w:sz w:val="26"/>
          <w:szCs w:val="26"/>
          <w:lang w:eastAsia="ar-SA"/>
        </w:rPr>
      </w:pPr>
      <w:r w:rsidRPr="00C46EC8">
        <w:rPr>
          <w:rFonts w:ascii="Times New Roman" w:eastAsia="Times New Roman" w:hAnsi="Times New Roman" w:cs="Times New Roman"/>
          <w:b/>
          <w:bCs/>
          <w:color w:val="00000A"/>
          <w:sz w:val="26"/>
          <w:szCs w:val="26"/>
          <w:lang w:eastAsia="ar-SA"/>
        </w:rPr>
        <w:tab/>
        <w:t xml:space="preserve">Председателю </w:t>
      </w:r>
    </w:p>
    <w:p w:rsidR="00C46EC8" w:rsidRPr="00C46EC8" w:rsidRDefault="00C46EC8" w:rsidP="00944DB3">
      <w:pPr>
        <w:widowControl w:val="0"/>
        <w:tabs>
          <w:tab w:val="left" w:pos="709"/>
        </w:tabs>
        <w:suppressAutoHyphens/>
        <w:spacing w:after="0" w:line="240" w:lineRule="auto"/>
        <w:ind w:left="6050" w:right="125"/>
        <w:rPr>
          <w:rFonts w:ascii="Times New Roman" w:eastAsia="Times New Roman" w:hAnsi="Times New Roman" w:cs="Times New Roman"/>
          <w:color w:val="00000A"/>
          <w:sz w:val="26"/>
          <w:szCs w:val="26"/>
          <w:lang w:eastAsia="ar-SA"/>
        </w:rPr>
      </w:pPr>
      <w:r w:rsidRPr="00C46EC8">
        <w:rPr>
          <w:rFonts w:ascii="Times New Roman" w:eastAsia="Times New Roman" w:hAnsi="Times New Roman" w:cs="Times New Roman"/>
          <w:b/>
          <w:bCs/>
          <w:color w:val="00000A"/>
          <w:sz w:val="26"/>
          <w:szCs w:val="26"/>
          <w:lang w:eastAsia="ar-SA"/>
        </w:rPr>
        <w:tab/>
        <w:t>аукционной комиссии</w:t>
      </w:r>
    </w:p>
    <w:p w:rsidR="00C46EC8" w:rsidRPr="00C46EC8" w:rsidRDefault="00C46EC8" w:rsidP="00944DB3">
      <w:pPr>
        <w:widowControl w:val="0"/>
        <w:tabs>
          <w:tab w:val="left" w:pos="709"/>
        </w:tabs>
        <w:suppressAutoHyphens/>
        <w:spacing w:after="0" w:line="240" w:lineRule="auto"/>
        <w:ind w:right="125"/>
        <w:jc w:val="center"/>
        <w:rPr>
          <w:rFonts w:ascii="Times New Roman" w:eastAsia="Times New Roman" w:hAnsi="Times New Roman" w:cs="Times New Roman"/>
          <w:color w:val="00000A"/>
          <w:sz w:val="26"/>
          <w:szCs w:val="26"/>
          <w:lang w:eastAsia="ar-SA"/>
        </w:rPr>
      </w:pPr>
    </w:p>
    <w:p w:rsidR="00C46EC8" w:rsidRPr="00C46EC8" w:rsidRDefault="00C46EC8" w:rsidP="00944DB3">
      <w:pPr>
        <w:widowControl w:val="0"/>
        <w:tabs>
          <w:tab w:val="left" w:pos="709"/>
        </w:tabs>
        <w:suppressAutoHyphens/>
        <w:spacing w:after="0" w:line="240" w:lineRule="auto"/>
        <w:ind w:right="125"/>
        <w:jc w:val="center"/>
        <w:rPr>
          <w:rFonts w:ascii="Times New Roman" w:eastAsia="Times New Roman" w:hAnsi="Times New Roman" w:cs="Times New Roman"/>
          <w:color w:val="00000A"/>
          <w:sz w:val="26"/>
          <w:szCs w:val="26"/>
          <w:lang w:eastAsia="ar-SA"/>
        </w:rPr>
      </w:pPr>
      <w:r w:rsidRPr="00C46EC8">
        <w:rPr>
          <w:rFonts w:ascii="Times New Roman" w:eastAsia="Times New Roman" w:hAnsi="Times New Roman" w:cs="Times New Roman"/>
          <w:b/>
          <w:bCs/>
          <w:color w:val="00000A"/>
          <w:sz w:val="26"/>
          <w:szCs w:val="26"/>
          <w:lang w:eastAsia="ar-SA"/>
        </w:rPr>
        <w:t>ЗАЯВКА</w:t>
      </w:r>
    </w:p>
    <w:p w:rsidR="00C46EC8" w:rsidRPr="00C46EC8" w:rsidRDefault="00C46EC8" w:rsidP="00944DB3">
      <w:pPr>
        <w:widowControl w:val="0"/>
        <w:tabs>
          <w:tab w:val="left" w:pos="709"/>
        </w:tabs>
        <w:suppressAutoHyphens/>
        <w:spacing w:after="0" w:line="240" w:lineRule="auto"/>
        <w:rPr>
          <w:rFonts w:ascii="Times New Roman" w:eastAsia="Times New Roman" w:hAnsi="Times New Roman" w:cs="Times New Roman"/>
          <w:color w:val="00000A"/>
          <w:sz w:val="26"/>
          <w:szCs w:val="26"/>
          <w:lang w:eastAsia="ar-SA"/>
        </w:rPr>
      </w:pPr>
    </w:p>
    <w:p w:rsidR="00C46EC8" w:rsidRPr="00C46EC8" w:rsidRDefault="00C46EC8" w:rsidP="00944DB3">
      <w:pPr>
        <w:widowControl w:val="0"/>
        <w:tabs>
          <w:tab w:val="left" w:pos="709"/>
        </w:tabs>
        <w:suppressAutoHyphens/>
        <w:spacing w:after="0" w:line="240" w:lineRule="auto"/>
        <w:jc w:val="center"/>
        <w:rPr>
          <w:rFonts w:ascii="Times New Roman" w:eastAsia="Times New Roman" w:hAnsi="Times New Roman" w:cs="Times New Roman"/>
          <w:color w:val="00000A"/>
          <w:sz w:val="26"/>
          <w:szCs w:val="26"/>
          <w:lang w:eastAsia="ar-SA"/>
        </w:rPr>
      </w:pPr>
      <w:r w:rsidRPr="00C46EC8">
        <w:rPr>
          <w:rFonts w:ascii="Times New Roman" w:eastAsia="Times New Roman" w:hAnsi="Times New Roman" w:cs="Times New Roman"/>
          <w:b/>
          <w:bCs/>
          <w:color w:val="00000A"/>
          <w:sz w:val="26"/>
          <w:szCs w:val="26"/>
          <w:lang w:eastAsia="ar-SA"/>
        </w:rPr>
        <w:t xml:space="preserve">о проведении аукциона на право заключения договора на размещение нестационарного торгового объекта на территории города </w:t>
      </w:r>
      <w:r w:rsidRPr="00C46EC8">
        <w:rPr>
          <w:rFonts w:ascii="Times New Roman" w:eastAsia="Arial Unicode MS" w:hAnsi="Times New Roman" w:cs="Times New Roman"/>
          <w:b/>
          <w:sz w:val="26"/>
          <w:szCs w:val="26"/>
          <w:lang w:eastAsia="ru-RU"/>
        </w:rPr>
        <w:t>Заречного Пензенской области</w:t>
      </w:r>
    </w:p>
    <w:p w:rsidR="00C46EC8" w:rsidRPr="00C46EC8" w:rsidRDefault="00C46EC8" w:rsidP="00C46EC8">
      <w:pPr>
        <w:widowControl w:val="0"/>
        <w:tabs>
          <w:tab w:val="left" w:pos="709"/>
        </w:tabs>
        <w:suppressAutoHyphens/>
        <w:spacing w:after="0" w:line="100" w:lineRule="atLeast"/>
        <w:rPr>
          <w:rFonts w:ascii="Times New Roman" w:eastAsia="Times New Roman" w:hAnsi="Times New Roman" w:cs="Times New Roman"/>
          <w:color w:val="00000A"/>
          <w:sz w:val="26"/>
          <w:szCs w:val="26"/>
          <w:lang w:eastAsia="ar-SA"/>
        </w:rPr>
      </w:pPr>
      <w:r w:rsidRPr="00C46EC8">
        <w:rPr>
          <w:rFonts w:ascii="Times New Roman" w:eastAsia="Times New Roman" w:hAnsi="Times New Roman" w:cs="Times New Roman"/>
          <w:color w:val="00000A"/>
          <w:sz w:val="26"/>
          <w:szCs w:val="26"/>
          <w:lang w:eastAsia="ar-SA"/>
        </w:rPr>
        <w:t>Место размещения:_____________________________________________________________,</w:t>
      </w:r>
    </w:p>
    <w:p w:rsidR="00C46EC8" w:rsidRPr="00C46EC8" w:rsidRDefault="00C46EC8" w:rsidP="00C46EC8">
      <w:pPr>
        <w:widowControl w:val="0"/>
        <w:tabs>
          <w:tab w:val="left" w:pos="709"/>
        </w:tabs>
        <w:suppressAutoHyphens/>
        <w:spacing w:after="0" w:line="276" w:lineRule="auto"/>
        <w:rPr>
          <w:rFonts w:ascii="Times New Roman" w:eastAsia="Lucida Sans Unicode" w:hAnsi="Times New Roman" w:cs="Times New Roman"/>
          <w:sz w:val="26"/>
          <w:szCs w:val="26"/>
          <w:lang w:eastAsia="zh-CN" w:bidi="hi-IN"/>
        </w:rPr>
      </w:pPr>
      <w:r w:rsidRPr="00C46EC8">
        <w:rPr>
          <w:rFonts w:ascii="Arial" w:eastAsia="Lucida Sans Unicode" w:hAnsi="Arial" w:cs="Mangal"/>
          <w:color w:val="00000A"/>
          <w:sz w:val="26"/>
          <w:szCs w:val="26"/>
          <w:lang w:eastAsia="ar-SA" w:bidi="hi-IN"/>
        </w:rPr>
        <w:t xml:space="preserve">- </w:t>
      </w:r>
      <w:r w:rsidRPr="00C46EC8">
        <w:rPr>
          <w:rFonts w:ascii="Times New Roman" w:eastAsia="Lucida Sans Unicode" w:hAnsi="Times New Roman" w:cs="Times New Roman"/>
          <w:color w:val="00000A"/>
          <w:sz w:val="26"/>
          <w:szCs w:val="26"/>
          <w:lang w:eastAsia="ar-SA" w:bidi="hi-IN"/>
        </w:rPr>
        <w:t>______,</w:t>
      </w:r>
      <w:r w:rsidRPr="00C46EC8">
        <w:rPr>
          <w:rFonts w:ascii="Times New Roman" w:eastAsia="Lucida Sans Unicode" w:hAnsi="Times New Roman" w:cs="Times New Roman"/>
          <w:sz w:val="26"/>
          <w:szCs w:val="26"/>
          <w:lang w:eastAsia="zh-CN" w:bidi="hi-IN"/>
        </w:rPr>
        <w:t xml:space="preserve"> _____________________________, __   ------------____________________________,</w:t>
      </w:r>
    </w:p>
    <w:p w:rsidR="00C46EC8" w:rsidRPr="00C46EC8" w:rsidRDefault="00C46EC8" w:rsidP="00C46EC8">
      <w:pPr>
        <w:widowControl w:val="0"/>
        <w:tabs>
          <w:tab w:val="left" w:pos="1418"/>
        </w:tabs>
        <w:autoSpaceDE w:val="0"/>
        <w:autoSpaceDN w:val="0"/>
        <w:spacing w:after="0" w:line="240" w:lineRule="auto"/>
        <w:ind w:left="142"/>
        <w:jc w:val="both"/>
        <w:rPr>
          <w:rFonts w:ascii="Times New Roman" w:eastAsia="Times New Roman" w:hAnsi="Times New Roman" w:cs="Times New Roman"/>
          <w:b/>
          <w:i/>
          <w:sz w:val="26"/>
          <w:szCs w:val="26"/>
          <w:lang w:eastAsia="ru-RU"/>
        </w:rPr>
      </w:pPr>
      <w:r w:rsidRPr="00C46EC8">
        <w:rPr>
          <w:rFonts w:ascii="Times New Roman" w:eastAsia="Times New Roman" w:hAnsi="Times New Roman" w:cs="Times New Roman"/>
          <w:b/>
          <w:color w:val="00000A"/>
          <w:sz w:val="20"/>
          <w:szCs w:val="20"/>
          <w:lang w:eastAsia="ar-SA"/>
        </w:rPr>
        <w:t xml:space="preserve">№ п/п   </w:t>
      </w:r>
      <w:r w:rsidRPr="00C46EC8">
        <w:rPr>
          <w:rFonts w:ascii="Times New Roman" w:eastAsia="Times New Roman" w:hAnsi="Times New Roman" w:cs="Times New Roman"/>
          <w:b/>
          <w:i/>
          <w:sz w:val="20"/>
          <w:szCs w:val="20"/>
          <w:lang w:eastAsia="ru-RU"/>
        </w:rPr>
        <w:t xml:space="preserve">  (территориальное расположение-район)(№ </w:t>
      </w:r>
      <w:r w:rsidRPr="00C46EC8">
        <w:rPr>
          <w:rFonts w:ascii="Times New Roman" w:eastAsia="Times New Roman" w:hAnsi="Times New Roman" w:cs="Times New Roman"/>
          <w:b/>
          <w:i/>
          <w:color w:val="00000A"/>
          <w:sz w:val="20"/>
          <w:szCs w:val="20"/>
          <w:lang w:eastAsia="ar-SA"/>
        </w:rPr>
        <w:t>приложения постановления А</w:t>
      </w:r>
      <w:r w:rsidRPr="00C46EC8">
        <w:rPr>
          <w:rFonts w:ascii="Times New Roman" w:eastAsia="Times New Roman" w:hAnsi="Times New Roman" w:cs="Times New Roman"/>
          <w:b/>
          <w:i/>
          <w:sz w:val="20"/>
          <w:szCs w:val="20"/>
          <w:lang w:eastAsia="ru-RU"/>
        </w:rPr>
        <w:t>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г.Заречного»)</w:t>
      </w:r>
      <w:r w:rsidRPr="00C46EC8">
        <w:rPr>
          <w:rFonts w:ascii="Times New Roman" w:eastAsia="Times New Roman" w:hAnsi="Times New Roman" w:cs="Times New Roman"/>
          <w:b/>
          <w:i/>
          <w:sz w:val="26"/>
          <w:szCs w:val="26"/>
          <w:lang w:eastAsia="ru-RU"/>
        </w:rPr>
        <w:t>,</w:t>
      </w:r>
    </w:p>
    <w:p w:rsidR="00C46EC8" w:rsidRPr="00C46EC8" w:rsidRDefault="00C46EC8" w:rsidP="00C46EC8">
      <w:pPr>
        <w:widowControl w:val="0"/>
        <w:tabs>
          <w:tab w:val="left" w:pos="709"/>
        </w:tabs>
        <w:suppressAutoHyphens/>
        <w:spacing w:after="0" w:line="100" w:lineRule="atLeast"/>
        <w:jc w:val="both"/>
        <w:rPr>
          <w:rFonts w:ascii="Times New Roman" w:eastAsia="Times New Roman" w:hAnsi="Times New Roman" w:cs="Times New Roman"/>
          <w:sz w:val="26"/>
          <w:szCs w:val="26"/>
          <w:u w:val="single"/>
          <w:lang w:eastAsia="ru-RU"/>
        </w:rPr>
      </w:pPr>
      <w:r w:rsidRPr="00C46EC8">
        <w:rPr>
          <w:rFonts w:ascii="Times New Roman" w:eastAsia="Times New Roman" w:hAnsi="Times New Roman" w:cs="Times New Roman"/>
          <w:sz w:val="26"/>
          <w:szCs w:val="26"/>
          <w:lang w:eastAsia="ru-RU"/>
        </w:rPr>
        <w:t>- Тип нестационарного торгового объекта</w:t>
      </w:r>
      <w:r w:rsidRPr="00C46EC8">
        <w:rPr>
          <w:rFonts w:ascii="Times New Roman" w:eastAsia="Times New Roman" w:hAnsi="Times New Roman" w:cs="Times New Roman"/>
          <w:sz w:val="26"/>
          <w:szCs w:val="26"/>
          <w:u w:val="single"/>
          <w:lang w:eastAsia="ru-RU"/>
        </w:rPr>
        <w:t>:</w:t>
      </w:r>
      <w:r w:rsidRPr="00C46EC8">
        <w:rPr>
          <w:rFonts w:ascii="Times New Roman" w:eastAsia="Times New Roman" w:hAnsi="Times New Roman" w:cs="Times New Roman"/>
          <w:sz w:val="26"/>
          <w:szCs w:val="26"/>
          <w:lang w:eastAsia="ru-RU"/>
        </w:rPr>
        <w:t>_________________________________________</w:t>
      </w:r>
      <w:r w:rsidRPr="00C46EC8">
        <w:rPr>
          <w:rFonts w:ascii="Times New Roman" w:eastAsia="Times New Roman" w:hAnsi="Times New Roman" w:cs="Times New Roman"/>
          <w:sz w:val="26"/>
          <w:szCs w:val="26"/>
          <w:u w:val="single"/>
          <w:lang w:eastAsia="ru-RU"/>
        </w:rPr>
        <w:t>,</w:t>
      </w:r>
    </w:p>
    <w:p w:rsidR="00C46EC8" w:rsidRPr="00C46EC8" w:rsidRDefault="00C46EC8" w:rsidP="00C46EC8">
      <w:pPr>
        <w:widowControl w:val="0"/>
        <w:tabs>
          <w:tab w:val="left" w:pos="709"/>
        </w:tabs>
        <w:suppressAutoHyphens/>
        <w:spacing w:after="0" w:line="100" w:lineRule="atLeast"/>
        <w:rPr>
          <w:rFonts w:ascii="Times New Roman" w:eastAsia="Times New Roman" w:hAnsi="Times New Roman" w:cs="Times New Roman"/>
          <w:color w:val="00000A"/>
          <w:sz w:val="26"/>
          <w:szCs w:val="26"/>
          <w:lang w:eastAsia="ar-SA"/>
        </w:rPr>
      </w:pPr>
      <w:r w:rsidRPr="00C46EC8">
        <w:rPr>
          <w:rFonts w:ascii="Times New Roman" w:eastAsia="Times New Roman" w:hAnsi="Times New Roman" w:cs="Times New Roman"/>
          <w:color w:val="00000A"/>
          <w:sz w:val="26"/>
          <w:szCs w:val="26"/>
          <w:lang w:eastAsia="ar-SA"/>
        </w:rPr>
        <w:t xml:space="preserve">- Вид деятельности (цель использования)__________________________________________, </w:t>
      </w:r>
    </w:p>
    <w:p w:rsidR="00C46EC8" w:rsidRPr="00C46EC8" w:rsidRDefault="00C46EC8" w:rsidP="00C46EC8">
      <w:pPr>
        <w:widowControl w:val="0"/>
        <w:tabs>
          <w:tab w:val="left" w:pos="709"/>
        </w:tabs>
        <w:suppressAutoHyphens/>
        <w:spacing w:after="0" w:line="100" w:lineRule="atLeast"/>
        <w:jc w:val="both"/>
        <w:rPr>
          <w:rFonts w:ascii="Times New Roman" w:eastAsia="Times New Roman" w:hAnsi="Times New Roman" w:cs="Times New Roman"/>
          <w:sz w:val="26"/>
          <w:szCs w:val="26"/>
          <w:u w:val="single"/>
          <w:lang w:eastAsia="ru-RU"/>
        </w:rPr>
      </w:pPr>
      <w:r w:rsidRPr="00C46EC8">
        <w:rPr>
          <w:rFonts w:ascii="Times New Roman" w:eastAsia="Times New Roman" w:hAnsi="Times New Roman" w:cs="Times New Roman"/>
          <w:sz w:val="26"/>
          <w:szCs w:val="26"/>
          <w:lang w:eastAsia="ru-RU"/>
        </w:rPr>
        <w:t>- Площадь нестационарного торгового объекта:_____________________________________</w:t>
      </w:r>
      <w:r w:rsidRPr="00C46EC8">
        <w:rPr>
          <w:rFonts w:ascii="Times New Roman" w:eastAsia="Times New Roman" w:hAnsi="Times New Roman" w:cs="Times New Roman"/>
          <w:sz w:val="26"/>
          <w:szCs w:val="26"/>
          <w:u w:val="single"/>
          <w:lang w:eastAsia="ru-RU"/>
        </w:rPr>
        <w:t>,</w:t>
      </w:r>
    </w:p>
    <w:p w:rsidR="00C46EC8" w:rsidRPr="00C46EC8" w:rsidRDefault="00C46EC8" w:rsidP="00C46EC8">
      <w:pPr>
        <w:widowControl w:val="0"/>
        <w:tabs>
          <w:tab w:val="left" w:pos="709"/>
        </w:tabs>
        <w:suppressAutoHyphens/>
        <w:spacing w:after="0" w:line="100" w:lineRule="atLeast"/>
        <w:jc w:val="both"/>
        <w:rPr>
          <w:rFonts w:ascii="Times New Roman" w:eastAsia="Times New Roman" w:hAnsi="Times New Roman" w:cs="Times New Roman"/>
          <w:sz w:val="26"/>
          <w:szCs w:val="26"/>
          <w:lang w:eastAsia="ru-RU"/>
        </w:rPr>
      </w:pPr>
      <w:r w:rsidRPr="00C46EC8">
        <w:rPr>
          <w:rFonts w:ascii="Times New Roman" w:eastAsia="Times New Roman" w:hAnsi="Times New Roman" w:cs="Times New Roman"/>
          <w:sz w:val="26"/>
          <w:szCs w:val="26"/>
          <w:lang w:eastAsia="ru-RU"/>
        </w:rPr>
        <w:t>- Высота нестационарного торгового объекта:______________________________________,</w:t>
      </w:r>
    </w:p>
    <w:p w:rsidR="00C46EC8" w:rsidRPr="00C46EC8" w:rsidRDefault="00C46EC8" w:rsidP="00C46EC8">
      <w:pPr>
        <w:autoSpaceDE w:val="0"/>
        <w:autoSpaceDN w:val="0"/>
        <w:adjustRightInd w:val="0"/>
        <w:spacing w:after="0" w:line="240" w:lineRule="auto"/>
        <w:ind w:left="6480" w:firstLine="720"/>
        <w:jc w:val="right"/>
        <w:outlineLvl w:val="0"/>
        <w:rPr>
          <w:rFonts w:ascii="Times New Roman" w:eastAsia="Arial Unicode MS" w:hAnsi="Times New Roman" w:cs="Times New Roman"/>
          <w:sz w:val="27"/>
          <w:szCs w:val="27"/>
          <w:lang w:eastAsia="ru-RU"/>
        </w:rPr>
      </w:pPr>
    </w:p>
    <w:p w:rsidR="00D57EFC" w:rsidRDefault="00D57EFC" w:rsidP="00D57EFC">
      <w:pPr>
        <w:spacing w:after="0" w:line="240" w:lineRule="auto"/>
        <w:jc w:val="both"/>
        <w:rPr>
          <w:rFonts w:ascii="Times New Roman" w:eastAsia="Times New Roman" w:hAnsi="Times New Roman" w:cs="Times New Roman"/>
          <w:sz w:val="26"/>
          <w:szCs w:val="26"/>
          <w:lang w:eastAsia="ru-RU"/>
        </w:rPr>
      </w:pPr>
    </w:p>
    <w:p w:rsidR="00D57EFC" w:rsidRPr="00D57EFC" w:rsidRDefault="00D57EFC" w:rsidP="00D57EFC">
      <w:pPr>
        <w:spacing w:after="0" w:line="240" w:lineRule="auto"/>
        <w:jc w:val="both"/>
        <w:rPr>
          <w:rStyle w:val="2"/>
          <w:rFonts w:ascii="Times New Roman" w:eastAsia="Times New Roman" w:hAnsi="Times New Roman" w:cs="Times New Roman"/>
          <w:sz w:val="26"/>
          <w:szCs w:val="26"/>
          <w:lang w:eastAsia="ru-RU"/>
        </w:rPr>
      </w:pPr>
      <w:r w:rsidRPr="00D57EFC">
        <w:rPr>
          <w:rStyle w:val="2"/>
          <w:rFonts w:ascii="Times New Roman" w:eastAsia="Times New Roman" w:hAnsi="Times New Roman" w:cs="Times New Roman"/>
          <w:sz w:val="26"/>
          <w:szCs w:val="26"/>
          <w:lang w:eastAsia="ru-RU"/>
        </w:rPr>
        <w:t>Реквизиты  заявителя: ______________________________________________</w:t>
      </w:r>
      <w:r w:rsidR="00C46EC8">
        <w:rPr>
          <w:rStyle w:val="2"/>
          <w:rFonts w:ascii="Times New Roman" w:eastAsia="Times New Roman" w:hAnsi="Times New Roman" w:cs="Times New Roman"/>
          <w:sz w:val="26"/>
          <w:szCs w:val="26"/>
          <w:lang w:eastAsia="ru-RU"/>
        </w:rPr>
        <w:t xml:space="preserve">____, телефон ___________, факс </w:t>
      </w:r>
      <w:r w:rsidRPr="00D57EFC">
        <w:rPr>
          <w:rStyle w:val="2"/>
          <w:rFonts w:ascii="Times New Roman" w:eastAsia="Times New Roman" w:hAnsi="Times New Roman" w:cs="Times New Roman"/>
          <w:sz w:val="26"/>
          <w:szCs w:val="26"/>
          <w:lang w:eastAsia="ru-RU"/>
        </w:rPr>
        <w:t>________, паспортные данные______</w:t>
      </w:r>
      <w:r w:rsidR="00C46EC8">
        <w:rPr>
          <w:rStyle w:val="2"/>
          <w:rFonts w:ascii="Times New Roman" w:eastAsia="Times New Roman" w:hAnsi="Times New Roman" w:cs="Times New Roman"/>
          <w:sz w:val="26"/>
          <w:szCs w:val="26"/>
          <w:lang w:eastAsia="ru-RU"/>
        </w:rPr>
        <w:t>______________________</w:t>
      </w:r>
      <w:r w:rsidRPr="00D57EFC">
        <w:rPr>
          <w:rStyle w:val="2"/>
          <w:rFonts w:ascii="Times New Roman" w:eastAsia="Times New Roman" w:hAnsi="Times New Roman" w:cs="Times New Roman"/>
          <w:sz w:val="26"/>
          <w:szCs w:val="26"/>
          <w:lang w:eastAsia="ru-RU"/>
        </w:rPr>
        <w:t>______.</w:t>
      </w:r>
    </w:p>
    <w:p w:rsidR="00D57EFC" w:rsidRPr="00057DC9" w:rsidRDefault="00D57EFC" w:rsidP="00D57EFC">
      <w:pPr>
        <w:spacing w:after="0" w:line="240" w:lineRule="auto"/>
        <w:jc w:val="both"/>
        <w:rPr>
          <w:rStyle w:val="2"/>
          <w:rFonts w:ascii="Times New Roman" w:eastAsia="Times New Roman" w:hAnsi="Times New Roman" w:cs="Times New Roman"/>
          <w:sz w:val="26"/>
          <w:szCs w:val="26"/>
          <w:lang w:eastAsia="ru-RU"/>
        </w:rPr>
      </w:pPr>
      <w:r w:rsidRPr="00D57EFC">
        <w:rPr>
          <w:rStyle w:val="2"/>
          <w:rFonts w:ascii="Times New Roman" w:eastAsia="Times New Roman" w:hAnsi="Times New Roman" w:cs="Times New Roman"/>
          <w:sz w:val="26"/>
          <w:szCs w:val="26"/>
          <w:lang w:eastAsia="ru-RU"/>
        </w:rPr>
        <w:t>7. Корреспонденцию в адрес заявителя просим направлять по адресу: ______________________________________________________________________________________________________________________________________</w:t>
      </w:r>
      <w:r w:rsidR="00C46EC8">
        <w:rPr>
          <w:rStyle w:val="2"/>
          <w:rFonts w:ascii="Times New Roman" w:eastAsia="Times New Roman" w:hAnsi="Times New Roman" w:cs="Times New Roman"/>
          <w:sz w:val="26"/>
          <w:szCs w:val="26"/>
          <w:lang w:eastAsia="ru-RU"/>
        </w:rPr>
        <w:t>___________________</w:t>
      </w:r>
    </w:p>
    <w:sectPr w:rsidR="00D57EFC" w:rsidRPr="00057DC9" w:rsidSect="006A3ADC">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D4" w:rsidRDefault="00314BD4" w:rsidP="002C44B5">
      <w:pPr>
        <w:spacing w:after="0" w:line="240" w:lineRule="auto"/>
      </w:pPr>
      <w:r>
        <w:separator/>
      </w:r>
    </w:p>
  </w:endnote>
  <w:endnote w:type="continuationSeparator" w:id="0">
    <w:p w:rsidR="00314BD4" w:rsidRDefault="00314BD4" w:rsidP="002C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D4" w:rsidRDefault="00314BD4" w:rsidP="002C44B5">
      <w:pPr>
        <w:spacing w:after="0" w:line="240" w:lineRule="auto"/>
      </w:pPr>
      <w:r>
        <w:separator/>
      </w:r>
    </w:p>
  </w:footnote>
  <w:footnote w:type="continuationSeparator" w:id="0">
    <w:p w:rsidR="00314BD4" w:rsidRDefault="00314BD4" w:rsidP="002C4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D908B316"/>
    <w:lvl w:ilvl="0">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2E912CAA"/>
    <w:multiLevelType w:val="multilevel"/>
    <w:tmpl w:val="69707C5E"/>
    <w:lvl w:ilvl="0">
      <w:start w:val="2"/>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4">
    <w:nsid w:val="57FF0B8C"/>
    <w:multiLevelType w:val="hybridMultilevel"/>
    <w:tmpl w:val="944CC186"/>
    <w:lvl w:ilvl="0" w:tplc="C464A25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9B"/>
    <w:rsid w:val="000071A1"/>
    <w:rsid w:val="000264F9"/>
    <w:rsid w:val="0004271B"/>
    <w:rsid w:val="00057DC9"/>
    <w:rsid w:val="000634B4"/>
    <w:rsid w:val="00080B84"/>
    <w:rsid w:val="000817B3"/>
    <w:rsid w:val="00096C63"/>
    <w:rsid w:val="000D25A6"/>
    <w:rsid w:val="000F2488"/>
    <w:rsid w:val="000F73C6"/>
    <w:rsid w:val="00112EFC"/>
    <w:rsid w:val="00114C77"/>
    <w:rsid w:val="00130C0C"/>
    <w:rsid w:val="001319F0"/>
    <w:rsid w:val="00154679"/>
    <w:rsid w:val="00160EAC"/>
    <w:rsid w:val="001867A7"/>
    <w:rsid w:val="00190A1B"/>
    <w:rsid w:val="001A022F"/>
    <w:rsid w:val="001D4101"/>
    <w:rsid w:val="001E7E7F"/>
    <w:rsid w:val="00237EA2"/>
    <w:rsid w:val="00245CD2"/>
    <w:rsid w:val="0024730A"/>
    <w:rsid w:val="00263619"/>
    <w:rsid w:val="00286BF2"/>
    <w:rsid w:val="002941BD"/>
    <w:rsid w:val="002C44B5"/>
    <w:rsid w:val="002C6FA4"/>
    <w:rsid w:val="002E6EC8"/>
    <w:rsid w:val="00314BD4"/>
    <w:rsid w:val="003357C0"/>
    <w:rsid w:val="0033672C"/>
    <w:rsid w:val="00360DF8"/>
    <w:rsid w:val="003873C1"/>
    <w:rsid w:val="00390805"/>
    <w:rsid w:val="003D32FD"/>
    <w:rsid w:val="003D51F7"/>
    <w:rsid w:val="003D5207"/>
    <w:rsid w:val="003E67D7"/>
    <w:rsid w:val="003E750D"/>
    <w:rsid w:val="004323D7"/>
    <w:rsid w:val="00444EB7"/>
    <w:rsid w:val="00452422"/>
    <w:rsid w:val="004803DA"/>
    <w:rsid w:val="004842F6"/>
    <w:rsid w:val="004851B9"/>
    <w:rsid w:val="0049009C"/>
    <w:rsid w:val="004A4251"/>
    <w:rsid w:val="004B09A1"/>
    <w:rsid w:val="004B7BBD"/>
    <w:rsid w:val="004C619A"/>
    <w:rsid w:val="004E1BF6"/>
    <w:rsid w:val="004F0FCB"/>
    <w:rsid w:val="005053C5"/>
    <w:rsid w:val="00506286"/>
    <w:rsid w:val="00577CE5"/>
    <w:rsid w:val="00585B9B"/>
    <w:rsid w:val="005953C5"/>
    <w:rsid w:val="005A03E6"/>
    <w:rsid w:val="005A7B6C"/>
    <w:rsid w:val="005D0884"/>
    <w:rsid w:val="005E0119"/>
    <w:rsid w:val="00601B1D"/>
    <w:rsid w:val="0061100B"/>
    <w:rsid w:val="006361B3"/>
    <w:rsid w:val="0064735A"/>
    <w:rsid w:val="00656490"/>
    <w:rsid w:val="00670190"/>
    <w:rsid w:val="006730AB"/>
    <w:rsid w:val="00677673"/>
    <w:rsid w:val="00684927"/>
    <w:rsid w:val="00684B91"/>
    <w:rsid w:val="00684EFC"/>
    <w:rsid w:val="00685008"/>
    <w:rsid w:val="00685ABB"/>
    <w:rsid w:val="006A140E"/>
    <w:rsid w:val="006A3ADC"/>
    <w:rsid w:val="006A5EA1"/>
    <w:rsid w:val="006D4642"/>
    <w:rsid w:val="006E5E39"/>
    <w:rsid w:val="00705D84"/>
    <w:rsid w:val="00717238"/>
    <w:rsid w:val="007174D4"/>
    <w:rsid w:val="00731255"/>
    <w:rsid w:val="00737648"/>
    <w:rsid w:val="0074088D"/>
    <w:rsid w:val="00761104"/>
    <w:rsid w:val="0076496C"/>
    <w:rsid w:val="00794481"/>
    <w:rsid w:val="007A4A21"/>
    <w:rsid w:val="007A7374"/>
    <w:rsid w:val="00807B60"/>
    <w:rsid w:val="00832F9C"/>
    <w:rsid w:val="0084648A"/>
    <w:rsid w:val="0086256B"/>
    <w:rsid w:val="00867DCC"/>
    <w:rsid w:val="008751B6"/>
    <w:rsid w:val="008B5E05"/>
    <w:rsid w:val="00911E43"/>
    <w:rsid w:val="00925F45"/>
    <w:rsid w:val="00931426"/>
    <w:rsid w:val="00944DB3"/>
    <w:rsid w:val="00976F34"/>
    <w:rsid w:val="009845A2"/>
    <w:rsid w:val="009C4027"/>
    <w:rsid w:val="00A10086"/>
    <w:rsid w:val="00A52736"/>
    <w:rsid w:val="00AC0075"/>
    <w:rsid w:val="00AC3E73"/>
    <w:rsid w:val="00AD6D41"/>
    <w:rsid w:val="00B15508"/>
    <w:rsid w:val="00B20414"/>
    <w:rsid w:val="00B956BC"/>
    <w:rsid w:val="00BD55B6"/>
    <w:rsid w:val="00BE40D4"/>
    <w:rsid w:val="00BF0014"/>
    <w:rsid w:val="00C06705"/>
    <w:rsid w:val="00C206D3"/>
    <w:rsid w:val="00C25E2D"/>
    <w:rsid w:val="00C46EC8"/>
    <w:rsid w:val="00C756D6"/>
    <w:rsid w:val="00C918F9"/>
    <w:rsid w:val="00CA6E8F"/>
    <w:rsid w:val="00CA6FF4"/>
    <w:rsid w:val="00CB78E2"/>
    <w:rsid w:val="00D31814"/>
    <w:rsid w:val="00D41092"/>
    <w:rsid w:val="00D42396"/>
    <w:rsid w:val="00D5215A"/>
    <w:rsid w:val="00D54DDD"/>
    <w:rsid w:val="00D57EFC"/>
    <w:rsid w:val="00D633E0"/>
    <w:rsid w:val="00D75BCF"/>
    <w:rsid w:val="00E41E9C"/>
    <w:rsid w:val="00EA1F1B"/>
    <w:rsid w:val="00EA6F69"/>
    <w:rsid w:val="00EE0AA0"/>
    <w:rsid w:val="00F16031"/>
    <w:rsid w:val="00F26F1A"/>
    <w:rsid w:val="00F954E2"/>
    <w:rsid w:val="00FA4A5B"/>
    <w:rsid w:val="00FB6FD4"/>
    <w:rsid w:val="00FE3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E47DD5-6A33-42F3-95B0-5AC4FC84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ankeeregular">
    <w:name w:val="Yankee_regular"/>
    <w:basedOn w:val="a"/>
    <w:qFormat/>
    <w:rsid w:val="005E0119"/>
    <w:pPr>
      <w:spacing w:after="0" w:line="240" w:lineRule="auto"/>
      <w:ind w:firstLine="709"/>
      <w:jc w:val="both"/>
    </w:pPr>
    <w:rPr>
      <w:rFonts w:ascii="Times New Roman" w:hAnsi="Times New Roman"/>
      <w:sz w:val="26"/>
    </w:rPr>
  </w:style>
  <w:style w:type="character" w:customStyle="1" w:styleId="2">
    <w:name w:val="Знак Знак2"/>
    <w:rsid w:val="002C6FA4"/>
    <w:rPr>
      <w:sz w:val="28"/>
      <w:szCs w:val="28"/>
      <w:lang w:bidi="ar-SA"/>
    </w:rPr>
  </w:style>
  <w:style w:type="paragraph" w:styleId="a3">
    <w:name w:val="Body Text"/>
    <w:basedOn w:val="a"/>
    <w:link w:val="a4"/>
    <w:rsid w:val="002C6FA4"/>
    <w:pPr>
      <w:widowControl w:val="0"/>
      <w:shd w:val="clear" w:color="auto" w:fill="FFFFFF"/>
      <w:suppressAutoHyphens/>
      <w:spacing w:after="0" w:line="307" w:lineRule="exact"/>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2C6FA4"/>
    <w:rPr>
      <w:rFonts w:ascii="Times New Roman" w:eastAsia="Times New Roman" w:hAnsi="Times New Roman" w:cs="Times New Roman"/>
      <w:sz w:val="28"/>
      <w:szCs w:val="28"/>
      <w:shd w:val="clear" w:color="auto" w:fill="FFFFFF"/>
      <w:lang w:val="ru-RU" w:eastAsia="ru-RU"/>
    </w:rPr>
  </w:style>
  <w:style w:type="paragraph" w:customStyle="1" w:styleId="ConsPlusTitle">
    <w:name w:val="ConsPlusTitle"/>
    <w:rsid w:val="002C6FA4"/>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5">
    <w:name w:val="header"/>
    <w:basedOn w:val="a"/>
    <w:link w:val="a6"/>
    <w:uiPriority w:val="99"/>
    <w:unhideWhenUsed/>
    <w:rsid w:val="002C44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44B5"/>
  </w:style>
  <w:style w:type="paragraph" w:styleId="a7">
    <w:name w:val="footer"/>
    <w:basedOn w:val="a"/>
    <w:link w:val="a8"/>
    <w:uiPriority w:val="99"/>
    <w:unhideWhenUsed/>
    <w:rsid w:val="002C44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44B5"/>
  </w:style>
  <w:style w:type="table" w:styleId="a9">
    <w:name w:val="Table Grid"/>
    <w:basedOn w:val="a1"/>
    <w:uiPriority w:val="39"/>
    <w:rsid w:val="005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05D8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05D84"/>
    <w:rPr>
      <w:rFonts w:ascii="Segoe UI" w:hAnsi="Segoe UI" w:cs="Segoe UI"/>
      <w:sz w:val="18"/>
      <w:szCs w:val="18"/>
    </w:rPr>
  </w:style>
  <w:style w:type="paragraph" w:styleId="ac">
    <w:name w:val="List Paragraph"/>
    <w:basedOn w:val="a"/>
    <w:uiPriority w:val="34"/>
    <w:qFormat/>
    <w:rsid w:val="00057DC9"/>
    <w:pPr>
      <w:ind w:left="720"/>
      <w:contextualSpacing/>
    </w:pPr>
  </w:style>
  <w:style w:type="paragraph" w:customStyle="1" w:styleId="ConsPlusNormal">
    <w:name w:val="ConsPlusNormal"/>
    <w:rsid w:val="00286BF2"/>
    <w:pPr>
      <w:autoSpaceDE w:val="0"/>
      <w:autoSpaceDN w:val="0"/>
      <w:adjustRightInd w:val="0"/>
      <w:spacing w:after="0" w:line="240" w:lineRule="auto"/>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rechny.zato.ru/upload/pages/16409/Postanovlenije.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2EDC1C99D7E4E1F2A6776C9FAC39C5C10AA24B3FD6A1E34A336C9CC96187EF785E9A29BE4375C1gDb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12C9E2E03C45A178CE38CF64B6E7ACAB723E2D9D1DB439723E70E52CCA82069F6E1D6DF99BF51F462EFB1JDMAI" TargetMode="External"/><Relationship Id="rId4" Type="http://schemas.openxmlformats.org/officeDocument/2006/relationships/settings" Target="settings.xml"/><Relationship Id="rId9" Type="http://schemas.openxmlformats.org/officeDocument/2006/relationships/hyperlink" Target="consultantplus://offline/ref=412C9E2E03C45A178CE38CF64B6E7ACAB723E2D9D1DB439723E70E52CCA82069F6E1D6DF99BF51F462EFBFJDM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BAD7-C548-4E21-959E-917E7575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7740</Words>
  <Characters>44121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Кулагин Дмитрий</dc:creator>
  <cp:keywords/>
  <dc:description/>
  <cp:lastModifiedBy>Марина М.. Геращенко</cp:lastModifiedBy>
  <cp:revision>2</cp:revision>
  <cp:lastPrinted>2017-05-17T07:43:00Z</cp:lastPrinted>
  <dcterms:created xsi:type="dcterms:W3CDTF">2017-05-20T14:03:00Z</dcterms:created>
  <dcterms:modified xsi:type="dcterms:W3CDTF">2017-05-20T14:03:00Z</dcterms:modified>
</cp:coreProperties>
</file>