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D4" w:rsidRPr="00A864CD" w:rsidRDefault="004962D4" w:rsidP="004962D4">
      <w:pPr>
        <w:shd w:val="clear" w:color="auto" w:fill="FFFFFF"/>
        <w:ind w:left="5220"/>
      </w:pPr>
      <w:r w:rsidRPr="00A864CD">
        <w:t>П</w:t>
      </w:r>
      <w:bookmarkStart w:id="0" w:name="_GoBack"/>
      <w:bookmarkEnd w:id="0"/>
      <w:r w:rsidRPr="00A864CD">
        <w:t>риложение №2</w:t>
      </w:r>
    </w:p>
    <w:p w:rsidR="004962D4" w:rsidRPr="0094428E" w:rsidRDefault="004962D4" w:rsidP="004962D4">
      <w:pPr>
        <w:ind w:left="5220"/>
        <w:jc w:val="both"/>
        <w:rPr>
          <w:sz w:val="26"/>
          <w:szCs w:val="26"/>
        </w:rPr>
      </w:pPr>
      <w:r w:rsidRPr="00A864CD">
        <w:t xml:space="preserve">к Положению о порядке проведения конкурсов на размещение нестационарных торговых объектов (объектов по оказанию услуг) на землях, находящихся в ведении органов местного самоуправления г. Заречного и нестационарных объектов (объектов по оказанию услуг), расположенных на земельных участках, находящихся в ведении органов местного самоуправления г. Заречного </w:t>
      </w:r>
      <w:proofErr w:type="gramStart"/>
      <w:r w:rsidRPr="00A864CD">
        <w:t>и(</w:t>
      </w:r>
      <w:proofErr w:type="gramEnd"/>
      <w:r w:rsidRPr="00A864CD">
        <w:t>или) предоставленных муниципальным предприятиям (учреждениям) города</w:t>
      </w:r>
    </w:p>
    <w:p w:rsidR="004962D4" w:rsidRDefault="004962D4" w:rsidP="004962D4">
      <w:pPr>
        <w:rPr>
          <w:sz w:val="26"/>
          <w:szCs w:val="26"/>
        </w:rPr>
      </w:pPr>
    </w:p>
    <w:p w:rsidR="004962D4" w:rsidRDefault="004962D4" w:rsidP="004962D4">
      <w:pPr>
        <w:pStyle w:val="ConsPlusNormal"/>
        <w:ind w:left="52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428E">
        <w:rPr>
          <w:rFonts w:ascii="Times New Roman" w:hAnsi="Times New Roman" w:cs="Times New Roman"/>
          <w:sz w:val="26"/>
          <w:szCs w:val="26"/>
        </w:rPr>
        <w:t xml:space="preserve"> (типовая форма)</w:t>
      </w:r>
    </w:p>
    <w:p w:rsidR="004962D4" w:rsidRPr="0094428E" w:rsidRDefault="004962D4" w:rsidP="004962D4">
      <w:pPr>
        <w:pStyle w:val="ConsPlusNormal"/>
        <w:ind w:left="52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62D4" w:rsidRPr="0094428E" w:rsidRDefault="004962D4" w:rsidP="004962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428E">
        <w:rPr>
          <w:rFonts w:ascii="Times New Roman" w:hAnsi="Times New Roman" w:cs="Times New Roman"/>
          <w:sz w:val="26"/>
          <w:szCs w:val="26"/>
        </w:rPr>
        <w:t>Дата, исх. номер</w:t>
      </w:r>
    </w:p>
    <w:p w:rsidR="004962D4" w:rsidRPr="0094428E" w:rsidRDefault="004962D4" w:rsidP="004962D4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94428E">
        <w:rPr>
          <w:sz w:val="26"/>
          <w:szCs w:val="26"/>
        </w:rPr>
        <w:t xml:space="preserve">В </w:t>
      </w:r>
      <w:r>
        <w:rPr>
          <w:sz w:val="26"/>
          <w:szCs w:val="26"/>
        </w:rPr>
        <w:t>Конкурсную к</w:t>
      </w:r>
      <w:r w:rsidRPr="0094428E">
        <w:rPr>
          <w:sz w:val="26"/>
          <w:szCs w:val="26"/>
        </w:rPr>
        <w:t xml:space="preserve">омиссию </w:t>
      </w:r>
    </w:p>
    <w:p w:rsidR="004962D4" w:rsidRPr="0094428E" w:rsidRDefault="004962D4" w:rsidP="004962D4">
      <w:pPr>
        <w:pStyle w:val="31"/>
        <w:spacing w:after="0"/>
        <w:ind w:firstLine="709"/>
        <w:jc w:val="center"/>
        <w:rPr>
          <w:sz w:val="26"/>
          <w:szCs w:val="26"/>
        </w:rPr>
      </w:pPr>
    </w:p>
    <w:p w:rsidR="004962D4" w:rsidRPr="0094428E" w:rsidRDefault="004962D4" w:rsidP="004962D4">
      <w:pPr>
        <w:jc w:val="center"/>
        <w:rPr>
          <w:sz w:val="26"/>
          <w:szCs w:val="26"/>
        </w:rPr>
      </w:pPr>
      <w:r w:rsidRPr="0094428E">
        <w:rPr>
          <w:sz w:val="26"/>
          <w:szCs w:val="26"/>
        </w:rPr>
        <w:t>Конкурсная документация,</w:t>
      </w:r>
    </w:p>
    <w:p w:rsidR="004962D4" w:rsidRPr="0094428E" w:rsidRDefault="004962D4" w:rsidP="004962D4">
      <w:pPr>
        <w:jc w:val="center"/>
        <w:rPr>
          <w:sz w:val="26"/>
          <w:szCs w:val="26"/>
        </w:rPr>
      </w:pPr>
      <w:proofErr w:type="gramStart"/>
      <w:r w:rsidRPr="0094428E">
        <w:rPr>
          <w:sz w:val="26"/>
          <w:szCs w:val="26"/>
        </w:rPr>
        <w:t>представляемая</w:t>
      </w:r>
      <w:proofErr w:type="gramEnd"/>
      <w:r w:rsidRPr="0094428E">
        <w:rPr>
          <w:sz w:val="26"/>
          <w:szCs w:val="26"/>
        </w:rPr>
        <w:t xml:space="preserve"> участником конкурса на право размещения нестационарных  </w:t>
      </w:r>
      <w:r>
        <w:rPr>
          <w:sz w:val="26"/>
          <w:szCs w:val="26"/>
        </w:rPr>
        <w:t xml:space="preserve">торговых </w:t>
      </w:r>
      <w:r w:rsidRPr="0094428E">
        <w:rPr>
          <w:sz w:val="26"/>
          <w:szCs w:val="26"/>
        </w:rPr>
        <w:t>объектов (объектов по оказанию услуг) на территории г. Заречного Пензенской области</w:t>
      </w:r>
    </w:p>
    <w:p w:rsidR="004962D4" w:rsidRPr="0094428E" w:rsidRDefault="004962D4" w:rsidP="004962D4">
      <w:pPr>
        <w:jc w:val="both"/>
        <w:rPr>
          <w:sz w:val="26"/>
          <w:szCs w:val="26"/>
        </w:rPr>
      </w:pPr>
    </w:p>
    <w:p w:rsidR="004962D4" w:rsidRPr="0094428E" w:rsidRDefault="004962D4" w:rsidP="004962D4">
      <w:pPr>
        <w:pStyle w:val="31"/>
        <w:ind w:right="-83"/>
        <w:jc w:val="center"/>
        <w:rPr>
          <w:sz w:val="26"/>
          <w:szCs w:val="26"/>
        </w:rPr>
      </w:pPr>
      <w:r w:rsidRPr="0094428E">
        <w:rPr>
          <w:sz w:val="26"/>
          <w:szCs w:val="26"/>
        </w:rPr>
        <w:t>ЛОТ № _______________</w:t>
      </w:r>
    </w:p>
    <w:p w:rsidR="004962D4" w:rsidRPr="0094428E" w:rsidRDefault="004962D4" w:rsidP="004962D4">
      <w:pPr>
        <w:pStyle w:val="31"/>
        <w:ind w:right="-83"/>
        <w:rPr>
          <w:sz w:val="26"/>
          <w:szCs w:val="26"/>
        </w:rPr>
      </w:pPr>
      <w:r w:rsidRPr="0094428E">
        <w:rPr>
          <w:sz w:val="26"/>
          <w:szCs w:val="26"/>
        </w:rPr>
        <w:t>Адрес объекта: ____________________________________________________</w:t>
      </w:r>
    </w:p>
    <w:p w:rsidR="004962D4" w:rsidRPr="0094428E" w:rsidRDefault="004962D4" w:rsidP="004962D4">
      <w:pPr>
        <w:pStyle w:val="31"/>
        <w:ind w:right="-83"/>
        <w:rPr>
          <w:sz w:val="26"/>
          <w:szCs w:val="26"/>
        </w:rPr>
      </w:pPr>
      <w:r w:rsidRPr="0094428E">
        <w:rPr>
          <w:sz w:val="26"/>
          <w:szCs w:val="26"/>
        </w:rPr>
        <w:t>Специализация объекта: ____________________________________________</w:t>
      </w:r>
    </w:p>
    <w:p w:rsidR="004962D4" w:rsidRPr="0094428E" w:rsidRDefault="004962D4" w:rsidP="004962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428E">
        <w:rPr>
          <w:rFonts w:ascii="Times New Roman" w:hAnsi="Times New Roman" w:cs="Times New Roman"/>
          <w:sz w:val="26"/>
          <w:szCs w:val="26"/>
        </w:rPr>
        <w:t>Конкурсные предложения участника __________________________________</w:t>
      </w:r>
    </w:p>
    <w:p w:rsidR="004962D4" w:rsidRDefault="004962D4" w:rsidP="004962D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Pr="0073433F">
        <w:rPr>
          <w:rFonts w:ascii="Times New Roman" w:hAnsi="Times New Roman" w:cs="Times New Roman"/>
        </w:rPr>
        <w:t>(наименование участника)</w:t>
      </w:r>
    </w:p>
    <w:p w:rsidR="004962D4" w:rsidRPr="0073433F" w:rsidRDefault="004962D4" w:rsidP="004962D4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273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677"/>
        <w:gridCol w:w="2948"/>
      </w:tblGrid>
      <w:tr w:rsidR="004962D4" w:rsidRPr="0094428E" w:rsidTr="001A44E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962D4" w:rsidRPr="0094428E" w:rsidRDefault="004962D4" w:rsidP="001A44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42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428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>Конкурсные предложения участника</w:t>
            </w:r>
          </w:p>
        </w:tc>
      </w:tr>
      <w:tr w:rsidR="004962D4" w:rsidRPr="0094428E" w:rsidTr="001A44E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962D4" w:rsidRPr="0094428E" w:rsidTr="001A44E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B7742B" w:rsidRDefault="004962D4" w:rsidP="001A44E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42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774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Внешний вид и оформление объекта:</w:t>
            </w:r>
          </w:p>
          <w:p w:rsidR="004962D4" w:rsidRPr="0094428E" w:rsidRDefault="004962D4" w:rsidP="001A44E4">
            <w:pPr>
              <w:autoSpaceDE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- эскиз нестационарного торгового объекта (объекта по оказанию услуг) планируемого к размещению;</w:t>
            </w:r>
          </w:p>
          <w:p w:rsidR="004962D4" w:rsidRPr="0094428E" w:rsidRDefault="004962D4" w:rsidP="001A44E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 xml:space="preserve">- для автолавок, автоцистерн, автофургонов и т.п. – заверенная заявителем копия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паспорта транспортного средства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2D4" w:rsidRPr="0094428E" w:rsidTr="001A44E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 xml:space="preserve">2.   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tabs>
                <w:tab w:val="left" w:pos="5294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обеспечении транспортными средствами, в </w:t>
            </w:r>
            <w:proofErr w:type="spellStart"/>
            <w:r w:rsidRPr="0094428E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4428E">
              <w:rPr>
                <w:rFonts w:ascii="Times New Roman" w:hAnsi="Times New Roman" w:cs="Times New Roman"/>
                <w:sz w:val="26"/>
                <w:szCs w:val="26"/>
              </w:rPr>
              <w:t>. специализированным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анспортом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2D4" w:rsidRPr="0094428E" w:rsidTr="001A44E4">
        <w:trPr>
          <w:trHeight w:val="9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 xml:space="preserve">3.   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94428E">
              <w:rPr>
                <w:sz w:val="26"/>
                <w:szCs w:val="26"/>
              </w:rPr>
              <w:t>Сведения об оснащении торгово-технологическим оборудованием и инвентарем (в зависимост</w:t>
            </w:r>
            <w:r>
              <w:rPr>
                <w:sz w:val="26"/>
                <w:szCs w:val="26"/>
              </w:rPr>
              <w:t>и от специализации объекта)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2D4" w:rsidRPr="0094428E" w:rsidTr="001A44E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 xml:space="preserve">4.   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tabs>
                <w:tab w:val="left" w:pos="5294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>Сведения об ассортименте планируемой к реализации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дукции (с учетом специализации)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snapToGrid w:val="0"/>
              <w:rPr>
                <w:sz w:val="26"/>
                <w:szCs w:val="26"/>
              </w:rPr>
            </w:pPr>
          </w:p>
        </w:tc>
      </w:tr>
      <w:tr w:rsidR="004962D4" w:rsidRPr="0094428E" w:rsidTr="001A44E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tabs>
                <w:tab w:val="left" w:pos="5294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ичестве образуемых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мест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snapToGrid w:val="0"/>
              <w:rPr>
                <w:sz w:val="26"/>
                <w:szCs w:val="26"/>
              </w:rPr>
            </w:pPr>
          </w:p>
        </w:tc>
      </w:tr>
      <w:tr w:rsidR="004962D4" w:rsidRPr="0094428E" w:rsidTr="001A44E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pStyle w:val="ConsPlusCell"/>
              <w:tabs>
                <w:tab w:val="left" w:pos="5294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границ уборки территории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4" w:rsidRPr="0094428E" w:rsidRDefault="004962D4" w:rsidP="001A44E4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4962D4" w:rsidRDefault="004962D4" w:rsidP="004962D4">
      <w:pPr>
        <w:jc w:val="both"/>
        <w:rPr>
          <w:sz w:val="26"/>
          <w:szCs w:val="26"/>
        </w:rPr>
      </w:pPr>
      <w:r w:rsidRPr="0094428E">
        <w:rPr>
          <w:sz w:val="26"/>
          <w:szCs w:val="26"/>
        </w:rPr>
        <w:t>Участник конкурса (руководитель юридического лица или индивидуальный предприниматель)</w:t>
      </w:r>
    </w:p>
    <w:p w:rsidR="004962D4" w:rsidRDefault="004962D4" w:rsidP="004962D4">
      <w:pPr>
        <w:rPr>
          <w:sz w:val="26"/>
          <w:szCs w:val="26"/>
        </w:rPr>
      </w:pPr>
    </w:p>
    <w:p w:rsidR="004962D4" w:rsidRPr="0094428E" w:rsidRDefault="004962D4" w:rsidP="004962D4">
      <w:pPr>
        <w:rPr>
          <w:sz w:val="26"/>
          <w:szCs w:val="26"/>
        </w:rPr>
      </w:pPr>
      <w:r w:rsidRPr="0094428E">
        <w:rPr>
          <w:sz w:val="26"/>
          <w:szCs w:val="26"/>
        </w:rPr>
        <w:t>М.П.</w:t>
      </w:r>
      <w:r w:rsidRPr="0094428E">
        <w:rPr>
          <w:sz w:val="26"/>
          <w:szCs w:val="26"/>
        </w:rPr>
        <w:tab/>
      </w:r>
      <w:r w:rsidRPr="0094428E">
        <w:rPr>
          <w:sz w:val="26"/>
          <w:szCs w:val="26"/>
        </w:rPr>
        <w:tab/>
        <w:t xml:space="preserve">________________ </w:t>
      </w:r>
      <w:r w:rsidRPr="0094428E">
        <w:rPr>
          <w:sz w:val="26"/>
          <w:szCs w:val="26"/>
        </w:rPr>
        <w:tab/>
      </w:r>
      <w:r w:rsidRPr="0094428E">
        <w:rPr>
          <w:sz w:val="26"/>
          <w:szCs w:val="26"/>
        </w:rPr>
        <w:tab/>
        <w:t xml:space="preserve">         ___________________(ФИО)</w:t>
      </w:r>
    </w:p>
    <w:p w:rsidR="00076D97" w:rsidRDefault="004962D4" w:rsidP="004962D4">
      <w:r w:rsidRPr="0094428E">
        <w:rPr>
          <w:sz w:val="26"/>
          <w:szCs w:val="26"/>
        </w:rPr>
        <w:tab/>
      </w:r>
      <w:r w:rsidRPr="0094428E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170B2">
        <w:rPr>
          <w:sz w:val="26"/>
          <w:szCs w:val="26"/>
        </w:rPr>
        <w:t xml:space="preserve">(подпись) </w:t>
      </w:r>
      <w:r>
        <w:rPr>
          <w:i/>
          <w:sz w:val="26"/>
          <w:szCs w:val="26"/>
        </w:rPr>
        <w:t xml:space="preserve">                    </w:t>
      </w:r>
    </w:p>
    <w:sectPr w:rsidR="0007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4"/>
    <w:rsid w:val="00076D97"/>
    <w:rsid w:val="004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962D4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4962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4962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962D4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4962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4962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2015-04-23T09:39:00Z</dcterms:created>
  <dcterms:modified xsi:type="dcterms:W3CDTF">2015-04-23T09:39:00Z</dcterms:modified>
</cp:coreProperties>
</file>